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04AAE" w14:textId="77777777" w:rsidR="00F46292" w:rsidRDefault="00FC650A">
      <w:pPr>
        <w:pStyle w:val="Corpotesto"/>
        <w:ind w:left="443"/>
        <w:rPr>
          <w:sz w:val="20"/>
        </w:rPr>
      </w:pPr>
      <w:r>
        <w:rPr>
          <w:sz w:val="20"/>
        </w:rPr>
      </w:r>
      <w:r>
        <w:rPr>
          <w:sz w:val="20"/>
        </w:rPr>
        <w:pict w14:anchorId="78CBF173">
          <v:shapetype id="_x0000_t202" coordsize="21600,21600" o:spt="202" path="m,l,21600r21600,l21600,xe">
            <v:stroke joinstyle="miter"/>
            <v:path gradientshapeok="t" o:connecttype="rect"/>
          </v:shapetype>
          <v:shape id="_x0000_s1076" type="#_x0000_t202" style="width:484.65pt;height:67.45pt;mso-left-percent:-10001;mso-top-percent:-10001;mso-position-horizontal:absolute;mso-position-horizontal-relative:char;mso-position-vertical:absolute;mso-position-vertical-relative:line;mso-left-percent:-10001;mso-top-percent:-10001" fillcolor="#0070c0" stroked="f">
            <v:textbox inset="0,0,0,0">
              <w:txbxContent>
                <w:p w14:paraId="239D9FB9" w14:textId="77777777" w:rsidR="00807759" w:rsidRDefault="00807759">
                  <w:pPr>
                    <w:spacing w:line="244" w:lineRule="auto"/>
                    <w:ind w:left="269" w:right="269"/>
                    <w:jc w:val="center"/>
                    <w:rPr>
                      <w:rFonts w:ascii="Trebuchet MS"/>
                      <w:b/>
                      <w:sz w:val="36"/>
                    </w:rPr>
                  </w:pPr>
                  <w:r>
                    <w:rPr>
                      <w:rFonts w:ascii="Trebuchet MS"/>
                      <w:b/>
                      <w:color w:val="FFFFFF"/>
                      <w:w w:val="90"/>
                      <w:sz w:val="36"/>
                    </w:rPr>
                    <w:t xml:space="preserve">Programma di monitoraggio </w:t>
                  </w:r>
                  <w:r>
                    <w:rPr>
                      <w:rFonts w:ascii="Carlito"/>
                      <w:b/>
                      <w:i/>
                      <w:color w:val="FFFFFF"/>
                      <w:w w:val="90"/>
                      <w:sz w:val="36"/>
                    </w:rPr>
                    <w:t>(</w:t>
                  </w:r>
                  <w:r>
                    <w:rPr>
                      <w:rFonts w:ascii="Trebuchet MS"/>
                      <w:b/>
                      <w:color w:val="FFFFFF"/>
                      <w:w w:val="90"/>
                      <w:sz w:val="36"/>
                    </w:rPr>
                    <w:t xml:space="preserve">MWEIT-D01-05, MADIT-D01-05, </w:t>
                  </w:r>
                  <w:r>
                    <w:rPr>
                      <w:rFonts w:ascii="Trebuchet MS"/>
                      <w:b/>
                      <w:color w:val="FFFFFF"/>
                      <w:sz w:val="36"/>
                    </w:rPr>
                    <w:t>MICIT-D01-05)</w:t>
                  </w:r>
                </w:p>
                <w:p w14:paraId="71054BB4" w14:textId="77777777" w:rsidR="00807759" w:rsidRDefault="00807759">
                  <w:pPr>
                    <w:spacing w:before="6"/>
                    <w:ind w:left="269" w:right="269"/>
                    <w:jc w:val="center"/>
                    <w:rPr>
                      <w:rFonts w:ascii="Carlito" w:hAnsi="Carlito"/>
                      <w:b/>
                      <w:sz w:val="36"/>
                    </w:rPr>
                  </w:pPr>
                  <w:r>
                    <w:rPr>
                      <w:rFonts w:ascii="Trebuchet MS" w:hAnsi="Trebuchet MS"/>
                      <w:b/>
                      <w:color w:val="FFFFFF"/>
                      <w:sz w:val="36"/>
                    </w:rPr>
                    <w:t xml:space="preserve">Praterie di </w:t>
                  </w:r>
                  <w:r>
                    <w:rPr>
                      <w:rFonts w:ascii="Carlito" w:hAnsi="Carlito"/>
                      <w:b/>
                      <w:i/>
                      <w:color w:val="FFFFFF"/>
                      <w:sz w:val="36"/>
                    </w:rPr>
                    <w:t>Posidonia oceanica</w:t>
                  </w:r>
                  <w:r>
                    <w:rPr>
                      <w:rFonts w:ascii="Trebuchet MS" w:hAnsi="Trebuchet MS"/>
                      <w:b/>
                      <w:color w:val="FFFFFF"/>
                      <w:sz w:val="36"/>
                    </w:rPr>
                    <w:t>-C</w:t>
                  </w:r>
                  <w:r>
                    <w:rPr>
                      <w:rFonts w:ascii="Carlito" w:hAnsi="Carlito"/>
                      <w:b/>
                      <w:color w:val="FFFFFF"/>
                      <w:sz w:val="36"/>
                    </w:rPr>
                    <w:t>ondizione dell’habitat</w:t>
                  </w:r>
                </w:p>
              </w:txbxContent>
            </v:textbox>
            <w10:wrap type="none"/>
            <w10:anchorlock/>
          </v:shape>
        </w:pict>
      </w:r>
    </w:p>
    <w:p w14:paraId="6E1DC289" w14:textId="77777777" w:rsidR="00F46292" w:rsidRDefault="00F46292">
      <w:pPr>
        <w:pStyle w:val="Corpotesto"/>
        <w:spacing w:before="8"/>
      </w:pPr>
    </w:p>
    <w:p w14:paraId="06BCECFF" w14:textId="77777777" w:rsidR="00F46292" w:rsidRDefault="00FC650A">
      <w:pPr>
        <w:pStyle w:val="Titolo2"/>
        <w:numPr>
          <w:ilvl w:val="0"/>
          <w:numId w:val="13"/>
        </w:numPr>
        <w:tabs>
          <w:tab w:val="left" w:pos="1180"/>
          <w:tab w:val="left" w:pos="1181"/>
        </w:tabs>
        <w:spacing w:before="54"/>
      </w:pPr>
      <w:r>
        <w:pict w14:anchorId="42FAC42F">
          <v:rect id="_x0000_s1073" style="position:absolute;left:0;text-align:left;margin-left:55.15pt;margin-top:18.3pt;width:484.65pt;height:.5pt;z-index:-15728128;mso-wrap-distance-left:0;mso-wrap-distance-right:0;mso-position-horizontal-relative:page" fillcolor="#0070c0" stroked="f">
            <w10:wrap type="topAndBottom" anchorx="page"/>
          </v:rect>
        </w:pict>
      </w:r>
      <w:r w:rsidR="00357F76">
        <w:rPr>
          <w:color w:val="0070C0"/>
        </w:rPr>
        <w:t>Programma di</w:t>
      </w:r>
      <w:r w:rsidR="00357F76">
        <w:rPr>
          <w:color w:val="0070C0"/>
          <w:spacing w:val="-41"/>
        </w:rPr>
        <w:t xml:space="preserve"> </w:t>
      </w:r>
      <w:r w:rsidR="00357F76">
        <w:rPr>
          <w:color w:val="0070C0"/>
        </w:rPr>
        <w:t>monitoraggio</w:t>
      </w:r>
    </w:p>
    <w:p w14:paraId="18DCA36B" w14:textId="77777777" w:rsidR="00F46292" w:rsidRDefault="00F46292">
      <w:pPr>
        <w:pStyle w:val="Corpotesto"/>
        <w:spacing w:before="2"/>
        <w:rPr>
          <w:rFonts w:ascii="Trebuchet MS"/>
          <w:b/>
          <w:sz w:val="18"/>
        </w:rPr>
      </w:pPr>
    </w:p>
    <w:p w14:paraId="6375FCDC" w14:textId="77777777" w:rsidR="00F46292" w:rsidRDefault="00357F76">
      <w:pPr>
        <w:spacing w:before="52" w:line="242" w:lineRule="auto"/>
        <w:ind w:left="472" w:right="4178"/>
        <w:rPr>
          <w:rFonts w:ascii="Arial" w:hAnsi="Arial"/>
          <w:sz w:val="24"/>
        </w:rPr>
      </w:pPr>
      <w:r>
        <w:rPr>
          <w:rFonts w:ascii="Arial" w:hAnsi="Arial"/>
          <w:sz w:val="24"/>
        </w:rPr>
        <w:t>Monitoraggio</w:t>
      </w:r>
      <w:r>
        <w:rPr>
          <w:rFonts w:ascii="Arial" w:hAnsi="Arial"/>
          <w:spacing w:val="-38"/>
          <w:sz w:val="24"/>
        </w:rPr>
        <w:t xml:space="preserve"> </w:t>
      </w:r>
      <w:r>
        <w:rPr>
          <w:rFonts w:ascii="Arial" w:hAnsi="Arial"/>
          <w:sz w:val="24"/>
        </w:rPr>
        <w:t>di</w:t>
      </w:r>
      <w:r>
        <w:rPr>
          <w:rFonts w:ascii="Arial" w:hAnsi="Arial"/>
          <w:spacing w:val="-37"/>
          <w:sz w:val="24"/>
        </w:rPr>
        <w:t xml:space="preserve"> </w:t>
      </w:r>
      <w:r>
        <w:rPr>
          <w:rFonts w:ascii="Carlito" w:hAnsi="Carlito"/>
          <w:b/>
          <w:i/>
          <w:sz w:val="24"/>
        </w:rPr>
        <w:t>Posidonia</w:t>
      </w:r>
      <w:r>
        <w:rPr>
          <w:rFonts w:ascii="Carlito" w:hAnsi="Carlito"/>
          <w:b/>
          <w:i/>
          <w:spacing w:val="-24"/>
          <w:sz w:val="24"/>
        </w:rPr>
        <w:t xml:space="preserve"> </w:t>
      </w:r>
      <w:r>
        <w:rPr>
          <w:rFonts w:ascii="Carlito" w:hAnsi="Carlito"/>
          <w:b/>
          <w:i/>
          <w:sz w:val="24"/>
        </w:rPr>
        <w:t>oceanica</w:t>
      </w:r>
      <w:r>
        <w:rPr>
          <w:rFonts w:ascii="Trebuchet MS" w:hAnsi="Trebuchet MS"/>
          <w:b/>
          <w:sz w:val="24"/>
        </w:rPr>
        <w:t>-</w:t>
      </w:r>
      <w:r>
        <w:rPr>
          <w:rFonts w:ascii="Carlito" w:hAnsi="Carlito"/>
          <w:b/>
          <w:sz w:val="24"/>
        </w:rPr>
        <w:t>Condizione</w:t>
      </w:r>
      <w:r>
        <w:rPr>
          <w:rFonts w:ascii="Carlito" w:hAnsi="Carlito"/>
          <w:b/>
          <w:spacing w:val="-26"/>
          <w:sz w:val="24"/>
        </w:rPr>
        <w:t xml:space="preserve"> </w:t>
      </w:r>
      <w:r>
        <w:rPr>
          <w:rFonts w:ascii="Carlito" w:hAnsi="Carlito"/>
          <w:b/>
          <w:sz w:val="24"/>
        </w:rPr>
        <w:t>dell’habitat</w:t>
      </w:r>
      <w:r>
        <w:rPr>
          <w:rFonts w:ascii="Arial" w:hAnsi="Arial"/>
          <w:sz w:val="24"/>
        </w:rPr>
        <w:t>. MWEIT-D01-05</w:t>
      </w:r>
    </w:p>
    <w:p w14:paraId="40727E94" w14:textId="77777777" w:rsidR="00F46292" w:rsidRDefault="00357F76">
      <w:pPr>
        <w:pStyle w:val="Corpotesto"/>
        <w:spacing w:before="14" w:line="254" w:lineRule="auto"/>
        <w:ind w:left="472" w:right="8696"/>
        <w:rPr>
          <w:rFonts w:ascii="Arial"/>
        </w:rPr>
      </w:pPr>
      <w:r>
        <w:rPr>
          <w:rFonts w:ascii="Arial"/>
          <w:w w:val="85"/>
        </w:rPr>
        <w:t xml:space="preserve">MADIT-D01-05 </w:t>
      </w:r>
      <w:r>
        <w:rPr>
          <w:rFonts w:ascii="Arial"/>
          <w:w w:val="90"/>
        </w:rPr>
        <w:t>MICIT-D01-05</w:t>
      </w:r>
    </w:p>
    <w:p w14:paraId="036EDADF" w14:textId="77777777" w:rsidR="00F46292" w:rsidRDefault="00F46292">
      <w:pPr>
        <w:pStyle w:val="Corpotesto"/>
        <w:spacing w:before="7"/>
        <w:rPr>
          <w:rFonts w:ascii="Arial"/>
          <w:sz w:val="30"/>
        </w:rPr>
      </w:pPr>
    </w:p>
    <w:p w14:paraId="4ECF4E17" w14:textId="77777777" w:rsidR="00F46292" w:rsidRDefault="00FC650A">
      <w:pPr>
        <w:pStyle w:val="Titolo2"/>
        <w:numPr>
          <w:ilvl w:val="0"/>
          <w:numId w:val="13"/>
        </w:numPr>
        <w:tabs>
          <w:tab w:val="left" w:pos="1180"/>
          <w:tab w:val="left" w:pos="1181"/>
        </w:tabs>
      </w:pPr>
      <w:r>
        <w:pict w14:anchorId="29451F35">
          <v:rect id="_x0000_s1072" style="position:absolute;left:0;text-align:left;margin-left:55.15pt;margin-top:15.6pt;width:484.65pt;height:.5pt;z-index:-15727616;mso-wrap-distance-left:0;mso-wrap-distance-right:0;mso-position-horizontal-relative:page" fillcolor="#0070c0" stroked="f">
            <w10:wrap type="topAndBottom" anchorx="page"/>
          </v:rect>
        </w:pict>
      </w:r>
      <w:r w:rsidR="00357F76">
        <w:rPr>
          <w:color w:val="0070C0"/>
        </w:rPr>
        <w:t>Descrizione</w:t>
      </w:r>
      <w:r w:rsidR="00357F76">
        <w:rPr>
          <w:color w:val="0070C0"/>
          <w:spacing w:val="-24"/>
        </w:rPr>
        <w:t xml:space="preserve"> </w:t>
      </w:r>
      <w:r w:rsidR="00357F76">
        <w:rPr>
          <w:color w:val="0070C0"/>
        </w:rPr>
        <w:t>del</w:t>
      </w:r>
      <w:r w:rsidR="00357F76">
        <w:rPr>
          <w:color w:val="0070C0"/>
          <w:spacing w:val="-24"/>
        </w:rPr>
        <w:t xml:space="preserve"> </w:t>
      </w:r>
      <w:r w:rsidR="00357F76">
        <w:rPr>
          <w:color w:val="0070C0"/>
        </w:rPr>
        <w:t>Programma</w:t>
      </w:r>
      <w:r w:rsidR="00357F76">
        <w:rPr>
          <w:color w:val="0070C0"/>
          <w:spacing w:val="-23"/>
        </w:rPr>
        <w:t xml:space="preserve"> </w:t>
      </w:r>
      <w:r w:rsidR="00357F76">
        <w:rPr>
          <w:color w:val="0070C0"/>
        </w:rPr>
        <w:t>di</w:t>
      </w:r>
      <w:r w:rsidR="00357F76">
        <w:rPr>
          <w:color w:val="0070C0"/>
          <w:spacing w:val="-22"/>
        </w:rPr>
        <w:t xml:space="preserve"> </w:t>
      </w:r>
      <w:r w:rsidR="00357F76">
        <w:rPr>
          <w:color w:val="0070C0"/>
        </w:rPr>
        <w:t>monitoraggio</w:t>
      </w:r>
    </w:p>
    <w:p w14:paraId="01F3A139" w14:textId="77777777" w:rsidR="00F46292" w:rsidRDefault="00F46292">
      <w:pPr>
        <w:pStyle w:val="Corpotesto"/>
        <w:spacing w:before="2"/>
        <w:rPr>
          <w:rFonts w:ascii="Trebuchet MS"/>
          <w:b/>
          <w:sz w:val="18"/>
        </w:rPr>
      </w:pPr>
    </w:p>
    <w:p w14:paraId="7A7CCB84" w14:textId="77777777" w:rsidR="00F46292" w:rsidRDefault="00357F76">
      <w:pPr>
        <w:pStyle w:val="Corpotesto"/>
        <w:spacing w:before="55" w:line="254" w:lineRule="auto"/>
        <w:ind w:left="472" w:right="509"/>
        <w:jc w:val="both"/>
        <w:rPr>
          <w:rFonts w:ascii="Arial" w:hAnsi="Arial"/>
        </w:rPr>
      </w:pPr>
      <w:r>
        <w:rPr>
          <w:rFonts w:ascii="Arial" w:hAnsi="Arial"/>
        </w:rPr>
        <w:t>I</w:t>
      </w:r>
      <w:r>
        <w:rPr>
          <w:rFonts w:ascii="Arial" w:hAnsi="Arial"/>
          <w:spacing w:val="-36"/>
        </w:rPr>
        <w:t xml:space="preserve"> </w:t>
      </w:r>
      <w:r>
        <w:rPr>
          <w:rFonts w:ascii="Arial" w:hAnsi="Arial"/>
        </w:rPr>
        <w:t>siti</w:t>
      </w:r>
      <w:r>
        <w:rPr>
          <w:rFonts w:ascii="Arial" w:hAnsi="Arial"/>
          <w:spacing w:val="-37"/>
        </w:rPr>
        <w:t xml:space="preserve"> </w:t>
      </w:r>
      <w:r>
        <w:rPr>
          <w:rFonts w:ascii="Arial" w:hAnsi="Arial"/>
        </w:rPr>
        <w:t>di</w:t>
      </w:r>
      <w:r>
        <w:rPr>
          <w:rFonts w:ascii="Arial" w:hAnsi="Arial"/>
          <w:spacing w:val="-35"/>
        </w:rPr>
        <w:t xml:space="preserve"> </w:t>
      </w:r>
      <w:r>
        <w:rPr>
          <w:rFonts w:ascii="Arial" w:hAnsi="Arial"/>
        </w:rPr>
        <w:t>indagine</w:t>
      </w:r>
      <w:r>
        <w:rPr>
          <w:rFonts w:ascii="Arial" w:hAnsi="Arial"/>
          <w:spacing w:val="-37"/>
        </w:rPr>
        <w:t xml:space="preserve"> </w:t>
      </w:r>
      <w:r>
        <w:rPr>
          <w:rFonts w:ascii="Arial" w:hAnsi="Arial"/>
        </w:rPr>
        <w:t>dell'habitat</w:t>
      </w:r>
      <w:r>
        <w:rPr>
          <w:rFonts w:ascii="Arial" w:hAnsi="Arial"/>
          <w:spacing w:val="-36"/>
        </w:rPr>
        <w:t xml:space="preserve"> </w:t>
      </w:r>
      <w:r>
        <w:rPr>
          <w:rFonts w:ascii="Arial" w:hAnsi="Arial"/>
        </w:rPr>
        <w:t>marino</w:t>
      </w:r>
      <w:r>
        <w:rPr>
          <w:rFonts w:ascii="Arial" w:hAnsi="Arial"/>
          <w:spacing w:val="-36"/>
        </w:rPr>
        <w:t xml:space="preserve"> </w:t>
      </w:r>
      <w:r>
        <w:rPr>
          <w:rFonts w:ascii="Arial" w:hAnsi="Arial"/>
        </w:rPr>
        <w:t>1120</w:t>
      </w:r>
      <w:r>
        <w:rPr>
          <w:rFonts w:ascii="Arial" w:hAnsi="Arial"/>
          <w:spacing w:val="-35"/>
        </w:rPr>
        <w:t xml:space="preserve"> </w:t>
      </w:r>
      <w:r>
        <w:rPr>
          <w:rFonts w:ascii="Arial" w:hAnsi="Arial"/>
        </w:rPr>
        <w:t>"Praterie</w:t>
      </w:r>
      <w:r>
        <w:rPr>
          <w:rFonts w:ascii="Arial" w:hAnsi="Arial"/>
          <w:spacing w:val="-36"/>
        </w:rPr>
        <w:t xml:space="preserve"> </w:t>
      </w:r>
      <w:r>
        <w:rPr>
          <w:rFonts w:ascii="Arial" w:hAnsi="Arial"/>
        </w:rPr>
        <w:t>di</w:t>
      </w:r>
      <w:r>
        <w:rPr>
          <w:rFonts w:ascii="Arial" w:hAnsi="Arial"/>
          <w:spacing w:val="-36"/>
        </w:rPr>
        <w:t xml:space="preserve"> </w:t>
      </w:r>
      <w:r>
        <w:rPr>
          <w:rFonts w:ascii="Arial" w:hAnsi="Arial"/>
        </w:rPr>
        <w:t>posidonie</w:t>
      </w:r>
      <w:r>
        <w:rPr>
          <w:rFonts w:ascii="Arial" w:hAnsi="Arial"/>
          <w:spacing w:val="-36"/>
        </w:rPr>
        <w:t xml:space="preserve"> </w:t>
      </w:r>
      <w:r>
        <w:rPr>
          <w:rFonts w:ascii="Arial" w:hAnsi="Arial"/>
        </w:rPr>
        <w:t>(</w:t>
      </w:r>
      <w:proofErr w:type="spellStart"/>
      <w:r>
        <w:rPr>
          <w:rFonts w:ascii="Trebuchet MS" w:hAnsi="Trebuchet MS"/>
          <w:i/>
        </w:rPr>
        <w:t>Posidonion</w:t>
      </w:r>
      <w:proofErr w:type="spellEnd"/>
      <w:r>
        <w:rPr>
          <w:rFonts w:ascii="Trebuchet MS" w:hAnsi="Trebuchet MS"/>
          <w:i/>
          <w:spacing w:val="-41"/>
        </w:rPr>
        <w:t xml:space="preserve"> </w:t>
      </w:r>
      <w:proofErr w:type="spellStart"/>
      <w:r>
        <w:rPr>
          <w:rFonts w:ascii="Trebuchet MS" w:hAnsi="Trebuchet MS"/>
          <w:i/>
        </w:rPr>
        <w:t>oceanicae</w:t>
      </w:r>
      <w:proofErr w:type="spellEnd"/>
      <w:r>
        <w:rPr>
          <w:rFonts w:ascii="Arial" w:hAnsi="Arial"/>
        </w:rPr>
        <w:t>)"</w:t>
      </w:r>
      <w:r>
        <w:rPr>
          <w:rFonts w:ascii="Arial" w:hAnsi="Arial"/>
          <w:spacing w:val="-36"/>
        </w:rPr>
        <w:t xml:space="preserve"> </w:t>
      </w:r>
      <w:r>
        <w:rPr>
          <w:rFonts w:ascii="Arial" w:hAnsi="Arial"/>
        </w:rPr>
        <w:t>devono essere</w:t>
      </w:r>
      <w:r>
        <w:rPr>
          <w:rFonts w:ascii="Arial" w:hAnsi="Arial"/>
          <w:spacing w:val="-28"/>
        </w:rPr>
        <w:t xml:space="preserve"> </w:t>
      </w:r>
      <w:r>
        <w:rPr>
          <w:rFonts w:ascii="Arial" w:hAnsi="Arial"/>
        </w:rPr>
        <w:t>selezionati,</w:t>
      </w:r>
      <w:r>
        <w:rPr>
          <w:rFonts w:ascii="Arial" w:hAnsi="Arial"/>
          <w:spacing w:val="-29"/>
        </w:rPr>
        <w:t xml:space="preserve"> </w:t>
      </w:r>
      <w:r>
        <w:rPr>
          <w:rFonts w:ascii="Arial" w:hAnsi="Arial"/>
        </w:rPr>
        <w:t>sulla</w:t>
      </w:r>
      <w:r>
        <w:rPr>
          <w:rFonts w:ascii="Arial" w:hAnsi="Arial"/>
          <w:spacing w:val="-29"/>
        </w:rPr>
        <w:t xml:space="preserve"> </w:t>
      </w:r>
      <w:r>
        <w:rPr>
          <w:rFonts w:ascii="Arial" w:hAnsi="Arial"/>
        </w:rPr>
        <w:t>base</w:t>
      </w:r>
      <w:r>
        <w:rPr>
          <w:rFonts w:ascii="Arial" w:hAnsi="Arial"/>
          <w:spacing w:val="-28"/>
        </w:rPr>
        <w:t xml:space="preserve"> </w:t>
      </w:r>
      <w:r>
        <w:rPr>
          <w:rFonts w:ascii="Arial" w:hAnsi="Arial"/>
        </w:rPr>
        <w:t>di</w:t>
      </w:r>
      <w:r>
        <w:rPr>
          <w:rFonts w:ascii="Arial" w:hAnsi="Arial"/>
          <w:spacing w:val="-30"/>
        </w:rPr>
        <w:t xml:space="preserve"> </w:t>
      </w:r>
      <w:r>
        <w:rPr>
          <w:rFonts w:ascii="Arial" w:hAnsi="Arial"/>
        </w:rPr>
        <w:t>dati</w:t>
      </w:r>
      <w:r>
        <w:rPr>
          <w:rFonts w:ascii="Arial" w:hAnsi="Arial"/>
          <w:spacing w:val="-29"/>
        </w:rPr>
        <w:t xml:space="preserve"> </w:t>
      </w:r>
      <w:r>
        <w:rPr>
          <w:rFonts w:ascii="Arial" w:hAnsi="Arial"/>
        </w:rPr>
        <w:t>cartografici</w:t>
      </w:r>
      <w:r>
        <w:rPr>
          <w:rFonts w:ascii="Arial" w:hAnsi="Arial"/>
          <w:spacing w:val="-27"/>
        </w:rPr>
        <w:t xml:space="preserve"> </w:t>
      </w:r>
      <w:r>
        <w:rPr>
          <w:rFonts w:ascii="Arial" w:hAnsi="Arial"/>
        </w:rPr>
        <w:t>esistenti,</w:t>
      </w:r>
      <w:r>
        <w:rPr>
          <w:rFonts w:ascii="Arial" w:hAnsi="Arial"/>
          <w:spacing w:val="-29"/>
        </w:rPr>
        <w:t xml:space="preserve"> </w:t>
      </w:r>
      <w:r>
        <w:rPr>
          <w:rFonts w:ascii="Arial" w:hAnsi="Arial"/>
        </w:rPr>
        <w:t>a</w:t>
      </w:r>
      <w:r>
        <w:rPr>
          <w:rFonts w:ascii="Arial" w:hAnsi="Arial"/>
          <w:spacing w:val="-28"/>
        </w:rPr>
        <w:t xml:space="preserve"> </w:t>
      </w:r>
      <w:r>
        <w:rPr>
          <w:rFonts w:ascii="Arial" w:hAnsi="Arial"/>
        </w:rPr>
        <w:t>scala</w:t>
      </w:r>
      <w:r>
        <w:rPr>
          <w:rFonts w:ascii="Arial" w:hAnsi="Arial"/>
          <w:spacing w:val="-28"/>
        </w:rPr>
        <w:t xml:space="preserve"> </w:t>
      </w:r>
      <w:r>
        <w:rPr>
          <w:rFonts w:ascii="Arial" w:hAnsi="Arial"/>
        </w:rPr>
        <w:t>regionale</w:t>
      </w:r>
      <w:r>
        <w:rPr>
          <w:rFonts w:ascii="Arial" w:hAnsi="Arial"/>
          <w:spacing w:val="-28"/>
        </w:rPr>
        <w:t xml:space="preserve"> </w:t>
      </w:r>
      <w:r>
        <w:rPr>
          <w:rFonts w:ascii="Arial" w:hAnsi="Arial"/>
        </w:rPr>
        <w:t>in</w:t>
      </w:r>
      <w:r>
        <w:rPr>
          <w:rFonts w:ascii="Arial" w:hAnsi="Arial"/>
          <w:spacing w:val="-27"/>
        </w:rPr>
        <w:t xml:space="preserve"> </w:t>
      </w:r>
      <w:r>
        <w:rPr>
          <w:rFonts w:ascii="Arial" w:hAnsi="Arial"/>
        </w:rPr>
        <w:t>modo</w:t>
      </w:r>
      <w:r>
        <w:rPr>
          <w:rFonts w:ascii="Arial" w:hAnsi="Arial"/>
          <w:spacing w:val="-29"/>
        </w:rPr>
        <w:t xml:space="preserve"> </w:t>
      </w:r>
      <w:r>
        <w:rPr>
          <w:rFonts w:ascii="Arial" w:hAnsi="Arial"/>
        </w:rPr>
        <w:t>da</w:t>
      </w:r>
      <w:r>
        <w:rPr>
          <w:rFonts w:ascii="Arial" w:hAnsi="Arial"/>
          <w:spacing w:val="-29"/>
        </w:rPr>
        <w:t xml:space="preserve"> </w:t>
      </w:r>
      <w:r>
        <w:rPr>
          <w:rFonts w:ascii="Arial" w:hAnsi="Arial"/>
        </w:rPr>
        <w:t>essere rappresentativi</w:t>
      </w:r>
      <w:r>
        <w:rPr>
          <w:rFonts w:ascii="Arial" w:hAnsi="Arial"/>
          <w:spacing w:val="-36"/>
        </w:rPr>
        <w:t xml:space="preserve"> </w:t>
      </w:r>
      <w:r>
        <w:rPr>
          <w:rFonts w:ascii="Arial" w:hAnsi="Arial"/>
        </w:rPr>
        <w:t>di</w:t>
      </w:r>
      <w:r>
        <w:rPr>
          <w:rFonts w:ascii="Arial" w:hAnsi="Arial"/>
          <w:spacing w:val="-36"/>
        </w:rPr>
        <w:t xml:space="preserve"> </w:t>
      </w:r>
      <w:r>
        <w:rPr>
          <w:rFonts w:ascii="Arial" w:hAnsi="Arial"/>
        </w:rPr>
        <w:t>diverse</w:t>
      </w:r>
      <w:r>
        <w:rPr>
          <w:rFonts w:ascii="Arial" w:hAnsi="Arial"/>
          <w:spacing w:val="-35"/>
        </w:rPr>
        <w:t xml:space="preserve"> </w:t>
      </w:r>
      <w:r>
        <w:rPr>
          <w:rFonts w:ascii="Arial" w:hAnsi="Arial"/>
        </w:rPr>
        <w:t>condizioni</w:t>
      </w:r>
      <w:r>
        <w:rPr>
          <w:rFonts w:ascii="Arial" w:hAnsi="Arial"/>
          <w:spacing w:val="-35"/>
        </w:rPr>
        <w:t xml:space="preserve"> </w:t>
      </w:r>
      <w:r>
        <w:rPr>
          <w:rFonts w:ascii="Arial" w:hAnsi="Arial"/>
        </w:rPr>
        <w:t>ambientali</w:t>
      </w:r>
      <w:r>
        <w:rPr>
          <w:rFonts w:ascii="Arial" w:hAnsi="Arial"/>
          <w:spacing w:val="-37"/>
        </w:rPr>
        <w:t xml:space="preserve"> </w:t>
      </w:r>
      <w:r>
        <w:rPr>
          <w:rFonts w:ascii="Arial" w:hAnsi="Arial"/>
        </w:rPr>
        <w:t>e</w:t>
      </w:r>
      <w:r>
        <w:rPr>
          <w:rFonts w:ascii="Arial" w:hAnsi="Arial"/>
          <w:spacing w:val="-36"/>
        </w:rPr>
        <w:t xml:space="preserve"> </w:t>
      </w:r>
      <w:r>
        <w:rPr>
          <w:rFonts w:ascii="Arial" w:hAnsi="Arial"/>
        </w:rPr>
        <w:t>di</w:t>
      </w:r>
      <w:r>
        <w:rPr>
          <w:rFonts w:ascii="Arial" w:hAnsi="Arial"/>
          <w:spacing w:val="-35"/>
        </w:rPr>
        <w:t xml:space="preserve"> </w:t>
      </w:r>
      <w:r>
        <w:rPr>
          <w:rFonts w:ascii="Arial" w:hAnsi="Arial"/>
        </w:rPr>
        <w:t>impatti</w:t>
      </w:r>
      <w:r>
        <w:rPr>
          <w:rFonts w:ascii="Arial" w:hAnsi="Arial"/>
          <w:spacing w:val="-37"/>
        </w:rPr>
        <w:t xml:space="preserve"> </w:t>
      </w:r>
      <w:r>
        <w:rPr>
          <w:rFonts w:ascii="Arial" w:hAnsi="Arial"/>
        </w:rPr>
        <w:t>di</w:t>
      </w:r>
      <w:r>
        <w:rPr>
          <w:rFonts w:ascii="Arial" w:hAnsi="Arial"/>
          <w:spacing w:val="-36"/>
        </w:rPr>
        <w:t xml:space="preserve"> </w:t>
      </w:r>
      <w:r>
        <w:rPr>
          <w:rFonts w:ascii="Arial" w:hAnsi="Arial"/>
        </w:rPr>
        <w:t>intensità</w:t>
      </w:r>
      <w:r>
        <w:rPr>
          <w:rFonts w:ascii="Arial" w:hAnsi="Arial"/>
          <w:spacing w:val="-37"/>
        </w:rPr>
        <w:t xml:space="preserve"> </w:t>
      </w:r>
      <w:r>
        <w:rPr>
          <w:rFonts w:ascii="Arial" w:hAnsi="Arial"/>
        </w:rPr>
        <w:t>differenti,</w:t>
      </w:r>
      <w:r>
        <w:rPr>
          <w:rFonts w:ascii="Arial" w:hAnsi="Arial"/>
          <w:spacing w:val="-36"/>
        </w:rPr>
        <w:t xml:space="preserve"> </w:t>
      </w:r>
      <w:r>
        <w:rPr>
          <w:rFonts w:ascii="Arial" w:hAnsi="Arial"/>
        </w:rPr>
        <w:t>tenendo</w:t>
      </w:r>
      <w:r>
        <w:rPr>
          <w:rFonts w:ascii="Arial" w:hAnsi="Arial"/>
          <w:spacing w:val="-35"/>
        </w:rPr>
        <w:t xml:space="preserve"> </w:t>
      </w:r>
      <w:r>
        <w:rPr>
          <w:rFonts w:ascii="Arial" w:hAnsi="Arial"/>
        </w:rPr>
        <w:t>conto delle attività di monitoraggio già poste in essere in attuazione della Direttiva Quadro Acque (2000/60/CE)</w:t>
      </w:r>
      <w:r>
        <w:rPr>
          <w:rFonts w:ascii="Arial" w:hAnsi="Arial"/>
          <w:spacing w:val="-21"/>
        </w:rPr>
        <w:t xml:space="preserve"> </w:t>
      </w:r>
      <w:r>
        <w:rPr>
          <w:rFonts w:ascii="Arial" w:hAnsi="Arial"/>
        </w:rPr>
        <w:t>e</w:t>
      </w:r>
      <w:r>
        <w:rPr>
          <w:rFonts w:ascii="Arial" w:hAnsi="Arial"/>
          <w:spacing w:val="-22"/>
        </w:rPr>
        <w:t xml:space="preserve"> </w:t>
      </w:r>
      <w:r>
        <w:rPr>
          <w:rFonts w:ascii="Arial" w:hAnsi="Arial"/>
        </w:rPr>
        <w:t>Direttiva</w:t>
      </w:r>
      <w:r>
        <w:rPr>
          <w:rFonts w:ascii="Arial" w:hAnsi="Arial"/>
          <w:spacing w:val="-22"/>
        </w:rPr>
        <w:t xml:space="preserve"> </w:t>
      </w:r>
      <w:r>
        <w:rPr>
          <w:rFonts w:ascii="Arial" w:hAnsi="Arial"/>
        </w:rPr>
        <w:t>Habitat</w:t>
      </w:r>
      <w:r>
        <w:rPr>
          <w:rFonts w:ascii="Arial" w:hAnsi="Arial"/>
          <w:spacing w:val="-21"/>
        </w:rPr>
        <w:t xml:space="preserve"> </w:t>
      </w:r>
      <w:r>
        <w:rPr>
          <w:rFonts w:ascii="Arial" w:hAnsi="Arial"/>
        </w:rPr>
        <w:t>(92/43/CEE),</w:t>
      </w:r>
      <w:r>
        <w:rPr>
          <w:rFonts w:ascii="Arial" w:hAnsi="Arial"/>
          <w:spacing w:val="-22"/>
        </w:rPr>
        <w:t xml:space="preserve"> </w:t>
      </w:r>
      <w:r>
        <w:rPr>
          <w:rFonts w:ascii="Arial" w:hAnsi="Arial"/>
        </w:rPr>
        <w:t>e</w:t>
      </w:r>
      <w:r>
        <w:rPr>
          <w:rFonts w:ascii="Arial" w:hAnsi="Arial"/>
          <w:spacing w:val="-22"/>
        </w:rPr>
        <w:t xml:space="preserve"> </w:t>
      </w:r>
      <w:r>
        <w:rPr>
          <w:rFonts w:ascii="Arial" w:hAnsi="Arial"/>
        </w:rPr>
        <w:t>nei</w:t>
      </w:r>
      <w:r>
        <w:rPr>
          <w:rFonts w:ascii="Arial" w:hAnsi="Arial"/>
          <w:spacing w:val="-19"/>
        </w:rPr>
        <w:t xml:space="preserve"> </w:t>
      </w:r>
      <w:r>
        <w:rPr>
          <w:rFonts w:ascii="Arial" w:hAnsi="Arial"/>
        </w:rPr>
        <w:t>siti</w:t>
      </w:r>
      <w:r>
        <w:rPr>
          <w:rFonts w:ascii="Arial" w:hAnsi="Arial"/>
          <w:spacing w:val="-23"/>
        </w:rPr>
        <w:t xml:space="preserve"> </w:t>
      </w:r>
      <w:r>
        <w:rPr>
          <w:rFonts w:ascii="Arial" w:hAnsi="Arial"/>
        </w:rPr>
        <w:t>Natura</w:t>
      </w:r>
      <w:r>
        <w:rPr>
          <w:rFonts w:ascii="Arial" w:hAnsi="Arial"/>
          <w:spacing w:val="-21"/>
        </w:rPr>
        <w:t xml:space="preserve"> </w:t>
      </w:r>
      <w:r>
        <w:rPr>
          <w:rFonts w:ascii="Arial" w:hAnsi="Arial"/>
        </w:rPr>
        <w:t>2000.</w:t>
      </w:r>
    </w:p>
    <w:p w14:paraId="20986F8F" w14:textId="77777777" w:rsidR="00F46292" w:rsidRDefault="00357F76">
      <w:pPr>
        <w:pStyle w:val="Corpotesto"/>
        <w:spacing w:line="254" w:lineRule="auto"/>
        <w:ind w:left="472" w:right="508"/>
        <w:jc w:val="both"/>
        <w:rPr>
          <w:rFonts w:ascii="Arial" w:hAnsi="Arial"/>
        </w:rPr>
      </w:pPr>
      <w:r>
        <w:rPr>
          <w:rFonts w:ascii="Arial" w:hAnsi="Arial"/>
        </w:rPr>
        <w:t xml:space="preserve">La condizione dell’habitat viene valutata da operatore scientifico subacqueo attraverso la </w:t>
      </w:r>
      <w:r>
        <w:rPr>
          <w:rFonts w:ascii="Arial" w:hAnsi="Arial"/>
          <w:w w:val="95"/>
        </w:rPr>
        <w:t>valutazione</w:t>
      </w:r>
      <w:r>
        <w:rPr>
          <w:rFonts w:ascii="Arial" w:hAnsi="Arial"/>
          <w:spacing w:val="-19"/>
          <w:w w:val="95"/>
        </w:rPr>
        <w:t xml:space="preserve"> </w:t>
      </w:r>
      <w:r>
        <w:rPr>
          <w:rFonts w:ascii="Arial" w:hAnsi="Arial"/>
          <w:w w:val="95"/>
        </w:rPr>
        <w:t>dei</w:t>
      </w:r>
      <w:r>
        <w:rPr>
          <w:rFonts w:ascii="Arial" w:hAnsi="Arial"/>
          <w:spacing w:val="-18"/>
          <w:w w:val="95"/>
        </w:rPr>
        <w:t xml:space="preserve"> </w:t>
      </w:r>
      <w:r>
        <w:rPr>
          <w:rFonts w:ascii="Arial" w:hAnsi="Arial"/>
          <w:w w:val="95"/>
        </w:rPr>
        <w:t>seguenti</w:t>
      </w:r>
      <w:r>
        <w:rPr>
          <w:rFonts w:ascii="Arial" w:hAnsi="Arial"/>
          <w:spacing w:val="-19"/>
          <w:w w:val="95"/>
        </w:rPr>
        <w:t xml:space="preserve"> </w:t>
      </w:r>
      <w:r>
        <w:rPr>
          <w:rFonts w:ascii="Arial" w:hAnsi="Arial"/>
          <w:w w:val="95"/>
        </w:rPr>
        <w:t>parametri</w:t>
      </w:r>
      <w:r>
        <w:rPr>
          <w:rFonts w:ascii="Arial" w:hAnsi="Arial"/>
          <w:spacing w:val="-18"/>
          <w:w w:val="95"/>
        </w:rPr>
        <w:t xml:space="preserve"> </w:t>
      </w:r>
      <w:r>
        <w:rPr>
          <w:rFonts w:ascii="Arial" w:hAnsi="Arial"/>
          <w:w w:val="95"/>
        </w:rPr>
        <w:t>rilevati</w:t>
      </w:r>
      <w:r>
        <w:rPr>
          <w:rFonts w:ascii="Arial" w:hAnsi="Arial"/>
          <w:spacing w:val="-18"/>
          <w:w w:val="95"/>
        </w:rPr>
        <w:t xml:space="preserve"> </w:t>
      </w:r>
      <w:r>
        <w:rPr>
          <w:rFonts w:ascii="Arial" w:hAnsi="Arial"/>
          <w:w w:val="95"/>
        </w:rPr>
        <w:t>nella</w:t>
      </w:r>
      <w:r>
        <w:rPr>
          <w:rFonts w:ascii="Arial" w:hAnsi="Arial"/>
          <w:spacing w:val="-19"/>
          <w:w w:val="95"/>
        </w:rPr>
        <w:t xml:space="preserve"> </w:t>
      </w:r>
      <w:r>
        <w:rPr>
          <w:rFonts w:ascii="Arial" w:hAnsi="Arial"/>
          <w:w w:val="95"/>
        </w:rPr>
        <w:t>prateria,</w:t>
      </w:r>
      <w:r>
        <w:rPr>
          <w:rFonts w:ascii="Arial" w:hAnsi="Arial"/>
          <w:spacing w:val="-18"/>
          <w:w w:val="95"/>
        </w:rPr>
        <w:t xml:space="preserve"> </w:t>
      </w:r>
      <w:r>
        <w:rPr>
          <w:rFonts w:ascii="Arial" w:hAnsi="Arial"/>
          <w:w w:val="95"/>
        </w:rPr>
        <w:t>seguendo</w:t>
      </w:r>
      <w:r>
        <w:rPr>
          <w:rFonts w:ascii="Arial" w:hAnsi="Arial"/>
          <w:spacing w:val="-20"/>
          <w:w w:val="95"/>
        </w:rPr>
        <w:t xml:space="preserve"> </w:t>
      </w:r>
      <w:r>
        <w:rPr>
          <w:rFonts w:ascii="Arial" w:hAnsi="Arial"/>
          <w:w w:val="95"/>
        </w:rPr>
        <w:t>un</w:t>
      </w:r>
      <w:r>
        <w:rPr>
          <w:rFonts w:ascii="Arial" w:hAnsi="Arial"/>
          <w:spacing w:val="-18"/>
          <w:w w:val="95"/>
        </w:rPr>
        <w:t xml:space="preserve"> </w:t>
      </w:r>
      <w:r>
        <w:rPr>
          <w:rFonts w:ascii="Arial" w:hAnsi="Arial"/>
          <w:w w:val="95"/>
        </w:rPr>
        <w:t>disegno</w:t>
      </w:r>
      <w:r>
        <w:rPr>
          <w:rFonts w:ascii="Arial" w:hAnsi="Arial"/>
          <w:spacing w:val="-17"/>
          <w:w w:val="95"/>
        </w:rPr>
        <w:t xml:space="preserve"> </w:t>
      </w:r>
      <w:r>
        <w:rPr>
          <w:rFonts w:ascii="Arial" w:hAnsi="Arial"/>
          <w:w w:val="95"/>
        </w:rPr>
        <w:t>di</w:t>
      </w:r>
      <w:r>
        <w:rPr>
          <w:rFonts w:ascii="Arial" w:hAnsi="Arial"/>
          <w:spacing w:val="-19"/>
          <w:w w:val="95"/>
        </w:rPr>
        <w:t xml:space="preserve"> </w:t>
      </w:r>
      <w:r>
        <w:rPr>
          <w:rFonts w:ascii="Arial" w:hAnsi="Arial"/>
          <w:w w:val="95"/>
        </w:rPr>
        <w:t xml:space="preserve">campionamento </w:t>
      </w:r>
      <w:r>
        <w:rPr>
          <w:rFonts w:ascii="Arial" w:hAnsi="Arial"/>
        </w:rPr>
        <w:t>gerarchico</w:t>
      </w:r>
      <w:r>
        <w:rPr>
          <w:rFonts w:ascii="Arial" w:hAnsi="Arial"/>
          <w:spacing w:val="-26"/>
        </w:rPr>
        <w:t xml:space="preserve"> </w:t>
      </w:r>
      <w:r>
        <w:rPr>
          <w:rFonts w:ascii="Arial" w:hAnsi="Arial"/>
        </w:rPr>
        <w:t>a</w:t>
      </w:r>
      <w:r>
        <w:rPr>
          <w:rFonts w:ascii="Arial" w:hAnsi="Arial"/>
          <w:spacing w:val="-25"/>
        </w:rPr>
        <w:t xml:space="preserve"> </w:t>
      </w:r>
      <w:r>
        <w:rPr>
          <w:rFonts w:ascii="Arial" w:hAnsi="Arial"/>
        </w:rPr>
        <w:t>livello</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stazioni.</w:t>
      </w:r>
      <w:r>
        <w:rPr>
          <w:rFonts w:ascii="Arial" w:hAnsi="Arial"/>
          <w:spacing w:val="-26"/>
        </w:rPr>
        <w:t xml:space="preserve"> </w:t>
      </w:r>
      <w:r>
        <w:rPr>
          <w:rFonts w:ascii="Arial" w:hAnsi="Arial"/>
        </w:rPr>
        <w:t>L’unità</w:t>
      </w:r>
      <w:r>
        <w:rPr>
          <w:rFonts w:ascii="Arial" w:hAnsi="Arial"/>
          <w:spacing w:val="-25"/>
        </w:rPr>
        <w:t xml:space="preserve"> </w:t>
      </w:r>
      <w:r>
        <w:rPr>
          <w:rFonts w:ascii="Arial" w:hAnsi="Arial"/>
        </w:rPr>
        <w:t>di</w:t>
      </w:r>
      <w:r>
        <w:rPr>
          <w:rFonts w:ascii="Arial" w:hAnsi="Arial"/>
          <w:spacing w:val="-25"/>
        </w:rPr>
        <w:t xml:space="preserve"> </w:t>
      </w:r>
      <w:r>
        <w:rPr>
          <w:rFonts w:ascii="Arial" w:hAnsi="Arial"/>
        </w:rPr>
        <w:t>osservazione</w:t>
      </w:r>
      <w:r>
        <w:rPr>
          <w:rFonts w:ascii="Arial" w:hAnsi="Arial"/>
          <w:spacing w:val="-26"/>
        </w:rPr>
        <w:t xml:space="preserve"> </w:t>
      </w:r>
      <w:r>
        <w:rPr>
          <w:rFonts w:ascii="Arial" w:hAnsi="Arial"/>
        </w:rPr>
        <w:t>è</w:t>
      </w:r>
      <w:r>
        <w:rPr>
          <w:rFonts w:ascii="Arial" w:hAnsi="Arial"/>
          <w:spacing w:val="-25"/>
        </w:rPr>
        <w:t xml:space="preserve"> </w:t>
      </w:r>
      <w:r>
        <w:rPr>
          <w:rFonts w:ascii="Arial" w:hAnsi="Arial"/>
        </w:rPr>
        <w:t>formata</w:t>
      </w:r>
      <w:r>
        <w:rPr>
          <w:rFonts w:ascii="Arial" w:hAnsi="Arial"/>
          <w:spacing w:val="-27"/>
        </w:rPr>
        <w:t xml:space="preserve"> </w:t>
      </w:r>
      <w:r>
        <w:rPr>
          <w:rFonts w:ascii="Arial" w:hAnsi="Arial"/>
        </w:rPr>
        <w:t>dal</w:t>
      </w:r>
      <w:r>
        <w:rPr>
          <w:rFonts w:ascii="Arial" w:hAnsi="Arial"/>
          <w:spacing w:val="-26"/>
        </w:rPr>
        <w:t xml:space="preserve"> </w:t>
      </w:r>
      <w:r>
        <w:rPr>
          <w:rFonts w:ascii="Arial" w:hAnsi="Arial"/>
        </w:rPr>
        <w:t>transetto</w:t>
      </w:r>
      <w:r>
        <w:rPr>
          <w:rFonts w:ascii="Arial" w:hAnsi="Arial"/>
          <w:spacing w:val="-25"/>
        </w:rPr>
        <w:t xml:space="preserve"> </w:t>
      </w:r>
      <w:r>
        <w:rPr>
          <w:rFonts w:ascii="Arial" w:hAnsi="Arial"/>
        </w:rPr>
        <w:t>individuato</w:t>
      </w:r>
      <w:r>
        <w:rPr>
          <w:rFonts w:ascii="Arial" w:hAnsi="Arial"/>
          <w:spacing w:val="-26"/>
        </w:rPr>
        <w:t xml:space="preserve"> </w:t>
      </w:r>
      <w:r>
        <w:rPr>
          <w:rFonts w:ascii="Arial" w:hAnsi="Arial"/>
        </w:rPr>
        <w:t xml:space="preserve">dalla </w:t>
      </w:r>
      <w:r>
        <w:rPr>
          <w:rFonts w:ascii="Arial" w:hAnsi="Arial"/>
          <w:w w:val="95"/>
        </w:rPr>
        <w:t>stazione</w:t>
      </w:r>
      <w:r>
        <w:rPr>
          <w:rFonts w:ascii="Arial" w:hAnsi="Arial"/>
          <w:spacing w:val="-20"/>
          <w:w w:val="95"/>
        </w:rPr>
        <w:t xml:space="preserve"> </w:t>
      </w:r>
      <w:r>
        <w:rPr>
          <w:rFonts w:ascii="Arial" w:hAnsi="Arial"/>
          <w:w w:val="95"/>
        </w:rPr>
        <w:t>a</w:t>
      </w:r>
      <w:r>
        <w:rPr>
          <w:rFonts w:ascii="Arial" w:hAnsi="Arial"/>
          <w:spacing w:val="-22"/>
          <w:w w:val="95"/>
        </w:rPr>
        <w:t xml:space="preserve"> </w:t>
      </w:r>
      <w:r>
        <w:rPr>
          <w:rFonts w:ascii="Arial" w:hAnsi="Arial"/>
          <w:w w:val="95"/>
        </w:rPr>
        <w:t>15m</w:t>
      </w:r>
      <w:r>
        <w:rPr>
          <w:rFonts w:ascii="Arial" w:hAnsi="Arial"/>
          <w:spacing w:val="-20"/>
          <w:w w:val="95"/>
        </w:rPr>
        <w:t xml:space="preserve"> </w:t>
      </w:r>
      <w:r>
        <w:rPr>
          <w:rFonts w:ascii="Arial" w:hAnsi="Arial"/>
          <w:w w:val="95"/>
        </w:rPr>
        <w:t>(centro</w:t>
      </w:r>
      <w:r>
        <w:rPr>
          <w:rFonts w:ascii="Arial" w:hAnsi="Arial"/>
          <w:spacing w:val="-21"/>
          <w:w w:val="95"/>
        </w:rPr>
        <w:t xml:space="preserve"> </w:t>
      </w:r>
      <w:r>
        <w:rPr>
          <w:rFonts w:ascii="Arial" w:hAnsi="Arial"/>
          <w:w w:val="95"/>
        </w:rPr>
        <w:t>prateria)</w:t>
      </w:r>
      <w:r>
        <w:rPr>
          <w:rFonts w:ascii="Arial" w:hAnsi="Arial"/>
          <w:spacing w:val="-23"/>
          <w:w w:val="95"/>
        </w:rPr>
        <w:t xml:space="preserve"> </w:t>
      </w:r>
      <w:r>
        <w:rPr>
          <w:rFonts w:ascii="Arial" w:hAnsi="Arial"/>
          <w:w w:val="95"/>
        </w:rPr>
        <w:t>e</w:t>
      </w:r>
      <w:r>
        <w:rPr>
          <w:rFonts w:ascii="Arial" w:hAnsi="Arial"/>
          <w:spacing w:val="-19"/>
          <w:w w:val="95"/>
        </w:rPr>
        <w:t xml:space="preserve"> </w:t>
      </w:r>
      <w:r>
        <w:rPr>
          <w:rFonts w:ascii="Arial" w:hAnsi="Arial"/>
          <w:w w:val="95"/>
        </w:rPr>
        <w:t>dalla</w:t>
      </w:r>
      <w:r>
        <w:rPr>
          <w:rFonts w:ascii="Arial" w:hAnsi="Arial"/>
          <w:spacing w:val="-20"/>
          <w:w w:val="95"/>
        </w:rPr>
        <w:t xml:space="preserve"> </w:t>
      </w:r>
      <w:r>
        <w:rPr>
          <w:rFonts w:ascii="Arial" w:hAnsi="Arial"/>
          <w:w w:val="95"/>
        </w:rPr>
        <w:t>stazione</w:t>
      </w:r>
      <w:r>
        <w:rPr>
          <w:rFonts w:ascii="Arial" w:hAnsi="Arial"/>
          <w:spacing w:val="-20"/>
          <w:w w:val="95"/>
        </w:rPr>
        <w:t xml:space="preserve"> </w:t>
      </w:r>
      <w:r>
        <w:rPr>
          <w:rFonts w:ascii="Arial" w:hAnsi="Arial"/>
          <w:w w:val="95"/>
        </w:rPr>
        <w:t>sul</w:t>
      </w:r>
      <w:r>
        <w:rPr>
          <w:rFonts w:ascii="Arial" w:hAnsi="Arial"/>
          <w:spacing w:val="-20"/>
          <w:w w:val="95"/>
        </w:rPr>
        <w:t xml:space="preserve"> </w:t>
      </w:r>
      <w:r>
        <w:rPr>
          <w:rFonts w:ascii="Arial" w:hAnsi="Arial"/>
          <w:w w:val="95"/>
        </w:rPr>
        <w:t>limite</w:t>
      </w:r>
      <w:r>
        <w:rPr>
          <w:rFonts w:ascii="Arial" w:hAnsi="Arial"/>
          <w:spacing w:val="-20"/>
          <w:w w:val="95"/>
        </w:rPr>
        <w:t xml:space="preserve"> </w:t>
      </w:r>
      <w:r>
        <w:rPr>
          <w:rFonts w:ascii="Arial" w:hAnsi="Arial"/>
          <w:w w:val="95"/>
        </w:rPr>
        <w:t>inferiore</w:t>
      </w:r>
      <w:r>
        <w:rPr>
          <w:rFonts w:ascii="Arial" w:hAnsi="Arial"/>
          <w:spacing w:val="-21"/>
          <w:w w:val="95"/>
        </w:rPr>
        <w:t xml:space="preserve"> </w:t>
      </w:r>
      <w:r>
        <w:rPr>
          <w:rFonts w:ascii="Arial" w:hAnsi="Arial"/>
          <w:w w:val="95"/>
        </w:rPr>
        <w:t>secondo</w:t>
      </w:r>
      <w:r>
        <w:rPr>
          <w:rFonts w:ascii="Arial" w:hAnsi="Arial"/>
          <w:spacing w:val="-19"/>
          <w:w w:val="95"/>
        </w:rPr>
        <w:t xml:space="preserve"> </w:t>
      </w:r>
      <w:r>
        <w:rPr>
          <w:rFonts w:ascii="Arial" w:hAnsi="Arial"/>
          <w:w w:val="95"/>
        </w:rPr>
        <w:t>lo</w:t>
      </w:r>
      <w:r>
        <w:rPr>
          <w:rFonts w:ascii="Arial" w:hAnsi="Arial"/>
          <w:spacing w:val="-20"/>
          <w:w w:val="95"/>
        </w:rPr>
        <w:t xml:space="preserve"> </w:t>
      </w:r>
      <w:r>
        <w:rPr>
          <w:rFonts w:ascii="Arial" w:hAnsi="Arial"/>
          <w:w w:val="95"/>
        </w:rPr>
        <w:t>schema</w:t>
      </w:r>
      <w:r>
        <w:rPr>
          <w:rFonts w:ascii="Arial" w:hAnsi="Arial"/>
          <w:spacing w:val="-19"/>
          <w:w w:val="95"/>
        </w:rPr>
        <w:t xml:space="preserve"> </w:t>
      </w:r>
      <w:r>
        <w:rPr>
          <w:rFonts w:ascii="Arial" w:hAnsi="Arial"/>
          <w:w w:val="95"/>
        </w:rPr>
        <w:t>già</w:t>
      </w:r>
      <w:r>
        <w:rPr>
          <w:rFonts w:ascii="Arial" w:hAnsi="Arial"/>
          <w:spacing w:val="-22"/>
          <w:w w:val="95"/>
        </w:rPr>
        <w:t xml:space="preserve"> </w:t>
      </w:r>
      <w:r>
        <w:rPr>
          <w:rFonts w:ascii="Arial" w:hAnsi="Arial"/>
          <w:w w:val="95"/>
        </w:rPr>
        <w:t xml:space="preserve">definito </w:t>
      </w:r>
      <w:r>
        <w:rPr>
          <w:rFonts w:ascii="Arial" w:hAnsi="Arial"/>
        </w:rPr>
        <w:t xml:space="preserve">nell’ambito del monitoraggio dell’EQB Angiosperme ai sensi del Dlgs. 152/06. Le unità di </w:t>
      </w:r>
      <w:r>
        <w:rPr>
          <w:rFonts w:ascii="Arial" w:hAnsi="Arial"/>
          <w:w w:val="95"/>
        </w:rPr>
        <w:t xml:space="preserve">osservazione devono essere in numero rappresentativo dell’estensione della prateria oggetto di </w:t>
      </w:r>
      <w:r>
        <w:rPr>
          <w:rFonts w:ascii="Arial" w:hAnsi="Arial"/>
        </w:rPr>
        <w:t>monitoraggio</w:t>
      </w:r>
      <w:r>
        <w:rPr>
          <w:rFonts w:ascii="Arial" w:hAnsi="Arial"/>
          <w:spacing w:val="-5"/>
        </w:rPr>
        <w:t xml:space="preserve"> </w:t>
      </w:r>
      <w:r>
        <w:rPr>
          <w:rFonts w:ascii="Arial" w:hAnsi="Arial"/>
        </w:rPr>
        <w:t>e</w:t>
      </w:r>
      <w:r>
        <w:rPr>
          <w:rFonts w:ascii="Arial" w:hAnsi="Arial"/>
          <w:spacing w:val="-7"/>
        </w:rPr>
        <w:t xml:space="preserve"> </w:t>
      </w:r>
      <w:r>
        <w:rPr>
          <w:rFonts w:ascii="Arial" w:hAnsi="Arial"/>
        </w:rPr>
        <w:t>comunque</w:t>
      </w:r>
      <w:r>
        <w:rPr>
          <w:rFonts w:ascii="Arial" w:hAnsi="Arial"/>
          <w:spacing w:val="-4"/>
        </w:rPr>
        <w:t xml:space="preserve"> </w:t>
      </w:r>
      <w:r>
        <w:rPr>
          <w:rFonts w:ascii="Arial" w:hAnsi="Arial"/>
        </w:rPr>
        <w:t>non</w:t>
      </w:r>
      <w:r>
        <w:rPr>
          <w:rFonts w:ascii="Arial" w:hAnsi="Arial"/>
          <w:spacing w:val="-4"/>
        </w:rPr>
        <w:t xml:space="preserve"> </w:t>
      </w:r>
      <w:r>
        <w:rPr>
          <w:rFonts w:ascii="Arial" w:hAnsi="Arial"/>
        </w:rPr>
        <w:t>inferiori</w:t>
      </w:r>
      <w:r>
        <w:rPr>
          <w:rFonts w:ascii="Arial" w:hAnsi="Arial"/>
          <w:spacing w:val="-5"/>
        </w:rPr>
        <w:t xml:space="preserve"> </w:t>
      </w:r>
      <w:r>
        <w:rPr>
          <w:rFonts w:ascii="Arial" w:hAnsi="Arial"/>
        </w:rPr>
        <w:t>a</w:t>
      </w:r>
      <w:r>
        <w:rPr>
          <w:rFonts w:ascii="Arial" w:hAnsi="Arial"/>
          <w:spacing w:val="-6"/>
        </w:rPr>
        <w:t xml:space="preserve"> </w:t>
      </w:r>
      <w:r>
        <w:rPr>
          <w:rFonts w:ascii="Arial" w:hAnsi="Arial"/>
        </w:rPr>
        <w:t>3</w:t>
      </w:r>
      <w:r>
        <w:rPr>
          <w:rFonts w:ascii="Arial" w:hAnsi="Arial"/>
          <w:spacing w:val="-2"/>
        </w:rPr>
        <w:t xml:space="preserve"> </w:t>
      </w:r>
      <w:r>
        <w:rPr>
          <w:rFonts w:ascii="Arial" w:hAnsi="Arial"/>
        </w:rPr>
        <w:t>unità</w:t>
      </w:r>
      <w:r>
        <w:rPr>
          <w:rFonts w:ascii="Arial" w:hAnsi="Arial"/>
          <w:spacing w:val="-5"/>
        </w:rPr>
        <w:t xml:space="preserve"> </w:t>
      </w:r>
      <w:r>
        <w:rPr>
          <w:rFonts w:ascii="Arial" w:hAnsi="Arial"/>
        </w:rPr>
        <w:t>di</w:t>
      </w:r>
      <w:r>
        <w:rPr>
          <w:rFonts w:ascii="Arial" w:hAnsi="Arial"/>
          <w:spacing w:val="-6"/>
        </w:rPr>
        <w:t xml:space="preserve"> </w:t>
      </w:r>
      <w:r>
        <w:rPr>
          <w:rFonts w:ascii="Arial" w:hAnsi="Arial"/>
        </w:rPr>
        <w:t>osservazione</w:t>
      </w:r>
      <w:r>
        <w:rPr>
          <w:rFonts w:ascii="Arial" w:hAnsi="Arial"/>
          <w:spacing w:val="-7"/>
        </w:rPr>
        <w:t xml:space="preserve"> </w:t>
      </w:r>
      <w:r>
        <w:rPr>
          <w:rFonts w:ascii="Arial" w:hAnsi="Arial"/>
        </w:rPr>
        <w:t>(transetti)</w:t>
      </w:r>
      <w:r>
        <w:rPr>
          <w:rFonts w:ascii="Arial" w:hAnsi="Arial"/>
          <w:spacing w:val="-2"/>
        </w:rPr>
        <w:t xml:space="preserve"> </w:t>
      </w:r>
      <w:r>
        <w:rPr>
          <w:rFonts w:ascii="Arial" w:hAnsi="Arial"/>
        </w:rPr>
        <w:t>ogni</w:t>
      </w:r>
      <w:r>
        <w:rPr>
          <w:rFonts w:ascii="Arial" w:hAnsi="Arial"/>
          <w:spacing w:val="-6"/>
        </w:rPr>
        <w:t xml:space="preserve"> </w:t>
      </w:r>
      <w:r>
        <w:rPr>
          <w:rFonts w:ascii="Arial" w:hAnsi="Arial"/>
        </w:rPr>
        <w:t>3</w:t>
      </w:r>
      <w:r>
        <w:rPr>
          <w:rFonts w:ascii="Arial" w:hAnsi="Arial"/>
          <w:spacing w:val="-5"/>
        </w:rPr>
        <w:t xml:space="preserve"> </w:t>
      </w:r>
      <w:r>
        <w:rPr>
          <w:rFonts w:ascii="Arial" w:hAnsi="Arial"/>
        </w:rPr>
        <w:t>km</w:t>
      </w:r>
      <w:r>
        <w:rPr>
          <w:rFonts w:ascii="Arial" w:hAnsi="Arial"/>
          <w:vertAlign w:val="superscript"/>
        </w:rPr>
        <w:t>2</w:t>
      </w:r>
      <w:r>
        <w:rPr>
          <w:rFonts w:ascii="Arial" w:hAnsi="Arial"/>
          <w:spacing w:val="-5"/>
        </w:rPr>
        <w:t xml:space="preserve"> </w:t>
      </w:r>
      <w:r>
        <w:rPr>
          <w:rFonts w:ascii="Arial" w:hAnsi="Arial"/>
        </w:rPr>
        <w:t xml:space="preserve">(vedi estensione dell’habitat </w:t>
      </w:r>
      <w:r>
        <w:rPr>
          <w:rFonts w:ascii="Trebuchet MS" w:hAnsi="Trebuchet MS"/>
          <w:i/>
        </w:rPr>
        <w:t>P.</w:t>
      </w:r>
      <w:r>
        <w:rPr>
          <w:rFonts w:ascii="Trebuchet MS" w:hAnsi="Trebuchet MS"/>
          <w:i/>
          <w:spacing w:val="-50"/>
        </w:rPr>
        <w:t xml:space="preserve"> </w:t>
      </w:r>
      <w:r>
        <w:rPr>
          <w:rFonts w:ascii="Trebuchet MS" w:hAnsi="Trebuchet MS"/>
          <w:i/>
        </w:rPr>
        <w:t>oceanica</w:t>
      </w:r>
      <w:r>
        <w:rPr>
          <w:rFonts w:ascii="Arial" w:hAnsi="Arial"/>
        </w:rPr>
        <w:t>).</w:t>
      </w:r>
    </w:p>
    <w:p w14:paraId="12FC7B06" w14:textId="77777777" w:rsidR="00F46292" w:rsidRDefault="00357F76">
      <w:pPr>
        <w:pStyle w:val="Paragrafoelenco"/>
        <w:numPr>
          <w:ilvl w:val="0"/>
          <w:numId w:val="1"/>
        </w:numPr>
        <w:tabs>
          <w:tab w:val="left" w:pos="1038"/>
          <w:tab w:val="left" w:pos="1039"/>
        </w:tabs>
        <w:rPr>
          <w:rFonts w:ascii="Arial" w:hAnsi="Arial"/>
          <w:sz w:val="24"/>
        </w:rPr>
      </w:pPr>
      <w:r>
        <w:rPr>
          <w:rFonts w:ascii="Arial" w:hAnsi="Arial"/>
          <w:spacing w:val="-1"/>
          <w:w w:val="95"/>
          <w:sz w:val="24"/>
        </w:rPr>
        <w:t>Parametri</w:t>
      </w:r>
      <w:r>
        <w:rPr>
          <w:rFonts w:ascii="Arial" w:hAnsi="Arial"/>
          <w:spacing w:val="25"/>
          <w:w w:val="95"/>
          <w:sz w:val="24"/>
        </w:rPr>
        <w:t xml:space="preserve"> </w:t>
      </w:r>
      <w:r>
        <w:rPr>
          <w:rFonts w:ascii="Arial" w:hAnsi="Arial"/>
          <w:spacing w:val="-1"/>
          <w:w w:val="95"/>
          <w:sz w:val="24"/>
        </w:rPr>
        <w:t>strutturali</w:t>
      </w:r>
    </w:p>
    <w:p w14:paraId="7B083FE3" w14:textId="77777777" w:rsidR="00F46292" w:rsidRDefault="00357F76">
      <w:pPr>
        <w:pStyle w:val="Paragrafoelenco"/>
        <w:numPr>
          <w:ilvl w:val="0"/>
          <w:numId w:val="1"/>
        </w:numPr>
        <w:tabs>
          <w:tab w:val="left" w:pos="1038"/>
          <w:tab w:val="left" w:pos="1039"/>
        </w:tabs>
        <w:spacing w:before="15"/>
        <w:rPr>
          <w:rFonts w:ascii="Arial" w:hAnsi="Arial"/>
          <w:sz w:val="24"/>
        </w:rPr>
      </w:pPr>
      <w:r>
        <w:rPr>
          <w:rFonts w:ascii="Arial" w:hAnsi="Arial"/>
          <w:spacing w:val="-1"/>
          <w:w w:val="95"/>
          <w:sz w:val="24"/>
        </w:rPr>
        <w:t>Parametri</w:t>
      </w:r>
      <w:r>
        <w:rPr>
          <w:rFonts w:ascii="Arial" w:hAnsi="Arial"/>
          <w:spacing w:val="-29"/>
          <w:w w:val="95"/>
          <w:sz w:val="24"/>
        </w:rPr>
        <w:t xml:space="preserve"> </w:t>
      </w:r>
      <w:r>
        <w:rPr>
          <w:rFonts w:ascii="Arial" w:hAnsi="Arial"/>
          <w:spacing w:val="-1"/>
          <w:w w:val="95"/>
          <w:sz w:val="24"/>
        </w:rPr>
        <w:t>funzionali</w:t>
      </w:r>
    </w:p>
    <w:p w14:paraId="0687D5D7" w14:textId="77777777" w:rsidR="00F46292" w:rsidRDefault="00357F76">
      <w:pPr>
        <w:pStyle w:val="Paragrafoelenco"/>
        <w:numPr>
          <w:ilvl w:val="0"/>
          <w:numId w:val="1"/>
        </w:numPr>
        <w:tabs>
          <w:tab w:val="left" w:pos="1038"/>
          <w:tab w:val="left" w:pos="1039"/>
        </w:tabs>
        <w:spacing w:before="17"/>
        <w:rPr>
          <w:rFonts w:ascii="Arial" w:hAnsi="Arial"/>
          <w:sz w:val="24"/>
        </w:rPr>
      </w:pPr>
      <w:r>
        <w:rPr>
          <w:rFonts w:ascii="Arial" w:hAnsi="Arial"/>
          <w:sz w:val="24"/>
        </w:rPr>
        <w:t>Parametri</w:t>
      </w:r>
      <w:r>
        <w:rPr>
          <w:rFonts w:ascii="Arial" w:hAnsi="Arial"/>
          <w:spacing w:val="-14"/>
          <w:sz w:val="24"/>
        </w:rPr>
        <w:t xml:space="preserve"> </w:t>
      </w:r>
      <w:r>
        <w:rPr>
          <w:rFonts w:ascii="Arial" w:hAnsi="Arial"/>
          <w:sz w:val="24"/>
        </w:rPr>
        <w:t>ecologici</w:t>
      </w:r>
    </w:p>
    <w:p w14:paraId="24233BA6" w14:textId="77777777" w:rsidR="00F46292" w:rsidRDefault="00357F76">
      <w:pPr>
        <w:pStyle w:val="Paragrafoelenco"/>
        <w:numPr>
          <w:ilvl w:val="0"/>
          <w:numId w:val="1"/>
        </w:numPr>
        <w:tabs>
          <w:tab w:val="left" w:pos="1038"/>
          <w:tab w:val="left" w:pos="1039"/>
        </w:tabs>
        <w:spacing w:before="17"/>
        <w:rPr>
          <w:rFonts w:ascii="Arial" w:hAnsi="Arial"/>
          <w:sz w:val="24"/>
        </w:rPr>
      </w:pPr>
      <w:r>
        <w:rPr>
          <w:rFonts w:ascii="Arial" w:hAnsi="Arial"/>
          <w:sz w:val="24"/>
        </w:rPr>
        <w:t>Parametri</w:t>
      </w:r>
      <w:r>
        <w:rPr>
          <w:rFonts w:ascii="Arial" w:hAnsi="Arial"/>
          <w:spacing w:val="-13"/>
          <w:sz w:val="24"/>
        </w:rPr>
        <w:t xml:space="preserve"> </w:t>
      </w:r>
      <w:r>
        <w:rPr>
          <w:rFonts w:ascii="Arial" w:hAnsi="Arial"/>
          <w:sz w:val="24"/>
        </w:rPr>
        <w:t>ambientali</w:t>
      </w:r>
    </w:p>
    <w:p w14:paraId="76B41F06" w14:textId="77777777" w:rsidR="00F46292" w:rsidRDefault="00F46292">
      <w:pPr>
        <w:pStyle w:val="Corpotesto"/>
        <w:spacing w:before="10"/>
        <w:rPr>
          <w:rFonts w:ascii="Arial"/>
          <w:sz w:val="26"/>
        </w:rPr>
      </w:pPr>
    </w:p>
    <w:p w14:paraId="77173392" w14:textId="77777777" w:rsidR="00F46292" w:rsidRDefault="00357F76">
      <w:pPr>
        <w:pStyle w:val="Corpotesto"/>
        <w:spacing w:line="254" w:lineRule="auto"/>
        <w:ind w:left="472" w:right="509"/>
        <w:jc w:val="both"/>
        <w:rPr>
          <w:rFonts w:ascii="Arial" w:hAnsi="Arial"/>
        </w:rPr>
      </w:pPr>
      <w:r>
        <w:rPr>
          <w:rFonts w:ascii="Arial" w:hAnsi="Arial"/>
          <w:w w:val="95"/>
        </w:rPr>
        <w:t xml:space="preserve">Inoltre, i parametri acquisiti nell’ambito del monitoraggio dell’estensione dell’habitat, forniranno </w:t>
      </w:r>
      <w:r>
        <w:rPr>
          <w:rFonts w:ascii="Arial" w:hAnsi="Arial"/>
        </w:rPr>
        <w:t>indicazioni</w:t>
      </w:r>
      <w:r>
        <w:rPr>
          <w:rFonts w:ascii="Arial" w:hAnsi="Arial"/>
          <w:spacing w:val="-20"/>
        </w:rPr>
        <w:t xml:space="preserve"> </w:t>
      </w:r>
      <w:r>
        <w:rPr>
          <w:rFonts w:ascii="Arial" w:hAnsi="Arial"/>
        </w:rPr>
        <w:t>utili</w:t>
      </w:r>
      <w:r>
        <w:rPr>
          <w:rFonts w:ascii="Arial" w:hAnsi="Arial"/>
          <w:spacing w:val="-19"/>
        </w:rPr>
        <w:t xml:space="preserve"> </w:t>
      </w:r>
      <w:r>
        <w:rPr>
          <w:rFonts w:ascii="Arial" w:hAnsi="Arial"/>
        </w:rPr>
        <w:t>alla</w:t>
      </w:r>
      <w:r>
        <w:rPr>
          <w:rFonts w:ascii="Arial" w:hAnsi="Arial"/>
          <w:spacing w:val="-19"/>
        </w:rPr>
        <w:t xml:space="preserve"> </w:t>
      </w:r>
      <w:r>
        <w:rPr>
          <w:rFonts w:ascii="Arial" w:hAnsi="Arial"/>
        </w:rPr>
        <w:t>valutazione</w:t>
      </w:r>
      <w:r>
        <w:rPr>
          <w:rFonts w:ascii="Arial" w:hAnsi="Arial"/>
          <w:spacing w:val="-19"/>
        </w:rPr>
        <w:t xml:space="preserve"> </w:t>
      </w:r>
      <w:r>
        <w:rPr>
          <w:rFonts w:ascii="Arial" w:hAnsi="Arial"/>
        </w:rPr>
        <w:t>della</w:t>
      </w:r>
      <w:r>
        <w:rPr>
          <w:rFonts w:ascii="Arial" w:hAnsi="Arial"/>
          <w:spacing w:val="-19"/>
        </w:rPr>
        <w:t xml:space="preserve"> </w:t>
      </w:r>
      <w:r>
        <w:rPr>
          <w:rFonts w:ascii="Arial" w:hAnsi="Arial"/>
        </w:rPr>
        <w:t>condizione</w:t>
      </w:r>
      <w:r>
        <w:rPr>
          <w:rFonts w:ascii="Arial" w:hAnsi="Arial"/>
          <w:spacing w:val="-20"/>
        </w:rPr>
        <w:t xml:space="preserve"> </w:t>
      </w:r>
      <w:r>
        <w:rPr>
          <w:rFonts w:ascii="Arial" w:hAnsi="Arial"/>
        </w:rPr>
        <w:t>dell’habitat</w:t>
      </w:r>
      <w:r>
        <w:rPr>
          <w:rFonts w:ascii="Arial" w:hAnsi="Arial"/>
          <w:spacing w:val="-18"/>
        </w:rPr>
        <w:t xml:space="preserve"> </w:t>
      </w:r>
      <w:r>
        <w:rPr>
          <w:rFonts w:ascii="Arial" w:hAnsi="Arial"/>
        </w:rPr>
        <w:t>a</w:t>
      </w:r>
      <w:r>
        <w:rPr>
          <w:rFonts w:ascii="Arial" w:hAnsi="Arial"/>
          <w:spacing w:val="-18"/>
        </w:rPr>
        <w:t xml:space="preserve"> </w:t>
      </w:r>
      <w:r>
        <w:rPr>
          <w:rFonts w:ascii="Arial" w:hAnsi="Arial"/>
        </w:rPr>
        <w:t>scala</w:t>
      </w:r>
      <w:r>
        <w:rPr>
          <w:rFonts w:ascii="Arial" w:hAnsi="Arial"/>
          <w:spacing w:val="-20"/>
        </w:rPr>
        <w:t xml:space="preserve"> </w:t>
      </w:r>
      <w:r>
        <w:rPr>
          <w:rFonts w:ascii="Arial" w:hAnsi="Arial"/>
        </w:rPr>
        <w:t>di</w:t>
      </w:r>
      <w:r>
        <w:rPr>
          <w:rFonts w:ascii="Arial" w:hAnsi="Arial"/>
          <w:spacing w:val="-20"/>
        </w:rPr>
        <w:t xml:space="preserve"> </w:t>
      </w:r>
      <w:r>
        <w:rPr>
          <w:rFonts w:ascii="Arial" w:hAnsi="Arial"/>
        </w:rPr>
        <w:t>3</w:t>
      </w:r>
      <w:r>
        <w:rPr>
          <w:rFonts w:ascii="Arial" w:hAnsi="Arial"/>
          <w:spacing w:val="-19"/>
        </w:rPr>
        <w:t xml:space="preserve"> </w:t>
      </w:r>
      <w:r>
        <w:rPr>
          <w:rFonts w:ascii="Arial" w:hAnsi="Arial"/>
        </w:rPr>
        <w:t>km</w:t>
      </w:r>
      <w:r>
        <w:rPr>
          <w:rFonts w:ascii="Arial" w:hAnsi="Arial"/>
          <w:vertAlign w:val="superscript"/>
        </w:rPr>
        <w:t>2</w:t>
      </w:r>
      <w:r>
        <w:rPr>
          <w:rFonts w:ascii="Arial" w:hAnsi="Arial"/>
          <w:spacing w:val="-19"/>
        </w:rPr>
        <w:t xml:space="preserve"> </w:t>
      </w:r>
      <w:r>
        <w:rPr>
          <w:rFonts w:ascii="Arial" w:hAnsi="Arial"/>
        </w:rPr>
        <w:t>(vedi</w:t>
      </w:r>
      <w:r>
        <w:rPr>
          <w:rFonts w:ascii="Arial" w:hAnsi="Arial"/>
          <w:spacing w:val="-18"/>
        </w:rPr>
        <w:t xml:space="preserve"> </w:t>
      </w:r>
      <w:r>
        <w:rPr>
          <w:rFonts w:ascii="Arial" w:hAnsi="Arial"/>
        </w:rPr>
        <w:t>Estensione dell’habitat).</w:t>
      </w:r>
    </w:p>
    <w:p w14:paraId="502254C2" w14:textId="77777777" w:rsidR="00F46292" w:rsidRDefault="00F46292">
      <w:pPr>
        <w:pStyle w:val="Corpotesto"/>
        <w:spacing w:before="7"/>
        <w:rPr>
          <w:rFonts w:ascii="Arial"/>
          <w:sz w:val="30"/>
        </w:rPr>
      </w:pPr>
    </w:p>
    <w:p w14:paraId="501A85E5" w14:textId="77777777" w:rsidR="00F46292" w:rsidRDefault="00FC650A">
      <w:pPr>
        <w:pStyle w:val="Titolo2"/>
        <w:numPr>
          <w:ilvl w:val="0"/>
          <w:numId w:val="13"/>
        </w:numPr>
        <w:tabs>
          <w:tab w:val="left" w:pos="1180"/>
          <w:tab w:val="left" w:pos="1181"/>
        </w:tabs>
        <w:spacing w:before="1"/>
      </w:pPr>
      <w:r>
        <w:pict w14:anchorId="5BCB0FD1">
          <v:rect id="_x0000_s1071" style="position:absolute;left:0;text-align:left;margin-left:55.15pt;margin-top:15.65pt;width:484.65pt;height:.5pt;z-index:-15727104;mso-wrap-distance-left:0;mso-wrap-distance-right:0;mso-position-horizontal-relative:page" fillcolor="#0070c0" stroked="f">
            <w10:wrap type="topAndBottom" anchorx="page"/>
          </v:rect>
        </w:pict>
      </w:r>
      <w:r w:rsidR="00357F76">
        <w:rPr>
          <w:color w:val="0070C0"/>
        </w:rPr>
        <w:t>Collegamento</w:t>
      </w:r>
      <w:r w:rsidR="00357F76">
        <w:rPr>
          <w:color w:val="0070C0"/>
          <w:spacing w:val="-33"/>
        </w:rPr>
        <w:t xml:space="preserve"> </w:t>
      </w:r>
      <w:r w:rsidR="00357F76">
        <w:rPr>
          <w:color w:val="0070C0"/>
        </w:rPr>
        <w:t>ai</w:t>
      </w:r>
      <w:r w:rsidR="00357F76">
        <w:rPr>
          <w:color w:val="0070C0"/>
          <w:spacing w:val="-33"/>
        </w:rPr>
        <w:t xml:space="preserve"> </w:t>
      </w:r>
      <w:r w:rsidR="00357F76">
        <w:rPr>
          <w:color w:val="0070C0"/>
        </w:rPr>
        <w:t>programmi</w:t>
      </w:r>
      <w:r w:rsidR="00357F76">
        <w:rPr>
          <w:color w:val="0070C0"/>
          <w:spacing w:val="-33"/>
        </w:rPr>
        <w:t xml:space="preserve"> </w:t>
      </w:r>
      <w:r w:rsidR="00357F76">
        <w:rPr>
          <w:color w:val="0070C0"/>
        </w:rPr>
        <w:t>di</w:t>
      </w:r>
      <w:r w:rsidR="00357F76">
        <w:rPr>
          <w:color w:val="0070C0"/>
          <w:spacing w:val="-33"/>
        </w:rPr>
        <w:t xml:space="preserve"> </w:t>
      </w:r>
      <w:r w:rsidR="00357F76">
        <w:rPr>
          <w:color w:val="0070C0"/>
        </w:rPr>
        <w:t>altre</w:t>
      </w:r>
      <w:r w:rsidR="00357F76">
        <w:rPr>
          <w:color w:val="0070C0"/>
          <w:spacing w:val="-35"/>
        </w:rPr>
        <w:t xml:space="preserve"> </w:t>
      </w:r>
      <w:r w:rsidR="00357F76">
        <w:rPr>
          <w:color w:val="0070C0"/>
        </w:rPr>
        <w:t>Direttive</w:t>
      </w:r>
      <w:r w:rsidR="00357F76">
        <w:rPr>
          <w:color w:val="0070C0"/>
          <w:spacing w:val="-34"/>
        </w:rPr>
        <w:t xml:space="preserve"> </w:t>
      </w:r>
      <w:r w:rsidR="00357F76">
        <w:rPr>
          <w:color w:val="0070C0"/>
        </w:rPr>
        <w:t>e/o</w:t>
      </w:r>
      <w:r w:rsidR="00357F76">
        <w:rPr>
          <w:color w:val="0070C0"/>
          <w:spacing w:val="-33"/>
        </w:rPr>
        <w:t xml:space="preserve"> </w:t>
      </w:r>
      <w:r w:rsidR="00357F76">
        <w:rPr>
          <w:color w:val="0070C0"/>
        </w:rPr>
        <w:t>accordi</w:t>
      </w:r>
      <w:r w:rsidR="00357F76">
        <w:rPr>
          <w:color w:val="0070C0"/>
          <w:spacing w:val="-34"/>
        </w:rPr>
        <w:t xml:space="preserve"> </w:t>
      </w:r>
      <w:r w:rsidR="00357F76">
        <w:rPr>
          <w:color w:val="0070C0"/>
        </w:rPr>
        <w:t>internazionali</w:t>
      </w:r>
    </w:p>
    <w:p w14:paraId="248F7FDB" w14:textId="77777777" w:rsidR="00F46292" w:rsidRDefault="00F46292">
      <w:pPr>
        <w:pStyle w:val="Corpotesto"/>
        <w:spacing w:before="3"/>
        <w:rPr>
          <w:rFonts w:ascii="Trebuchet MS"/>
          <w:b/>
          <w:sz w:val="18"/>
        </w:rPr>
      </w:pPr>
    </w:p>
    <w:p w14:paraId="3028A9FC" w14:textId="77777777" w:rsidR="00F46292" w:rsidRDefault="00357F76">
      <w:pPr>
        <w:pStyle w:val="Corpotesto"/>
        <w:spacing w:before="55" w:line="254" w:lineRule="auto"/>
        <w:ind w:left="472" w:right="415"/>
        <w:rPr>
          <w:rFonts w:ascii="Arial"/>
        </w:rPr>
      </w:pPr>
      <w:r>
        <w:rPr>
          <w:rFonts w:ascii="Arial"/>
          <w:w w:val="95"/>
        </w:rPr>
        <w:t>La</w:t>
      </w:r>
      <w:r>
        <w:rPr>
          <w:rFonts w:ascii="Arial"/>
          <w:spacing w:val="-24"/>
          <w:w w:val="95"/>
        </w:rPr>
        <w:t xml:space="preserve"> </w:t>
      </w:r>
      <w:r>
        <w:rPr>
          <w:rFonts w:ascii="Arial"/>
          <w:w w:val="95"/>
        </w:rPr>
        <w:t>Direttiva</w:t>
      </w:r>
      <w:r>
        <w:rPr>
          <w:rFonts w:ascii="Arial"/>
          <w:spacing w:val="-24"/>
          <w:w w:val="95"/>
        </w:rPr>
        <w:t xml:space="preserve"> </w:t>
      </w:r>
      <w:r>
        <w:rPr>
          <w:rFonts w:ascii="Arial"/>
          <w:w w:val="95"/>
        </w:rPr>
        <w:t>del</w:t>
      </w:r>
      <w:r>
        <w:rPr>
          <w:rFonts w:ascii="Arial"/>
          <w:spacing w:val="-25"/>
          <w:w w:val="95"/>
        </w:rPr>
        <w:t xml:space="preserve"> </w:t>
      </w:r>
      <w:r>
        <w:rPr>
          <w:rFonts w:ascii="Arial"/>
          <w:w w:val="95"/>
        </w:rPr>
        <w:t>Consiglio</w:t>
      </w:r>
      <w:r>
        <w:rPr>
          <w:rFonts w:ascii="Arial"/>
          <w:spacing w:val="-24"/>
          <w:w w:val="95"/>
        </w:rPr>
        <w:t xml:space="preserve"> </w:t>
      </w:r>
      <w:r>
        <w:rPr>
          <w:rFonts w:ascii="Arial"/>
          <w:w w:val="95"/>
        </w:rPr>
        <w:t>del</w:t>
      </w:r>
      <w:r>
        <w:rPr>
          <w:rFonts w:ascii="Arial"/>
          <w:spacing w:val="-25"/>
          <w:w w:val="95"/>
        </w:rPr>
        <w:t xml:space="preserve"> </w:t>
      </w:r>
      <w:r>
        <w:rPr>
          <w:rFonts w:ascii="Arial"/>
          <w:w w:val="95"/>
        </w:rPr>
        <w:t>21</w:t>
      </w:r>
      <w:r>
        <w:rPr>
          <w:rFonts w:ascii="Arial"/>
          <w:spacing w:val="-22"/>
          <w:w w:val="95"/>
        </w:rPr>
        <w:t xml:space="preserve"> </w:t>
      </w:r>
      <w:r>
        <w:rPr>
          <w:rFonts w:ascii="Arial"/>
          <w:w w:val="95"/>
        </w:rPr>
        <w:t>maggio</w:t>
      </w:r>
      <w:r>
        <w:rPr>
          <w:rFonts w:ascii="Arial"/>
          <w:spacing w:val="-25"/>
          <w:w w:val="95"/>
        </w:rPr>
        <w:t xml:space="preserve"> </w:t>
      </w:r>
      <w:r>
        <w:rPr>
          <w:rFonts w:ascii="Arial"/>
          <w:w w:val="95"/>
        </w:rPr>
        <w:t>1992</w:t>
      </w:r>
      <w:r>
        <w:rPr>
          <w:rFonts w:ascii="Arial"/>
          <w:spacing w:val="-24"/>
          <w:w w:val="95"/>
        </w:rPr>
        <w:t xml:space="preserve"> </w:t>
      </w:r>
      <w:r>
        <w:rPr>
          <w:rFonts w:ascii="Arial"/>
          <w:w w:val="95"/>
        </w:rPr>
        <w:t>Conservazione</w:t>
      </w:r>
      <w:r>
        <w:rPr>
          <w:rFonts w:ascii="Arial"/>
          <w:spacing w:val="-25"/>
          <w:w w:val="95"/>
        </w:rPr>
        <w:t xml:space="preserve"> </w:t>
      </w:r>
      <w:r>
        <w:rPr>
          <w:rFonts w:ascii="Arial"/>
          <w:w w:val="95"/>
        </w:rPr>
        <w:t>degli</w:t>
      </w:r>
      <w:r>
        <w:rPr>
          <w:rFonts w:ascii="Arial"/>
          <w:spacing w:val="-25"/>
          <w:w w:val="95"/>
        </w:rPr>
        <w:t xml:space="preserve"> </w:t>
      </w:r>
      <w:r>
        <w:rPr>
          <w:rFonts w:ascii="Arial"/>
          <w:w w:val="95"/>
        </w:rPr>
        <w:t>habitat</w:t>
      </w:r>
      <w:r>
        <w:rPr>
          <w:rFonts w:ascii="Arial"/>
          <w:spacing w:val="-23"/>
          <w:w w:val="95"/>
        </w:rPr>
        <w:t xml:space="preserve"> </w:t>
      </w:r>
      <w:r>
        <w:rPr>
          <w:rFonts w:ascii="Arial"/>
          <w:w w:val="95"/>
        </w:rPr>
        <w:t>naturali</w:t>
      </w:r>
      <w:r>
        <w:rPr>
          <w:rFonts w:ascii="Arial"/>
          <w:spacing w:val="-25"/>
          <w:w w:val="95"/>
        </w:rPr>
        <w:t xml:space="preserve"> </w:t>
      </w:r>
      <w:r>
        <w:rPr>
          <w:rFonts w:ascii="Arial"/>
          <w:w w:val="95"/>
        </w:rPr>
        <w:t>e</w:t>
      </w:r>
      <w:r>
        <w:rPr>
          <w:rFonts w:ascii="Arial"/>
          <w:spacing w:val="-18"/>
          <w:w w:val="95"/>
        </w:rPr>
        <w:t xml:space="preserve"> </w:t>
      </w:r>
      <w:r>
        <w:rPr>
          <w:rFonts w:ascii="Arial"/>
          <w:w w:val="95"/>
        </w:rPr>
        <w:t>seminaturali</w:t>
      </w:r>
      <w:r>
        <w:rPr>
          <w:rFonts w:ascii="Arial"/>
          <w:spacing w:val="-26"/>
          <w:w w:val="95"/>
        </w:rPr>
        <w:t xml:space="preserve"> </w:t>
      </w:r>
      <w:r>
        <w:rPr>
          <w:rFonts w:ascii="Arial"/>
          <w:w w:val="95"/>
        </w:rPr>
        <w:t xml:space="preserve">e </w:t>
      </w:r>
      <w:r>
        <w:rPr>
          <w:rFonts w:ascii="Arial"/>
        </w:rPr>
        <w:t>della</w:t>
      </w:r>
      <w:r>
        <w:rPr>
          <w:rFonts w:ascii="Arial"/>
          <w:spacing w:val="-17"/>
        </w:rPr>
        <w:t xml:space="preserve"> </w:t>
      </w:r>
      <w:r>
        <w:rPr>
          <w:rFonts w:ascii="Arial"/>
        </w:rPr>
        <w:t>flora</w:t>
      </w:r>
      <w:r>
        <w:rPr>
          <w:rFonts w:ascii="Arial"/>
          <w:spacing w:val="-18"/>
        </w:rPr>
        <w:t xml:space="preserve"> </w:t>
      </w:r>
      <w:r>
        <w:rPr>
          <w:rFonts w:ascii="Arial"/>
        </w:rPr>
        <w:t>e</w:t>
      </w:r>
      <w:r>
        <w:rPr>
          <w:rFonts w:ascii="Arial"/>
          <w:spacing w:val="-18"/>
        </w:rPr>
        <w:t xml:space="preserve"> </w:t>
      </w:r>
      <w:r>
        <w:rPr>
          <w:rFonts w:ascii="Arial"/>
        </w:rPr>
        <w:t>della</w:t>
      </w:r>
      <w:r>
        <w:rPr>
          <w:rFonts w:ascii="Arial"/>
          <w:spacing w:val="-18"/>
        </w:rPr>
        <w:t xml:space="preserve"> </w:t>
      </w:r>
      <w:r>
        <w:rPr>
          <w:rFonts w:ascii="Arial"/>
        </w:rPr>
        <w:t>fauna</w:t>
      </w:r>
      <w:r>
        <w:rPr>
          <w:rFonts w:ascii="Arial"/>
          <w:spacing w:val="-18"/>
        </w:rPr>
        <w:t xml:space="preserve"> </w:t>
      </w:r>
      <w:r>
        <w:rPr>
          <w:rFonts w:ascii="Arial"/>
        </w:rPr>
        <w:t>selvatiche</w:t>
      </w:r>
      <w:r>
        <w:rPr>
          <w:rFonts w:ascii="Arial"/>
          <w:spacing w:val="-15"/>
        </w:rPr>
        <w:t xml:space="preserve"> </w:t>
      </w:r>
      <w:r>
        <w:rPr>
          <w:rFonts w:ascii="Arial"/>
        </w:rPr>
        <w:t>detta</w:t>
      </w:r>
      <w:r>
        <w:rPr>
          <w:rFonts w:ascii="Arial"/>
          <w:spacing w:val="-17"/>
        </w:rPr>
        <w:t xml:space="preserve"> </w:t>
      </w:r>
      <w:r>
        <w:rPr>
          <w:rFonts w:ascii="Arial"/>
        </w:rPr>
        <w:t>Direttiva</w:t>
      </w:r>
      <w:r>
        <w:rPr>
          <w:rFonts w:ascii="Arial"/>
          <w:spacing w:val="-18"/>
        </w:rPr>
        <w:t xml:space="preserve"> </w:t>
      </w:r>
      <w:r>
        <w:rPr>
          <w:rFonts w:ascii="Arial"/>
        </w:rPr>
        <w:t>"Habitat"</w:t>
      </w:r>
    </w:p>
    <w:p w14:paraId="230DEF95" w14:textId="77777777" w:rsidR="00F46292" w:rsidRDefault="00357F76">
      <w:pPr>
        <w:pStyle w:val="Corpotesto"/>
        <w:ind w:left="472"/>
        <w:rPr>
          <w:rFonts w:ascii="Arial" w:hAnsi="Arial"/>
        </w:rPr>
      </w:pPr>
      <w:r>
        <w:rPr>
          <w:rFonts w:ascii="Arial" w:hAnsi="Arial"/>
        </w:rPr>
        <w:t>Direttiva Quadro sulle acque (WFD 2000/60/CE – D.lgs. 152/06)</w:t>
      </w:r>
    </w:p>
    <w:p w14:paraId="68ACE218" w14:textId="77777777" w:rsidR="00F46292" w:rsidRDefault="00F46292">
      <w:pPr>
        <w:pStyle w:val="Corpotesto"/>
        <w:spacing w:before="1"/>
        <w:rPr>
          <w:rFonts w:ascii="Arial"/>
          <w:sz w:val="32"/>
        </w:rPr>
      </w:pPr>
    </w:p>
    <w:p w14:paraId="4B6AB10C" w14:textId="77777777" w:rsidR="00F46292" w:rsidRDefault="00FC650A">
      <w:pPr>
        <w:pStyle w:val="Titolo2"/>
        <w:numPr>
          <w:ilvl w:val="0"/>
          <w:numId w:val="13"/>
        </w:numPr>
        <w:tabs>
          <w:tab w:val="left" w:pos="1180"/>
          <w:tab w:val="left" w:pos="1181"/>
        </w:tabs>
      </w:pPr>
      <w:r>
        <w:pict w14:anchorId="182A9D6B">
          <v:rect id="_x0000_s1070" style="position:absolute;left:0;text-align:left;margin-left:55.15pt;margin-top:15.6pt;width:484.65pt;height:.5pt;z-index:-15726592;mso-wrap-distance-left:0;mso-wrap-distance-right:0;mso-position-horizontal-relative:page" fillcolor="#0070c0" stroked="f">
            <w10:wrap type="topAndBottom" anchorx="page"/>
          </v:rect>
        </w:pict>
      </w:r>
      <w:r w:rsidR="00357F76">
        <w:rPr>
          <w:color w:val="0070C0"/>
        </w:rPr>
        <w:t>Cooperazione</w:t>
      </w:r>
      <w:r w:rsidR="00357F76">
        <w:rPr>
          <w:color w:val="0070C0"/>
          <w:spacing w:val="-22"/>
        </w:rPr>
        <w:t xml:space="preserve"> </w:t>
      </w:r>
      <w:r w:rsidR="00357F76">
        <w:rPr>
          <w:color w:val="0070C0"/>
        </w:rPr>
        <w:t>regionale</w:t>
      </w:r>
    </w:p>
    <w:p w14:paraId="5716FCA3" w14:textId="77777777" w:rsidR="00F46292" w:rsidRDefault="00F46292">
      <w:pPr>
        <w:pStyle w:val="Corpotesto"/>
        <w:spacing w:before="4"/>
        <w:rPr>
          <w:rFonts w:ascii="Trebuchet MS"/>
          <w:b/>
          <w:sz w:val="23"/>
        </w:rPr>
      </w:pPr>
    </w:p>
    <w:p w14:paraId="27E6ECE8" w14:textId="77777777" w:rsidR="00F46292" w:rsidRDefault="00357F76">
      <w:pPr>
        <w:pStyle w:val="Corpotesto"/>
        <w:spacing w:before="55"/>
        <w:ind w:left="472"/>
        <w:rPr>
          <w:rFonts w:ascii="Arial"/>
        </w:rPr>
      </w:pPr>
      <w:r>
        <w:rPr>
          <w:rFonts w:ascii="Arial"/>
          <w:w w:val="95"/>
        </w:rPr>
        <w:t>La</w:t>
      </w:r>
      <w:r>
        <w:rPr>
          <w:rFonts w:ascii="Arial"/>
          <w:spacing w:val="-26"/>
          <w:w w:val="95"/>
        </w:rPr>
        <w:t xml:space="preserve"> </w:t>
      </w:r>
      <w:r>
        <w:rPr>
          <w:rFonts w:ascii="Arial"/>
          <w:w w:val="95"/>
        </w:rPr>
        <w:t>cooperazione</w:t>
      </w:r>
      <w:r>
        <w:rPr>
          <w:rFonts w:ascii="Arial"/>
          <w:spacing w:val="-25"/>
          <w:w w:val="95"/>
        </w:rPr>
        <w:t xml:space="preserve"> </w:t>
      </w:r>
      <w:r>
        <w:rPr>
          <w:rFonts w:ascii="Arial"/>
          <w:w w:val="95"/>
        </w:rPr>
        <w:t>regionale</w:t>
      </w:r>
      <w:r>
        <w:rPr>
          <w:rFonts w:ascii="Arial"/>
          <w:spacing w:val="-24"/>
          <w:w w:val="95"/>
        </w:rPr>
        <w:t xml:space="preserve"> </w:t>
      </w:r>
      <w:r>
        <w:rPr>
          <w:rFonts w:ascii="Arial"/>
          <w:w w:val="95"/>
        </w:rPr>
        <w:t>viene</w:t>
      </w:r>
      <w:r>
        <w:rPr>
          <w:rFonts w:ascii="Arial"/>
          <w:spacing w:val="-25"/>
          <w:w w:val="95"/>
        </w:rPr>
        <w:t xml:space="preserve"> </w:t>
      </w:r>
      <w:r>
        <w:rPr>
          <w:rFonts w:ascii="Arial"/>
          <w:w w:val="95"/>
        </w:rPr>
        <w:t>condotta</w:t>
      </w:r>
      <w:r>
        <w:rPr>
          <w:rFonts w:ascii="Arial"/>
          <w:spacing w:val="-27"/>
          <w:w w:val="95"/>
        </w:rPr>
        <w:t xml:space="preserve"> </w:t>
      </w:r>
      <w:r>
        <w:rPr>
          <w:rFonts w:ascii="Arial"/>
          <w:w w:val="95"/>
        </w:rPr>
        <w:t>in</w:t>
      </w:r>
      <w:r>
        <w:rPr>
          <w:rFonts w:ascii="Arial"/>
          <w:spacing w:val="-24"/>
          <w:w w:val="95"/>
        </w:rPr>
        <w:t xml:space="preserve"> </w:t>
      </w:r>
      <w:r>
        <w:rPr>
          <w:rFonts w:ascii="Arial"/>
          <w:w w:val="95"/>
        </w:rPr>
        <w:t>ambito</w:t>
      </w:r>
      <w:r>
        <w:rPr>
          <w:rFonts w:ascii="Arial"/>
          <w:spacing w:val="-25"/>
          <w:w w:val="95"/>
        </w:rPr>
        <w:t xml:space="preserve"> </w:t>
      </w:r>
      <w:r>
        <w:rPr>
          <w:rFonts w:ascii="Arial"/>
          <w:w w:val="95"/>
        </w:rPr>
        <w:t>Convenzione</w:t>
      </w:r>
      <w:r>
        <w:rPr>
          <w:rFonts w:ascii="Arial"/>
          <w:spacing w:val="-26"/>
          <w:w w:val="95"/>
        </w:rPr>
        <w:t xml:space="preserve"> </w:t>
      </w:r>
      <w:r>
        <w:rPr>
          <w:rFonts w:ascii="Arial"/>
          <w:w w:val="95"/>
        </w:rPr>
        <w:t>di</w:t>
      </w:r>
      <w:r>
        <w:rPr>
          <w:rFonts w:ascii="Arial"/>
          <w:spacing w:val="-25"/>
          <w:w w:val="95"/>
        </w:rPr>
        <w:t xml:space="preserve"> </w:t>
      </w:r>
      <w:r>
        <w:rPr>
          <w:rFonts w:ascii="Arial"/>
          <w:w w:val="95"/>
        </w:rPr>
        <w:t>Barcellona,</w:t>
      </w:r>
      <w:r>
        <w:rPr>
          <w:rFonts w:ascii="Arial"/>
          <w:spacing w:val="-25"/>
          <w:w w:val="95"/>
        </w:rPr>
        <w:t xml:space="preserve"> </w:t>
      </w:r>
      <w:r>
        <w:rPr>
          <w:rFonts w:ascii="Arial"/>
          <w:w w:val="95"/>
        </w:rPr>
        <w:t>Programma</w:t>
      </w:r>
      <w:r>
        <w:rPr>
          <w:rFonts w:ascii="Arial"/>
          <w:spacing w:val="-27"/>
          <w:w w:val="95"/>
        </w:rPr>
        <w:t xml:space="preserve"> </w:t>
      </w:r>
      <w:r>
        <w:rPr>
          <w:rFonts w:ascii="Arial"/>
          <w:w w:val="95"/>
        </w:rPr>
        <w:t>MAP</w:t>
      </w:r>
    </w:p>
    <w:p w14:paraId="611B4523" w14:textId="77777777" w:rsidR="00F46292" w:rsidRDefault="00357F76">
      <w:pPr>
        <w:spacing w:before="16"/>
        <w:ind w:left="472"/>
        <w:rPr>
          <w:rFonts w:ascii="Trebuchet MS" w:hAnsi="Trebuchet MS"/>
          <w:i/>
          <w:sz w:val="24"/>
        </w:rPr>
      </w:pPr>
      <w:r>
        <w:rPr>
          <w:rFonts w:ascii="Arial" w:hAnsi="Arial"/>
          <w:w w:val="90"/>
          <w:sz w:val="24"/>
        </w:rPr>
        <w:t>dell’UNEP e tramite il Programma di Ricerca MEDREGION (“</w:t>
      </w:r>
      <w:r>
        <w:rPr>
          <w:rFonts w:ascii="Trebuchet MS" w:hAnsi="Trebuchet MS"/>
          <w:i/>
          <w:w w:val="90"/>
          <w:sz w:val="24"/>
        </w:rPr>
        <w:t xml:space="preserve">Support </w:t>
      </w:r>
      <w:proofErr w:type="spellStart"/>
      <w:r>
        <w:rPr>
          <w:rFonts w:ascii="Trebuchet MS" w:hAnsi="Trebuchet MS"/>
          <w:i/>
          <w:w w:val="90"/>
          <w:sz w:val="24"/>
        </w:rPr>
        <w:t>Mediterranean</w:t>
      </w:r>
      <w:proofErr w:type="spellEnd"/>
      <w:r>
        <w:rPr>
          <w:rFonts w:ascii="Trebuchet MS" w:hAnsi="Trebuchet MS"/>
          <w:i/>
          <w:w w:val="90"/>
          <w:sz w:val="24"/>
        </w:rPr>
        <w:t xml:space="preserve"> </w:t>
      </w:r>
      <w:proofErr w:type="spellStart"/>
      <w:r>
        <w:rPr>
          <w:rFonts w:ascii="Trebuchet MS" w:hAnsi="Trebuchet MS"/>
          <w:i/>
          <w:w w:val="90"/>
          <w:sz w:val="24"/>
        </w:rPr>
        <w:t>Member</w:t>
      </w:r>
      <w:proofErr w:type="spellEnd"/>
      <w:r>
        <w:rPr>
          <w:rFonts w:ascii="Trebuchet MS" w:hAnsi="Trebuchet MS"/>
          <w:i/>
          <w:spacing w:val="-10"/>
          <w:w w:val="90"/>
          <w:sz w:val="24"/>
        </w:rPr>
        <w:t xml:space="preserve"> </w:t>
      </w:r>
      <w:proofErr w:type="spellStart"/>
      <w:r>
        <w:rPr>
          <w:rFonts w:ascii="Trebuchet MS" w:hAnsi="Trebuchet MS"/>
          <w:i/>
          <w:w w:val="90"/>
          <w:sz w:val="24"/>
        </w:rPr>
        <w:t>Staers</w:t>
      </w:r>
      <w:proofErr w:type="spellEnd"/>
    </w:p>
    <w:p w14:paraId="6E384D24" w14:textId="77777777" w:rsidR="00F46292" w:rsidRDefault="00F46292">
      <w:pPr>
        <w:rPr>
          <w:rFonts w:ascii="Trebuchet MS" w:hAnsi="Trebuchet MS"/>
          <w:sz w:val="24"/>
        </w:rPr>
        <w:sectPr w:rsidR="00F46292">
          <w:footerReference w:type="default" r:id="rId7"/>
          <w:type w:val="continuous"/>
          <w:pgSz w:w="11900" w:h="16840"/>
          <w:pgMar w:top="1420" w:right="620" w:bottom="1020" w:left="660" w:header="720" w:footer="825" w:gutter="0"/>
          <w:pgNumType w:start="37"/>
          <w:cols w:space="720"/>
        </w:sectPr>
      </w:pPr>
    </w:p>
    <w:p w14:paraId="00F460D5" w14:textId="77777777" w:rsidR="00F46292" w:rsidRDefault="00357F76">
      <w:pPr>
        <w:spacing w:before="43" w:line="252" w:lineRule="auto"/>
        <w:ind w:left="472" w:right="415"/>
        <w:rPr>
          <w:rFonts w:ascii="Arial" w:hAnsi="Arial"/>
          <w:sz w:val="24"/>
        </w:rPr>
      </w:pPr>
      <w:proofErr w:type="spellStart"/>
      <w:r>
        <w:rPr>
          <w:rFonts w:ascii="Trebuchet MS" w:hAnsi="Trebuchet MS"/>
          <w:i/>
          <w:sz w:val="24"/>
        </w:rPr>
        <w:lastRenderedPageBreak/>
        <w:t>towards</w:t>
      </w:r>
      <w:proofErr w:type="spellEnd"/>
      <w:r>
        <w:rPr>
          <w:rFonts w:ascii="Trebuchet MS" w:hAnsi="Trebuchet MS"/>
          <w:i/>
          <w:sz w:val="24"/>
        </w:rPr>
        <w:t xml:space="preserve"> </w:t>
      </w:r>
      <w:proofErr w:type="spellStart"/>
      <w:r>
        <w:rPr>
          <w:rFonts w:ascii="Trebuchet MS" w:hAnsi="Trebuchet MS"/>
          <w:i/>
          <w:sz w:val="24"/>
        </w:rPr>
        <w:t>implementation</w:t>
      </w:r>
      <w:proofErr w:type="spellEnd"/>
      <w:r>
        <w:rPr>
          <w:rFonts w:ascii="Trebuchet MS" w:hAnsi="Trebuchet MS"/>
          <w:i/>
          <w:sz w:val="24"/>
        </w:rPr>
        <w:t xml:space="preserve"> of the MSFD new GES </w:t>
      </w:r>
      <w:proofErr w:type="spellStart"/>
      <w:r>
        <w:rPr>
          <w:rFonts w:ascii="Trebuchet MS" w:hAnsi="Trebuchet MS"/>
          <w:i/>
          <w:sz w:val="24"/>
        </w:rPr>
        <w:t>Decision</w:t>
      </w:r>
      <w:proofErr w:type="spellEnd"/>
      <w:r>
        <w:rPr>
          <w:rFonts w:ascii="Trebuchet MS" w:hAnsi="Trebuchet MS"/>
          <w:i/>
          <w:sz w:val="24"/>
        </w:rPr>
        <w:t xml:space="preserve"> and </w:t>
      </w:r>
      <w:proofErr w:type="spellStart"/>
      <w:r>
        <w:rPr>
          <w:rFonts w:ascii="Trebuchet MS" w:hAnsi="Trebuchet MS"/>
          <w:i/>
          <w:sz w:val="24"/>
        </w:rPr>
        <w:t>programmes</w:t>
      </w:r>
      <w:proofErr w:type="spellEnd"/>
      <w:r>
        <w:rPr>
          <w:rFonts w:ascii="Trebuchet MS" w:hAnsi="Trebuchet MS"/>
          <w:i/>
          <w:sz w:val="24"/>
        </w:rPr>
        <w:t xml:space="preserve"> of </w:t>
      </w:r>
      <w:proofErr w:type="spellStart"/>
      <w:r>
        <w:rPr>
          <w:rFonts w:ascii="Trebuchet MS" w:hAnsi="Trebuchet MS"/>
          <w:i/>
          <w:sz w:val="24"/>
        </w:rPr>
        <w:t>measures</w:t>
      </w:r>
      <w:proofErr w:type="spellEnd"/>
      <w:r>
        <w:rPr>
          <w:rFonts w:ascii="Trebuchet MS" w:hAnsi="Trebuchet MS"/>
          <w:i/>
          <w:sz w:val="24"/>
        </w:rPr>
        <w:t xml:space="preserve"> and </w:t>
      </w:r>
      <w:proofErr w:type="spellStart"/>
      <w:r>
        <w:rPr>
          <w:rFonts w:ascii="Trebuchet MS" w:hAnsi="Trebuchet MS"/>
          <w:i/>
          <w:sz w:val="24"/>
        </w:rPr>
        <w:t>contribute</w:t>
      </w:r>
      <w:proofErr w:type="spellEnd"/>
      <w:r>
        <w:rPr>
          <w:rFonts w:ascii="Trebuchet MS" w:hAnsi="Trebuchet MS"/>
          <w:i/>
          <w:sz w:val="24"/>
        </w:rPr>
        <w:t xml:space="preserve"> to </w:t>
      </w:r>
      <w:proofErr w:type="spellStart"/>
      <w:r>
        <w:rPr>
          <w:rFonts w:ascii="Trebuchet MS" w:hAnsi="Trebuchet MS"/>
          <w:i/>
          <w:sz w:val="24"/>
        </w:rPr>
        <w:t>regional</w:t>
      </w:r>
      <w:proofErr w:type="spellEnd"/>
      <w:r>
        <w:rPr>
          <w:rFonts w:ascii="Trebuchet MS" w:hAnsi="Trebuchet MS"/>
          <w:i/>
          <w:sz w:val="24"/>
        </w:rPr>
        <w:t>/</w:t>
      </w:r>
      <w:proofErr w:type="spellStart"/>
      <w:r>
        <w:rPr>
          <w:rFonts w:ascii="Trebuchet MS" w:hAnsi="Trebuchet MS"/>
          <w:i/>
          <w:sz w:val="24"/>
        </w:rPr>
        <w:t>subregional</w:t>
      </w:r>
      <w:proofErr w:type="spellEnd"/>
      <w:r>
        <w:rPr>
          <w:rFonts w:ascii="Trebuchet MS" w:hAnsi="Trebuchet MS"/>
          <w:i/>
          <w:sz w:val="24"/>
        </w:rPr>
        <w:t xml:space="preserve"> </w:t>
      </w:r>
      <w:proofErr w:type="spellStart"/>
      <w:r>
        <w:rPr>
          <w:rFonts w:ascii="Trebuchet MS" w:hAnsi="Trebuchet MS"/>
          <w:i/>
          <w:sz w:val="24"/>
        </w:rPr>
        <w:t>cooperation</w:t>
      </w:r>
      <w:proofErr w:type="spellEnd"/>
      <w:r>
        <w:rPr>
          <w:rFonts w:ascii="Arial" w:hAnsi="Arial"/>
          <w:sz w:val="24"/>
        </w:rPr>
        <w:t>”), finanziato dalla CE, DG-ENV.</w:t>
      </w:r>
    </w:p>
    <w:p w14:paraId="3A337D82" w14:textId="77777777" w:rsidR="00F46292" w:rsidRDefault="00F46292">
      <w:pPr>
        <w:pStyle w:val="Corpotesto"/>
        <w:rPr>
          <w:rFonts w:ascii="Arial"/>
        </w:rPr>
      </w:pPr>
    </w:p>
    <w:p w14:paraId="6462AB8F" w14:textId="77777777" w:rsidR="00F46292" w:rsidRDefault="00F46292">
      <w:pPr>
        <w:pStyle w:val="Corpotesto"/>
        <w:rPr>
          <w:rFonts w:ascii="Arial"/>
        </w:rPr>
      </w:pPr>
    </w:p>
    <w:p w14:paraId="385C6F42" w14:textId="77777777" w:rsidR="00F46292" w:rsidRDefault="00F46292">
      <w:pPr>
        <w:pStyle w:val="Corpotesto"/>
        <w:spacing w:before="9"/>
        <w:rPr>
          <w:rFonts w:ascii="Arial"/>
          <w:sz w:val="18"/>
        </w:rPr>
      </w:pPr>
    </w:p>
    <w:p w14:paraId="4D24F671" w14:textId="77777777" w:rsidR="00F46292" w:rsidRDefault="00FC650A">
      <w:pPr>
        <w:pStyle w:val="Titolo2"/>
        <w:numPr>
          <w:ilvl w:val="0"/>
          <w:numId w:val="13"/>
        </w:numPr>
        <w:tabs>
          <w:tab w:val="left" w:pos="1180"/>
          <w:tab w:val="left" w:pos="1181"/>
        </w:tabs>
      </w:pPr>
      <w:r>
        <w:pict w14:anchorId="35E5D934">
          <v:rect id="_x0000_s1069" style="position:absolute;left:0;text-align:left;margin-left:55.15pt;margin-top:15.45pt;width:484.65pt;height:.5pt;z-index:-15726080;mso-wrap-distance-left:0;mso-wrap-distance-right:0;mso-position-horizontal-relative:page" fillcolor="#0070c0" stroked="f">
            <w10:wrap type="topAndBottom" anchorx="page"/>
          </v:rect>
        </w:pict>
      </w:r>
      <w:r w:rsidR="00357F76">
        <w:rPr>
          <w:color w:val="0070C0"/>
        </w:rPr>
        <w:t>Intervallo</w:t>
      </w:r>
      <w:r w:rsidR="00357F76">
        <w:rPr>
          <w:color w:val="0070C0"/>
          <w:spacing w:val="-19"/>
        </w:rPr>
        <w:t xml:space="preserve"> </w:t>
      </w:r>
      <w:r w:rsidR="00357F76">
        <w:rPr>
          <w:color w:val="0070C0"/>
        </w:rPr>
        <w:t>temporale</w:t>
      </w:r>
    </w:p>
    <w:p w14:paraId="1E0F211F" w14:textId="77777777" w:rsidR="00F46292" w:rsidRDefault="00F46292">
      <w:pPr>
        <w:pStyle w:val="Corpotesto"/>
        <w:spacing w:before="4"/>
        <w:rPr>
          <w:rFonts w:ascii="Trebuchet MS"/>
          <w:b/>
          <w:sz w:val="23"/>
        </w:rPr>
      </w:pPr>
    </w:p>
    <w:p w14:paraId="45767475" w14:textId="77777777" w:rsidR="00F46292" w:rsidRDefault="00357F76">
      <w:pPr>
        <w:pStyle w:val="Corpotesto"/>
        <w:spacing w:before="55"/>
        <w:ind w:left="472"/>
        <w:rPr>
          <w:rFonts w:ascii="Arial"/>
        </w:rPr>
      </w:pPr>
      <w:r>
        <w:rPr>
          <w:rFonts w:ascii="Arial"/>
        </w:rPr>
        <w:t>2021-2026.</w:t>
      </w:r>
    </w:p>
    <w:p w14:paraId="6C5E904E" w14:textId="77777777" w:rsidR="00F46292" w:rsidRDefault="00F46292">
      <w:pPr>
        <w:pStyle w:val="Corpotesto"/>
        <w:rPr>
          <w:rFonts w:ascii="Arial"/>
        </w:rPr>
      </w:pPr>
    </w:p>
    <w:p w14:paraId="02D2FE72" w14:textId="77777777" w:rsidR="00F46292" w:rsidRDefault="00FC650A">
      <w:pPr>
        <w:pStyle w:val="Titolo2"/>
        <w:numPr>
          <w:ilvl w:val="0"/>
          <w:numId w:val="13"/>
        </w:numPr>
        <w:tabs>
          <w:tab w:val="left" w:pos="1180"/>
          <w:tab w:val="left" w:pos="1181"/>
        </w:tabs>
        <w:spacing w:before="153"/>
      </w:pPr>
      <w:r>
        <w:pict w14:anchorId="4DCA76BB">
          <v:rect id="_x0000_s1068" style="position:absolute;left:0;text-align:left;margin-left:55.15pt;margin-top:23.25pt;width:484.65pt;height:.5pt;z-index:-15725568;mso-wrap-distance-left:0;mso-wrap-distance-right:0;mso-position-horizontal-relative:page" fillcolor="#0070c0" stroked="f">
            <w10:wrap type="topAndBottom" anchorx="page"/>
          </v:rect>
        </w:pict>
      </w:r>
      <w:r w:rsidR="00357F76">
        <w:rPr>
          <w:color w:val="0070C0"/>
        </w:rPr>
        <w:t>Copertura</w:t>
      </w:r>
      <w:r w:rsidR="00357F76">
        <w:rPr>
          <w:color w:val="0070C0"/>
          <w:spacing w:val="-21"/>
        </w:rPr>
        <w:t xml:space="preserve"> </w:t>
      </w:r>
      <w:r w:rsidR="00357F76">
        <w:rPr>
          <w:color w:val="0070C0"/>
        </w:rPr>
        <w:t>spaziale</w:t>
      </w:r>
    </w:p>
    <w:p w14:paraId="7378037F" w14:textId="77777777" w:rsidR="00F46292" w:rsidRDefault="00F46292">
      <w:pPr>
        <w:pStyle w:val="Corpotesto"/>
        <w:spacing w:before="1"/>
        <w:rPr>
          <w:rFonts w:ascii="Trebuchet MS"/>
          <w:b/>
          <w:sz w:val="15"/>
        </w:rPr>
      </w:pPr>
    </w:p>
    <w:p w14:paraId="5E2B2629" w14:textId="77777777" w:rsidR="00F46292" w:rsidRDefault="00357F76">
      <w:pPr>
        <w:pStyle w:val="Paragrafoelenco"/>
        <w:numPr>
          <w:ilvl w:val="0"/>
          <w:numId w:val="12"/>
        </w:numPr>
        <w:tabs>
          <w:tab w:val="left" w:pos="756"/>
        </w:tabs>
        <w:spacing w:before="91"/>
        <w:rPr>
          <w:rFonts w:ascii="Arial" w:hAnsi="Arial"/>
          <w:sz w:val="24"/>
        </w:rPr>
      </w:pPr>
      <w:r>
        <w:rPr>
          <w:rFonts w:ascii="Arial" w:hAnsi="Arial"/>
          <w:sz w:val="24"/>
        </w:rPr>
        <w:t>Acque</w:t>
      </w:r>
      <w:r>
        <w:rPr>
          <w:rFonts w:ascii="Arial" w:hAnsi="Arial"/>
          <w:spacing w:val="-13"/>
          <w:sz w:val="24"/>
        </w:rPr>
        <w:t xml:space="preserve"> </w:t>
      </w:r>
      <w:r>
        <w:rPr>
          <w:rFonts w:ascii="Arial" w:hAnsi="Arial"/>
          <w:sz w:val="24"/>
        </w:rPr>
        <w:t>costiere</w:t>
      </w:r>
    </w:p>
    <w:p w14:paraId="3863C996" w14:textId="77777777" w:rsidR="00F46292" w:rsidRDefault="00F46292">
      <w:pPr>
        <w:pStyle w:val="Corpotesto"/>
        <w:spacing w:before="1"/>
        <w:rPr>
          <w:rFonts w:ascii="Arial"/>
          <w:sz w:val="32"/>
        </w:rPr>
      </w:pPr>
    </w:p>
    <w:p w14:paraId="67395F66" w14:textId="77777777" w:rsidR="00F46292" w:rsidRDefault="00FC650A">
      <w:pPr>
        <w:pStyle w:val="Titolo2"/>
        <w:numPr>
          <w:ilvl w:val="0"/>
          <w:numId w:val="13"/>
        </w:numPr>
        <w:tabs>
          <w:tab w:val="left" w:pos="1180"/>
          <w:tab w:val="left" w:pos="1181"/>
        </w:tabs>
        <w:spacing w:before="1"/>
      </w:pPr>
      <w:r>
        <w:pict w14:anchorId="6B39D1C7">
          <v:rect id="_x0000_s1067" style="position:absolute;left:0;text-align:left;margin-left:55.15pt;margin-top:15.65pt;width:484.65pt;height:.5pt;z-index:-15725056;mso-wrap-distance-left:0;mso-wrap-distance-right:0;mso-position-horizontal-relative:page" fillcolor="#0070c0" stroked="f">
            <w10:wrap type="topAndBottom" anchorx="page"/>
          </v:rect>
        </w:pict>
      </w:r>
      <w:r w:rsidR="00357F76">
        <w:rPr>
          <w:color w:val="0070C0"/>
        </w:rPr>
        <w:t>Marine Reporting</w:t>
      </w:r>
      <w:r w:rsidR="00357F76">
        <w:rPr>
          <w:color w:val="0070C0"/>
          <w:spacing w:val="-41"/>
        </w:rPr>
        <w:t xml:space="preserve"> </w:t>
      </w:r>
      <w:r w:rsidR="00357F76">
        <w:rPr>
          <w:color w:val="0070C0"/>
        </w:rPr>
        <w:t>Unit</w:t>
      </w:r>
    </w:p>
    <w:p w14:paraId="1F0DB914" w14:textId="77777777" w:rsidR="00F46292" w:rsidRDefault="00F46292">
      <w:pPr>
        <w:pStyle w:val="Corpotesto"/>
        <w:spacing w:before="2"/>
        <w:rPr>
          <w:rFonts w:ascii="Trebuchet MS"/>
          <w:b/>
          <w:sz w:val="18"/>
        </w:rPr>
      </w:pPr>
    </w:p>
    <w:p w14:paraId="6C81F2C1" w14:textId="77777777" w:rsidR="00F46292" w:rsidRDefault="00357F76">
      <w:pPr>
        <w:pStyle w:val="Corpotesto"/>
        <w:spacing w:before="55" w:line="252" w:lineRule="auto"/>
        <w:ind w:left="472" w:right="450"/>
        <w:rPr>
          <w:rFonts w:ascii="Arial"/>
        </w:rPr>
      </w:pPr>
      <w:r>
        <w:rPr>
          <w:rFonts w:ascii="Arial"/>
          <w:w w:val="95"/>
        </w:rPr>
        <w:t xml:space="preserve">Le </w:t>
      </w:r>
      <w:r>
        <w:rPr>
          <w:rFonts w:ascii="Trebuchet MS"/>
          <w:i/>
          <w:w w:val="95"/>
        </w:rPr>
        <w:t xml:space="preserve">marine reporting </w:t>
      </w:r>
      <w:proofErr w:type="spellStart"/>
      <w:r>
        <w:rPr>
          <w:rFonts w:ascii="Trebuchet MS"/>
          <w:i/>
          <w:w w:val="95"/>
        </w:rPr>
        <w:t>units</w:t>
      </w:r>
      <w:proofErr w:type="spellEnd"/>
      <w:r>
        <w:rPr>
          <w:rFonts w:ascii="Trebuchet MS"/>
          <w:i/>
          <w:w w:val="95"/>
        </w:rPr>
        <w:t xml:space="preserve"> </w:t>
      </w:r>
      <w:r>
        <w:rPr>
          <w:rFonts w:ascii="Arial"/>
          <w:w w:val="95"/>
        </w:rPr>
        <w:t xml:space="preserve">del programma corrispondono alle tre </w:t>
      </w:r>
      <w:proofErr w:type="spellStart"/>
      <w:r>
        <w:rPr>
          <w:rFonts w:ascii="Arial"/>
          <w:w w:val="95"/>
        </w:rPr>
        <w:t>sottoregioni</w:t>
      </w:r>
      <w:proofErr w:type="spellEnd"/>
      <w:r>
        <w:rPr>
          <w:rFonts w:ascii="Arial"/>
          <w:w w:val="95"/>
        </w:rPr>
        <w:t xml:space="preserve">: Mar Mediterraneo </w:t>
      </w:r>
      <w:r>
        <w:rPr>
          <w:rFonts w:ascii="Arial"/>
        </w:rPr>
        <w:t>Occidentale, Mar Ionio e Mediterraneo centrale, Mare Adriatico.</w:t>
      </w:r>
    </w:p>
    <w:p w14:paraId="504AC2AF" w14:textId="77777777" w:rsidR="00F46292" w:rsidRDefault="00F46292">
      <w:pPr>
        <w:pStyle w:val="Corpotesto"/>
        <w:spacing w:before="10"/>
        <w:rPr>
          <w:rFonts w:ascii="Arial"/>
          <w:sz w:val="30"/>
        </w:rPr>
      </w:pPr>
    </w:p>
    <w:p w14:paraId="5F1B950E" w14:textId="77777777" w:rsidR="00F46292" w:rsidRDefault="00FC650A">
      <w:pPr>
        <w:pStyle w:val="Titolo2"/>
        <w:numPr>
          <w:ilvl w:val="0"/>
          <w:numId w:val="13"/>
        </w:numPr>
        <w:tabs>
          <w:tab w:val="left" w:pos="1180"/>
          <w:tab w:val="left" w:pos="1181"/>
        </w:tabs>
      </w:pPr>
      <w:r>
        <w:pict w14:anchorId="2431A413">
          <v:rect id="_x0000_s1066" style="position:absolute;left:0;text-align:left;margin-left:55.15pt;margin-top:15.6pt;width:484.65pt;height:.5pt;z-index:-15724544;mso-wrap-distance-left:0;mso-wrap-distance-right:0;mso-position-horizontal-relative:page" fillcolor="#0070c0" stroked="f">
            <w10:wrap type="topAndBottom" anchorx="page"/>
          </v:rect>
        </w:pict>
      </w:r>
      <w:r w:rsidR="00357F76">
        <w:rPr>
          <w:color w:val="0070C0"/>
        </w:rPr>
        <w:t>Scopo</w:t>
      </w:r>
      <w:r w:rsidR="00357F76">
        <w:rPr>
          <w:color w:val="0070C0"/>
          <w:spacing w:val="-21"/>
        </w:rPr>
        <w:t xml:space="preserve"> </w:t>
      </w:r>
      <w:r w:rsidR="00357F76">
        <w:rPr>
          <w:color w:val="0070C0"/>
        </w:rPr>
        <w:t>del</w:t>
      </w:r>
      <w:r w:rsidR="00357F76">
        <w:rPr>
          <w:color w:val="0070C0"/>
          <w:spacing w:val="-20"/>
        </w:rPr>
        <w:t xml:space="preserve"> </w:t>
      </w:r>
      <w:r w:rsidR="00357F76">
        <w:rPr>
          <w:color w:val="0070C0"/>
        </w:rPr>
        <w:t>programma</w:t>
      </w:r>
      <w:r w:rsidR="00357F76">
        <w:rPr>
          <w:color w:val="0070C0"/>
          <w:spacing w:val="-22"/>
        </w:rPr>
        <w:t xml:space="preserve"> </w:t>
      </w:r>
      <w:r w:rsidR="00357F76">
        <w:rPr>
          <w:color w:val="0070C0"/>
        </w:rPr>
        <w:t>di</w:t>
      </w:r>
      <w:r w:rsidR="00357F76">
        <w:rPr>
          <w:color w:val="0070C0"/>
          <w:spacing w:val="-23"/>
        </w:rPr>
        <w:t xml:space="preserve"> </w:t>
      </w:r>
      <w:r w:rsidR="00357F76">
        <w:rPr>
          <w:color w:val="0070C0"/>
        </w:rPr>
        <w:t>monitoraggio</w:t>
      </w:r>
    </w:p>
    <w:p w14:paraId="40321FFD" w14:textId="77777777" w:rsidR="00F46292" w:rsidRDefault="00F46292">
      <w:pPr>
        <w:pStyle w:val="Corpotesto"/>
        <w:spacing w:before="2"/>
        <w:rPr>
          <w:rFonts w:ascii="Trebuchet MS"/>
          <w:b/>
          <w:sz w:val="18"/>
        </w:rPr>
      </w:pPr>
    </w:p>
    <w:p w14:paraId="5E0207F2" w14:textId="77777777" w:rsidR="00F46292" w:rsidRDefault="00357F76">
      <w:pPr>
        <w:pStyle w:val="Corpotesto"/>
        <w:spacing w:before="55"/>
        <w:ind w:left="472"/>
        <w:rPr>
          <w:rFonts w:ascii="Arial"/>
        </w:rPr>
      </w:pPr>
      <w:r>
        <w:rPr>
          <w:rFonts w:ascii="Arial"/>
        </w:rPr>
        <w:t>Lo scopo del programma di monitoraggio si inquadra nelle seguenti tematiche:</w:t>
      </w:r>
    </w:p>
    <w:p w14:paraId="0EF7C35B" w14:textId="77777777" w:rsidR="00F46292" w:rsidRDefault="00357F76">
      <w:pPr>
        <w:pStyle w:val="Paragrafoelenco"/>
        <w:numPr>
          <w:ilvl w:val="0"/>
          <w:numId w:val="12"/>
        </w:numPr>
        <w:tabs>
          <w:tab w:val="left" w:pos="756"/>
        </w:tabs>
        <w:spacing w:before="17"/>
        <w:rPr>
          <w:rFonts w:ascii="Arial" w:hAnsi="Arial"/>
          <w:sz w:val="24"/>
        </w:rPr>
      </w:pPr>
      <w:r>
        <w:rPr>
          <w:rFonts w:ascii="Arial" w:hAnsi="Arial"/>
          <w:sz w:val="24"/>
        </w:rPr>
        <w:t>Stato ambientale e</w:t>
      </w:r>
      <w:r>
        <w:rPr>
          <w:rFonts w:ascii="Arial" w:hAnsi="Arial"/>
          <w:spacing w:val="-43"/>
          <w:sz w:val="24"/>
        </w:rPr>
        <w:t xml:space="preserve"> </w:t>
      </w:r>
      <w:r>
        <w:rPr>
          <w:rFonts w:ascii="Arial" w:hAnsi="Arial"/>
          <w:sz w:val="24"/>
        </w:rPr>
        <w:t>impatti</w:t>
      </w:r>
    </w:p>
    <w:p w14:paraId="520E37E0" w14:textId="77777777" w:rsidR="00F46292" w:rsidRDefault="00357F76">
      <w:pPr>
        <w:pStyle w:val="Paragrafoelenco"/>
        <w:numPr>
          <w:ilvl w:val="0"/>
          <w:numId w:val="12"/>
        </w:numPr>
        <w:tabs>
          <w:tab w:val="left" w:pos="756"/>
        </w:tabs>
        <w:spacing w:before="16"/>
        <w:rPr>
          <w:rFonts w:ascii="Arial" w:hAnsi="Arial"/>
          <w:sz w:val="24"/>
        </w:rPr>
      </w:pPr>
      <w:r>
        <w:rPr>
          <w:rFonts w:ascii="Arial" w:hAnsi="Arial"/>
          <w:sz w:val="24"/>
        </w:rPr>
        <w:t>Efficacia delle</w:t>
      </w:r>
      <w:r>
        <w:rPr>
          <w:rFonts w:ascii="Arial" w:hAnsi="Arial"/>
          <w:spacing w:val="-32"/>
          <w:sz w:val="24"/>
        </w:rPr>
        <w:t xml:space="preserve"> </w:t>
      </w:r>
      <w:r>
        <w:rPr>
          <w:rFonts w:ascii="Arial" w:hAnsi="Arial"/>
          <w:sz w:val="24"/>
        </w:rPr>
        <w:t>misure</w:t>
      </w:r>
    </w:p>
    <w:p w14:paraId="06826099" w14:textId="77777777" w:rsidR="00F46292" w:rsidRDefault="00F46292">
      <w:pPr>
        <w:pStyle w:val="Corpotesto"/>
        <w:spacing w:before="1"/>
        <w:rPr>
          <w:rFonts w:ascii="Arial"/>
          <w:sz w:val="32"/>
        </w:rPr>
      </w:pPr>
    </w:p>
    <w:p w14:paraId="52C0875A" w14:textId="77777777" w:rsidR="00F46292" w:rsidRDefault="00FC650A">
      <w:pPr>
        <w:pStyle w:val="Titolo2"/>
        <w:numPr>
          <w:ilvl w:val="0"/>
          <w:numId w:val="13"/>
        </w:numPr>
        <w:tabs>
          <w:tab w:val="left" w:pos="1180"/>
          <w:tab w:val="left" w:pos="1181"/>
        </w:tabs>
        <w:spacing w:before="1"/>
      </w:pPr>
      <w:r>
        <w:pict w14:anchorId="1F702C38">
          <v:rect id="_x0000_s1065" style="position:absolute;left:0;text-align:left;margin-left:55.15pt;margin-top:15.65pt;width:484.65pt;height:.5pt;z-index:-15724032;mso-wrap-distance-left:0;mso-wrap-distance-right:0;mso-position-horizontal-relative:page" fillcolor="#0070c0" stroked="f">
            <w10:wrap type="topAndBottom" anchorx="page"/>
          </v:rect>
        </w:pict>
      </w:r>
      <w:r w:rsidR="00357F76">
        <w:rPr>
          <w:color w:val="0070C0"/>
        </w:rPr>
        <w:t>Tipo di</w:t>
      </w:r>
      <w:r w:rsidR="00357F76">
        <w:rPr>
          <w:color w:val="0070C0"/>
          <w:spacing w:val="-41"/>
        </w:rPr>
        <w:t xml:space="preserve"> </w:t>
      </w:r>
      <w:r w:rsidR="00357F76">
        <w:rPr>
          <w:color w:val="0070C0"/>
        </w:rPr>
        <w:t>monitoraggio</w:t>
      </w:r>
    </w:p>
    <w:p w14:paraId="3F156342" w14:textId="77777777" w:rsidR="00F46292" w:rsidRDefault="00F46292">
      <w:pPr>
        <w:pStyle w:val="Corpotesto"/>
        <w:spacing w:before="2"/>
        <w:rPr>
          <w:rFonts w:ascii="Trebuchet MS"/>
          <w:b/>
          <w:sz w:val="15"/>
        </w:rPr>
      </w:pPr>
    </w:p>
    <w:p w14:paraId="328DB378" w14:textId="77777777" w:rsidR="00F46292" w:rsidRDefault="00357F76">
      <w:pPr>
        <w:pStyle w:val="Paragrafoelenco"/>
        <w:numPr>
          <w:ilvl w:val="0"/>
          <w:numId w:val="12"/>
        </w:numPr>
        <w:tabs>
          <w:tab w:val="left" w:pos="756"/>
        </w:tabs>
        <w:spacing w:before="90"/>
        <w:rPr>
          <w:rFonts w:ascii="Arial" w:hAnsi="Arial"/>
          <w:sz w:val="24"/>
        </w:rPr>
      </w:pPr>
      <w:r>
        <w:rPr>
          <w:rFonts w:ascii="Arial" w:hAnsi="Arial"/>
          <w:sz w:val="24"/>
        </w:rPr>
        <w:t xml:space="preserve">Campionamento </w:t>
      </w:r>
      <w:r>
        <w:rPr>
          <w:rFonts w:ascii="Trebuchet MS" w:hAnsi="Trebuchet MS"/>
          <w:i/>
          <w:sz w:val="24"/>
        </w:rPr>
        <w:t>in situ</w:t>
      </w:r>
      <w:r>
        <w:rPr>
          <w:rFonts w:ascii="Trebuchet MS" w:hAnsi="Trebuchet MS"/>
          <w:i/>
          <w:spacing w:val="-55"/>
          <w:sz w:val="24"/>
        </w:rPr>
        <w:t xml:space="preserve"> </w:t>
      </w:r>
      <w:r>
        <w:rPr>
          <w:rFonts w:ascii="Arial" w:hAnsi="Arial"/>
          <w:sz w:val="24"/>
        </w:rPr>
        <w:t>costiero</w:t>
      </w:r>
    </w:p>
    <w:p w14:paraId="012AC9EE" w14:textId="77777777" w:rsidR="00F46292" w:rsidRDefault="00F46292">
      <w:pPr>
        <w:pStyle w:val="Corpotesto"/>
        <w:spacing w:before="10"/>
        <w:rPr>
          <w:rFonts w:ascii="Arial"/>
          <w:sz w:val="31"/>
        </w:rPr>
      </w:pPr>
    </w:p>
    <w:p w14:paraId="61915FF0" w14:textId="77777777" w:rsidR="00F46292" w:rsidRDefault="00357F76">
      <w:pPr>
        <w:pStyle w:val="Titolo2"/>
        <w:numPr>
          <w:ilvl w:val="0"/>
          <w:numId w:val="11"/>
        </w:numPr>
        <w:tabs>
          <w:tab w:val="left" w:pos="1180"/>
          <w:tab w:val="left" w:pos="1181"/>
        </w:tabs>
        <w:spacing w:after="17" w:line="252" w:lineRule="auto"/>
        <w:ind w:right="509" w:firstLine="0"/>
      </w:pPr>
      <w:r>
        <w:rPr>
          <w:color w:val="0070C0"/>
        </w:rPr>
        <w:t>Metodo di monitoraggio (Sintesi della Scheda Metodologica</w:t>
      </w:r>
      <w:r>
        <w:rPr>
          <w:color w:val="0070C0"/>
          <w:spacing w:val="-35"/>
        </w:rPr>
        <w:t xml:space="preserve"> </w:t>
      </w:r>
      <w:r>
        <w:rPr>
          <w:color w:val="0070C0"/>
        </w:rPr>
        <w:t>completa-ALLEGATO denominato</w:t>
      </w:r>
      <w:r>
        <w:rPr>
          <w:color w:val="0070C0"/>
          <w:spacing w:val="-27"/>
        </w:rPr>
        <w:t xml:space="preserve"> </w:t>
      </w:r>
      <w:r>
        <w:rPr>
          <w:color w:val="0070C0"/>
        </w:rPr>
        <w:t>con</w:t>
      </w:r>
      <w:r>
        <w:rPr>
          <w:color w:val="0070C0"/>
          <w:spacing w:val="-26"/>
        </w:rPr>
        <w:t xml:space="preserve"> </w:t>
      </w:r>
      <w:r>
        <w:rPr>
          <w:color w:val="0070C0"/>
        </w:rPr>
        <w:t>il</w:t>
      </w:r>
      <w:r>
        <w:rPr>
          <w:color w:val="0070C0"/>
          <w:spacing w:val="-25"/>
        </w:rPr>
        <w:t xml:space="preserve"> </w:t>
      </w:r>
      <w:r>
        <w:rPr>
          <w:color w:val="0070C0"/>
        </w:rPr>
        <w:t>CODICE</w:t>
      </w:r>
      <w:r>
        <w:rPr>
          <w:color w:val="0070C0"/>
          <w:spacing w:val="-24"/>
        </w:rPr>
        <w:t xml:space="preserve"> </w:t>
      </w:r>
      <w:r>
        <w:rPr>
          <w:color w:val="0070C0"/>
        </w:rPr>
        <w:t>del</w:t>
      </w:r>
      <w:r>
        <w:rPr>
          <w:color w:val="0070C0"/>
          <w:spacing w:val="-27"/>
        </w:rPr>
        <w:t xml:space="preserve"> </w:t>
      </w:r>
      <w:r>
        <w:rPr>
          <w:color w:val="0070C0"/>
        </w:rPr>
        <w:t>programma</w:t>
      </w:r>
      <w:r>
        <w:rPr>
          <w:color w:val="0070C0"/>
          <w:spacing w:val="-26"/>
        </w:rPr>
        <w:t xml:space="preserve"> </w:t>
      </w:r>
      <w:r>
        <w:rPr>
          <w:color w:val="0070C0"/>
        </w:rPr>
        <w:t>di</w:t>
      </w:r>
      <w:r>
        <w:rPr>
          <w:color w:val="0070C0"/>
          <w:spacing w:val="-24"/>
        </w:rPr>
        <w:t xml:space="preserve"> </w:t>
      </w:r>
      <w:r>
        <w:rPr>
          <w:color w:val="0070C0"/>
        </w:rPr>
        <w:t>monitoraggio)</w:t>
      </w:r>
    </w:p>
    <w:p w14:paraId="211A6809" w14:textId="77777777" w:rsidR="00F46292" w:rsidRDefault="00FC650A">
      <w:pPr>
        <w:pStyle w:val="Corpotesto"/>
        <w:spacing w:line="20" w:lineRule="exact"/>
        <w:ind w:left="443"/>
        <w:rPr>
          <w:rFonts w:ascii="Trebuchet MS"/>
          <w:sz w:val="2"/>
        </w:rPr>
      </w:pPr>
      <w:r>
        <w:rPr>
          <w:rFonts w:ascii="Trebuchet MS"/>
          <w:sz w:val="2"/>
        </w:rPr>
      </w:r>
      <w:r>
        <w:rPr>
          <w:rFonts w:ascii="Trebuchet MS"/>
          <w:sz w:val="2"/>
        </w:rPr>
        <w:pict w14:anchorId="6999F0C2">
          <v:group id="_x0000_s1063" style="width:484.65pt;height:.5pt;mso-position-horizontal-relative:char;mso-position-vertical-relative:line" coordsize="9693,10">
            <v:rect id="_x0000_s1064" style="position:absolute;width:9693;height:10" fillcolor="#0070c0" stroked="f"/>
            <w10:anchorlock/>
          </v:group>
        </w:pict>
      </w:r>
    </w:p>
    <w:p w14:paraId="0D15EB27" w14:textId="77777777" w:rsidR="00F46292" w:rsidRDefault="00F46292">
      <w:pPr>
        <w:pStyle w:val="Corpotesto"/>
        <w:rPr>
          <w:rFonts w:ascii="Trebuchet MS"/>
          <w:b/>
          <w:sz w:val="20"/>
        </w:rPr>
      </w:pPr>
    </w:p>
    <w:p w14:paraId="1CEAEE65" w14:textId="77777777" w:rsidR="00F46292" w:rsidRDefault="00357F76">
      <w:pPr>
        <w:spacing w:before="55"/>
        <w:ind w:left="472"/>
        <w:rPr>
          <w:rFonts w:ascii="Trebuchet MS"/>
          <w:i/>
          <w:sz w:val="24"/>
        </w:rPr>
      </w:pPr>
      <w:r>
        <w:rPr>
          <w:rFonts w:ascii="Trebuchet MS"/>
          <w:i/>
          <w:sz w:val="24"/>
        </w:rPr>
        <w:t>Elemento monitorato.</w:t>
      </w:r>
    </w:p>
    <w:p w14:paraId="7BC84725" w14:textId="77777777" w:rsidR="00F46292" w:rsidRDefault="00357F76">
      <w:pPr>
        <w:pStyle w:val="Corpotesto"/>
        <w:spacing w:before="14"/>
        <w:ind w:left="472"/>
        <w:rPr>
          <w:rFonts w:ascii="Arial"/>
        </w:rPr>
      </w:pPr>
      <w:r>
        <w:rPr>
          <w:rFonts w:ascii="Arial"/>
        </w:rPr>
        <w:t>Habitat (D6C4, D6C5)</w:t>
      </w:r>
    </w:p>
    <w:p w14:paraId="4D5E47F5" w14:textId="77777777" w:rsidR="00F46292" w:rsidRDefault="00F46292">
      <w:pPr>
        <w:pStyle w:val="Corpotesto"/>
        <w:spacing w:before="10"/>
        <w:rPr>
          <w:rFonts w:ascii="Arial"/>
          <w:sz w:val="26"/>
        </w:rPr>
      </w:pPr>
    </w:p>
    <w:p w14:paraId="34FB6309" w14:textId="77777777" w:rsidR="00F46292" w:rsidRDefault="00357F76">
      <w:pPr>
        <w:ind w:left="472"/>
        <w:rPr>
          <w:rFonts w:ascii="Trebuchet MS" w:hAnsi="Trebuchet MS"/>
          <w:i/>
          <w:sz w:val="24"/>
        </w:rPr>
      </w:pPr>
      <w:r>
        <w:rPr>
          <w:rFonts w:ascii="Trebuchet MS" w:hAnsi="Trebuchet MS"/>
          <w:i/>
          <w:sz w:val="24"/>
        </w:rPr>
        <w:t>Parametri monitorati (per i parametri derivati si rimanda all’allegato metodologico).</w:t>
      </w:r>
    </w:p>
    <w:p w14:paraId="2B1332BA" w14:textId="77777777" w:rsidR="00F46292" w:rsidRDefault="00F46292">
      <w:pPr>
        <w:pStyle w:val="Corpotesto"/>
        <w:spacing w:before="5"/>
        <w:rPr>
          <w:rFonts w:ascii="Trebuchet MS"/>
          <w:i/>
          <w:sz w:val="26"/>
        </w:rPr>
      </w:pPr>
    </w:p>
    <w:p w14:paraId="1A8DD6F9" w14:textId="77777777" w:rsidR="00F46292" w:rsidRDefault="00357F76">
      <w:pPr>
        <w:pStyle w:val="Corpotesto"/>
        <w:ind w:left="472"/>
        <w:rPr>
          <w:rFonts w:ascii="Arial"/>
        </w:rPr>
      </w:pPr>
      <w:r>
        <w:rPr>
          <w:rFonts w:ascii="Arial"/>
          <w:u w:val="single"/>
        </w:rPr>
        <w:t>Stime visive e misure in mare</w:t>
      </w:r>
    </w:p>
    <w:p w14:paraId="4E7CDA49" w14:textId="77777777" w:rsidR="00F46292" w:rsidRDefault="00F46292">
      <w:pPr>
        <w:pStyle w:val="Corpotesto"/>
        <w:spacing w:before="2"/>
        <w:rPr>
          <w:rFonts w:ascii="Arial"/>
          <w:sz w:val="22"/>
        </w:rPr>
      </w:pPr>
    </w:p>
    <w:p w14:paraId="26CEF578" w14:textId="77777777" w:rsidR="00F46292" w:rsidRDefault="00357F76">
      <w:pPr>
        <w:pStyle w:val="Corpotesto"/>
        <w:spacing w:before="55"/>
        <w:ind w:left="472"/>
        <w:rPr>
          <w:rFonts w:ascii="Arial"/>
        </w:rPr>
      </w:pPr>
      <w:r>
        <w:rPr>
          <w:rFonts w:ascii="Arial"/>
        </w:rPr>
        <w:t>Mediante operatore subacqueo</w:t>
      </w:r>
    </w:p>
    <w:p w14:paraId="6CABB2FD"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continuità della</w:t>
      </w:r>
      <w:r>
        <w:rPr>
          <w:rFonts w:ascii="Arial" w:hAnsi="Arial"/>
          <w:spacing w:val="-28"/>
          <w:sz w:val="24"/>
        </w:rPr>
        <w:t xml:space="preserve"> </w:t>
      </w:r>
      <w:r>
        <w:rPr>
          <w:rFonts w:ascii="Arial" w:hAnsi="Arial"/>
          <w:sz w:val="24"/>
        </w:rPr>
        <w:t>prateria</w:t>
      </w:r>
    </w:p>
    <w:p w14:paraId="11FE8F2C"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tipo di</w:t>
      </w:r>
      <w:r>
        <w:rPr>
          <w:rFonts w:ascii="Arial" w:hAnsi="Arial"/>
          <w:spacing w:val="-30"/>
          <w:sz w:val="24"/>
        </w:rPr>
        <w:t xml:space="preserve"> </w:t>
      </w:r>
      <w:r>
        <w:rPr>
          <w:rFonts w:ascii="Arial" w:hAnsi="Arial"/>
          <w:sz w:val="24"/>
        </w:rPr>
        <w:t>substrato</w:t>
      </w:r>
    </w:p>
    <w:p w14:paraId="6DC736D1"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composizione</w:t>
      </w:r>
      <w:r>
        <w:rPr>
          <w:rFonts w:ascii="Arial" w:hAnsi="Arial"/>
          <w:spacing w:val="-16"/>
          <w:sz w:val="24"/>
        </w:rPr>
        <w:t xml:space="preserve"> </w:t>
      </w:r>
      <w:r>
        <w:rPr>
          <w:rFonts w:ascii="Arial" w:hAnsi="Arial"/>
          <w:sz w:val="24"/>
        </w:rPr>
        <w:t>prateria</w:t>
      </w:r>
    </w:p>
    <w:p w14:paraId="0E8ED3BC"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presenza alghe</w:t>
      </w:r>
      <w:r>
        <w:rPr>
          <w:rFonts w:ascii="Arial" w:hAnsi="Arial"/>
          <w:spacing w:val="-30"/>
          <w:sz w:val="24"/>
        </w:rPr>
        <w:t xml:space="preserve"> </w:t>
      </w:r>
      <w:r>
        <w:rPr>
          <w:rFonts w:ascii="Arial" w:hAnsi="Arial"/>
          <w:sz w:val="24"/>
        </w:rPr>
        <w:t>alloctone</w:t>
      </w:r>
    </w:p>
    <w:p w14:paraId="185D84AD" w14:textId="77777777" w:rsidR="00F46292" w:rsidRDefault="00357F76">
      <w:pPr>
        <w:pStyle w:val="Paragrafoelenco"/>
        <w:numPr>
          <w:ilvl w:val="0"/>
          <w:numId w:val="10"/>
        </w:numPr>
        <w:tabs>
          <w:tab w:val="left" w:pos="1038"/>
          <w:tab w:val="left" w:pos="1039"/>
        </w:tabs>
        <w:spacing w:before="17" w:line="252" w:lineRule="auto"/>
        <w:ind w:right="507"/>
        <w:rPr>
          <w:rFonts w:ascii="Arial" w:hAnsi="Arial"/>
          <w:sz w:val="24"/>
        </w:rPr>
      </w:pPr>
      <w:r>
        <w:rPr>
          <w:rFonts w:ascii="Arial" w:hAnsi="Arial"/>
          <w:sz w:val="24"/>
        </w:rPr>
        <w:t>copertura</w:t>
      </w:r>
      <w:r>
        <w:rPr>
          <w:rFonts w:ascii="Arial" w:hAnsi="Arial"/>
          <w:spacing w:val="-29"/>
          <w:sz w:val="24"/>
        </w:rPr>
        <w:t xml:space="preserve"> </w:t>
      </w:r>
      <w:r>
        <w:rPr>
          <w:rFonts w:ascii="Arial" w:hAnsi="Arial"/>
          <w:sz w:val="24"/>
        </w:rPr>
        <w:t>(percentuale</w:t>
      </w:r>
      <w:r>
        <w:rPr>
          <w:rFonts w:ascii="Arial" w:hAnsi="Arial"/>
          <w:spacing w:val="-30"/>
          <w:sz w:val="24"/>
        </w:rPr>
        <w:t xml:space="preserve"> </w:t>
      </w:r>
      <w:r>
        <w:rPr>
          <w:rFonts w:ascii="Arial" w:hAnsi="Arial"/>
          <w:sz w:val="24"/>
        </w:rPr>
        <w:t>di</w:t>
      </w:r>
      <w:r>
        <w:rPr>
          <w:rFonts w:ascii="Arial" w:hAnsi="Arial"/>
          <w:spacing w:val="-29"/>
          <w:sz w:val="24"/>
        </w:rPr>
        <w:t xml:space="preserve"> </w:t>
      </w:r>
      <w:r>
        <w:rPr>
          <w:rFonts w:ascii="Arial" w:hAnsi="Arial"/>
          <w:sz w:val="24"/>
        </w:rPr>
        <w:t>matte</w:t>
      </w:r>
      <w:r>
        <w:rPr>
          <w:rFonts w:ascii="Arial" w:hAnsi="Arial"/>
          <w:spacing w:val="-30"/>
          <w:sz w:val="24"/>
        </w:rPr>
        <w:t xml:space="preserve"> </w:t>
      </w:r>
      <w:r>
        <w:rPr>
          <w:rFonts w:ascii="Arial" w:hAnsi="Arial"/>
          <w:sz w:val="24"/>
        </w:rPr>
        <w:t>morta,</w:t>
      </w:r>
      <w:r>
        <w:rPr>
          <w:rFonts w:ascii="Arial" w:hAnsi="Arial"/>
          <w:spacing w:val="-30"/>
          <w:sz w:val="24"/>
        </w:rPr>
        <w:t xml:space="preserve"> </w:t>
      </w:r>
      <w:r>
        <w:rPr>
          <w:rFonts w:ascii="Arial" w:hAnsi="Arial"/>
          <w:sz w:val="24"/>
        </w:rPr>
        <w:t>percentuale</w:t>
      </w:r>
      <w:r>
        <w:rPr>
          <w:rFonts w:ascii="Arial" w:hAnsi="Arial"/>
          <w:spacing w:val="-30"/>
          <w:sz w:val="24"/>
        </w:rPr>
        <w:t xml:space="preserve"> </w:t>
      </w:r>
      <w:r>
        <w:rPr>
          <w:rFonts w:ascii="Arial" w:hAnsi="Arial"/>
          <w:sz w:val="24"/>
        </w:rPr>
        <w:t>di</w:t>
      </w:r>
      <w:r>
        <w:rPr>
          <w:rFonts w:ascii="Arial" w:hAnsi="Arial"/>
          <w:spacing w:val="-29"/>
          <w:sz w:val="24"/>
        </w:rPr>
        <w:t xml:space="preserve"> </w:t>
      </w:r>
      <w:r>
        <w:rPr>
          <w:rFonts w:ascii="Arial" w:hAnsi="Arial"/>
          <w:sz w:val="24"/>
        </w:rPr>
        <w:t>P.</w:t>
      </w:r>
      <w:r>
        <w:rPr>
          <w:rFonts w:ascii="Arial" w:hAnsi="Arial"/>
          <w:spacing w:val="-30"/>
          <w:sz w:val="24"/>
        </w:rPr>
        <w:t xml:space="preserve"> </w:t>
      </w:r>
      <w:r>
        <w:rPr>
          <w:rFonts w:ascii="Arial" w:hAnsi="Arial"/>
          <w:sz w:val="24"/>
        </w:rPr>
        <w:t>oceanica</w:t>
      </w:r>
      <w:r>
        <w:rPr>
          <w:rFonts w:ascii="Arial" w:hAnsi="Arial"/>
          <w:spacing w:val="-29"/>
          <w:sz w:val="24"/>
        </w:rPr>
        <w:t xml:space="preserve"> </w:t>
      </w:r>
      <w:r>
        <w:rPr>
          <w:rFonts w:ascii="Arial" w:hAnsi="Arial"/>
          <w:sz w:val="24"/>
        </w:rPr>
        <w:t>viva,</w:t>
      </w:r>
      <w:r>
        <w:rPr>
          <w:rFonts w:ascii="Arial" w:hAnsi="Arial"/>
          <w:spacing w:val="-30"/>
          <w:sz w:val="24"/>
        </w:rPr>
        <w:t xml:space="preserve"> </w:t>
      </w:r>
      <w:r>
        <w:rPr>
          <w:rFonts w:ascii="Arial" w:hAnsi="Arial"/>
          <w:sz w:val="24"/>
        </w:rPr>
        <w:t>percentuale</w:t>
      </w:r>
      <w:r>
        <w:rPr>
          <w:rFonts w:ascii="Arial" w:hAnsi="Arial"/>
          <w:spacing w:val="-30"/>
          <w:sz w:val="24"/>
        </w:rPr>
        <w:t xml:space="preserve"> </w:t>
      </w:r>
      <w:r>
        <w:rPr>
          <w:rFonts w:ascii="Arial" w:hAnsi="Arial"/>
          <w:sz w:val="24"/>
        </w:rPr>
        <w:t>di</w:t>
      </w:r>
      <w:r>
        <w:rPr>
          <w:rFonts w:ascii="Arial" w:hAnsi="Arial"/>
          <w:spacing w:val="-25"/>
          <w:sz w:val="24"/>
        </w:rPr>
        <w:t xml:space="preserve"> </w:t>
      </w:r>
      <w:r>
        <w:rPr>
          <w:rFonts w:ascii="Trebuchet MS" w:hAnsi="Trebuchet MS"/>
          <w:i/>
          <w:sz w:val="24"/>
        </w:rPr>
        <w:t xml:space="preserve">C. </w:t>
      </w:r>
      <w:r>
        <w:rPr>
          <w:rFonts w:ascii="Trebuchet MS" w:hAnsi="Trebuchet MS"/>
          <w:i/>
          <w:w w:val="95"/>
          <w:sz w:val="24"/>
        </w:rPr>
        <w:t>nodosa</w:t>
      </w:r>
      <w:r>
        <w:rPr>
          <w:rFonts w:ascii="Arial" w:hAnsi="Arial"/>
          <w:w w:val="95"/>
          <w:sz w:val="24"/>
        </w:rPr>
        <w:t>,</w:t>
      </w:r>
      <w:r>
        <w:rPr>
          <w:rFonts w:ascii="Arial" w:hAnsi="Arial"/>
          <w:spacing w:val="-41"/>
          <w:w w:val="95"/>
          <w:sz w:val="24"/>
        </w:rPr>
        <w:t xml:space="preserve"> </w:t>
      </w:r>
      <w:r>
        <w:rPr>
          <w:rFonts w:ascii="Arial" w:hAnsi="Arial"/>
          <w:w w:val="95"/>
          <w:sz w:val="24"/>
        </w:rPr>
        <w:t>percentuale</w:t>
      </w:r>
      <w:r>
        <w:rPr>
          <w:rFonts w:ascii="Arial" w:hAnsi="Arial"/>
          <w:spacing w:val="-42"/>
          <w:w w:val="95"/>
          <w:sz w:val="24"/>
        </w:rPr>
        <w:t xml:space="preserve"> </w:t>
      </w:r>
      <w:r>
        <w:rPr>
          <w:rFonts w:ascii="Arial" w:hAnsi="Arial"/>
          <w:w w:val="95"/>
          <w:sz w:val="24"/>
        </w:rPr>
        <w:t>di</w:t>
      </w:r>
      <w:r>
        <w:rPr>
          <w:rFonts w:ascii="Arial" w:hAnsi="Arial"/>
          <w:spacing w:val="-40"/>
          <w:w w:val="95"/>
          <w:sz w:val="24"/>
        </w:rPr>
        <w:t xml:space="preserve"> </w:t>
      </w:r>
      <w:r>
        <w:rPr>
          <w:rFonts w:ascii="Trebuchet MS" w:hAnsi="Trebuchet MS"/>
          <w:i/>
          <w:w w:val="95"/>
          <w:sz w:val="24"/>
        </w:rPr>
        <w:t>C.</w:t>
      </w:r>
      <w:r>
        <w:rPr>
          <w:rFonts w:ascii="Trebuchet MS" w:hAnsi="Trebuchet MS"/>
          <w:i/>
          <w:spacing w:val="-46"/>
          <w:w w:val="95"/>
          <w:sz w:val="24"/>
        </w:rPr>
        <w:t xml:space="preserve"> </w:t>
      </w:r>
      <w:r>
        <w:rPr>
          <w:rFonts w:ascii="Trebuchet MS" w:hAnsi="Trebuchet MS"/>
          <w:i/>
          <w:w w:val="95"/>
          <w:sz w:val="24"/>
        </w:rPr>
        <w:t>prolifera</w:t>
      </w:r>
      <w:r>
        <w:rPr>
          <w:rFonts w:ascii="Arial" w:hAnsi="Arial"/>
          <w:w w:val="95"/>
          <w:sz w:val="24"/>
        </w:rPr>
        <w:t>,</w:t>
      </w:r>
      <w:r>
        <w:rPr>
          <w:rFonts w:ascii="Arial" w:hAnsi="Arial"/>
          <w:spacing w:val="-41"/>
          <w:w w:val="95"/>
          <w:sz w:val="24"/>
        </w:rPr>
        <w:t xml:space="preserve"> </w:t>
      </w:r>
      <w:r>
        <w:rPr>
          <w:rFonts w:ascii="Arial" w:hAnsi="Arial"/>
          <w:w w:val="95"/>
          <w:sz w:val="24"/>
        </w:rPr>
        <w:t>percentuale</w:t>
      </w:r>
      <w:r>
        <w:rPr>
          <w:rFonts w:ascii="Arial" w:hAnsi="Arial"/>
          <w:spacing w:val="-42"/>
          <w:w w:val="95"/>
          <w:sz w:val="24"/>
        </w:rPr>
        <w:t xml:space="preserve"> </w:t>
      </w:r>
      <w:r>
        <w:rPr>
          <w:rFonts w:ascii="Arial" w:hAnsi="Arial"/>
          <w:w w:val="95"/>
          <w:sz w:val="24"/>
        </w:rPr>
        <w:t>di</w:t>
      </w:r>
      <w:r>
        <w:rPr>
          <w:rFonts w:ascii="Arial" w:hAnsi="Arial"/>
          <w:spacing w:val="-40"/>
          <w:w w:val="95"/>
          <w:sz w:val="24"/>
        </w:rPr>
        <w:t xml:space="preserve"> </w:t>
      </w:r>
      <w:r>
        <w:rPr>
          <w:rFonts w:ascii="Trebuchet MS" w:hAnsi="Trebuchet MS"/>
          <w:i/>
          <w:w w:val="95"/>
          <w:sz w:val="24"/>
        </w:rPr>
        <w:t>C.</w:t>
      </w:r>
      <w:r>
        <w:rPr>
          <w:rFonts w:ascii="Trebuchet MS" w:hAnsi="Trebuchet MS"/>
          <w:i/>
          <w:spacing w:val="-47"/>
          <w:w w:val="95"/>
          <w:sz w:val="24"/>
        </w:rPr>
        <w:t xml:space="preserve"> </w:t>
      </w:r>
      <w:proofErr w:type="spellStart"/>
      <w:r>
        <w:rPr>
          <w:rFonts w:ascii="Trebuchet MS" w:hAnsi="Trebuchet MS"/>
          <w:i/>
          <w:w w:val="95"/>
          <w:sz w:val="24"/>
        </w:rPr>
        <w:t>taxifolia</w:t>
      </w:r>
      <w:proofErr w:type="spellEnd"/>
      <w:r>
        <w:rPr>
          <w:rFonts w:ascii="Arial" w:hAnsi="Arial"/>
          <w:w w:val="95"/>
          <w:sz w:val="24"/>
        </w:rPr>
        <w:t>,</w:t>
      </w:r>
      <w:r>
        <w:rPr>
          <w:rFonts w:ascii="Arial" w:hAnsi="Arial"/>
          <w:spacing w:val="-41"/>
          <w:w w:val="95"/>
          <w:sz w:val="24"/>
        </w:rPr>
        <w:t xml:space="preserve"> </w:t>
      </w:r>
      <w:r>
        <w:rPr>
          <w:rFonts w:ascii="Arial" w:hAnsi="Arial"/>
          <w:w w:val="95"/>
          <w:sz w:val="24"/>
        </w:rPr>
        <w:t>percentuale</w:t>
      </w:r>
      <w:r>
        <w:rPr>
          <w:rFonts w:ascii="Arial" w:hAnsi="Arial"/>
          <w:spacing w:val="-41"/>
          <w:w w:val="95"/>
          <w:sz w:val="24"/>
        </w:rPr>
        <w:t xml:space="preserve"> </w:t>
      </w:r>
      <w:r>
        <w:rPr>
          <w:rFonts w:ascii="Arial" w:hAnsi="Arial"/>
          <w:w w:val="95"/>
          <w:sz w:val="24"/>
        </w:rPr>
        <w:t>di</w:t>
      </w:r>
      <w:r>
        <w:rPr>
          <w:rFonts w:ascii="Arial" w:hAnsi="Arial"/>
          <w:spacing w:val="-40"/>
          <w:w w:val="95"/>
          <w:sz w:val="24"/>
        </w:rPr>
        <w:t xml:space="preserve"> </w:t>
      </w:r>
      <w:r>
        <w:rPr>
          <w:rFonts w:ascii="Trebuchet MS" w:hAnsi="Trebuchet MS"/>
          <w:i/>
          <w:w w:val="95"/>
          <w:sz w:val="24"/>
        </w:rPr>
        <w:t>C.</w:t>
      </w:r>
      <w:r>
        <w:rPr>
          <w:rFonts w:ascii="Trebuchet MS" w:hAnsi="Trebuchet MS"/>
          <w:i/>
          <w:spacing w:val="-48"/>
          <w:w w:val="95"/>
          <w:sz w:val="24"/>
        </w:rPr>
        <w:t xml:space="preserve"> </w:t>
      </w:r>
      <w:proofErr w:type="spellStart"/>
      <w:r>
        <w:rPr>
          <w:rFonts w:ascii="Trebuchet MS" w:hAnsi="Trebuchet MS"/>
          <w:i/>
          <w:w w:val="95"/>
          <w:sz w:val="24"/>
        </w:rPr>
        <w:t>cylindracea</w:t>
      </w:r>
      <w:proofErr w:type="spellEnd"/>
      <w:r>
        <w:rPr>
          <w:rFonts w:ascii="Arial" w:hAnsi="Arial"/>
          <w:w w:val="95"/>
          <w:sz w:val="24"/>
        </w:rPr>
        <w:t>),</w:t>
      </w:r>
    </w:p>
    <w:p w14:paraId="56B7AF39" w14:textId="77777777" w:rsidR="00F46292" w:rsidRDefault="00357F76">
      <w:pPr>
        <w:pStyle w:val="Paragrafoelenco"/>
        <w:numPr>
          <w:ilvl w:val="0"/>
          <w:numId w:val="10"/>
        </w:numPr>
        <w:tabs>
          <w:tab w:val="left" w:pos="1038"/>
          <w:tab w:val="left" w:pos="1039"/>
        </w:tabs>
        <w:spacing w:before="3"/>
        <w:rPr>
          <w:rFonts w:ascii="Arial" w:hAnsi="Arial"/>
          <w:sz w:val="24"/>
        </w:rPr>
      </w:pPr>
      <w:r>
        <w:rPr>
          <w:rFonts w:ascii="Arial" w:hAnsi="Arial"/>
          <w:sz w:val="24"/>
        </w:rPr>
        <w:t>densità dei fasci</w:t>
      </w:r>
      <w:r>
        <w:rPr>
          <w:rFonts w:ascii="Arial" w:hAnsi="Arial"/>
          <w:spacing w:val="-44"/>
          <w:sz w:val="24"/>
        </w:rPr>
        <w:t xml:space="preserve"> </w:t>
      </w:r>
      <w:r>
        <w:rPr>
          <w:rFonts w:ascii="Arial" w:hAnsi="Arial"/>
          <w:sz w:val="24"/>
        </w:rPr>
        <w:t>fogliari</w:t>
      </w:r>
    </w:p>
    <w:p w14:paraId="5FC9F765"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scalzamento</w:t>
      </w:r>
      <w:r>
        <w:rPr>
          <w:rFonts w:ascii="Arial" w:hAnsi="Arial"/>
          <w:spacing w:val="-17"/>
          <w:sz w:val="24"/>
        </w:rPr>
        <w:t xml:space="preserve"> </w:t>
      </w:r>
      <w:r>
        <w:rPr>
          <w:rFonts w:ascii="Arial" w:hAnsi="Arial"/>
          <w:sz w:val="24"/>
        </w:rPr>
        <w:t>dei</w:t>
      </w:r>
      <w:r>
        <w:rPr>
          <w:rFonts w:ascii="Arial" w:hAnsi="Arial"/>
          <w:spacing w:val="-15"/>
          <w:sz w:val="24"/>
        </w:rPr>
        <w:t xml:space="preserve"> </w:t>
      </w:r>
      <w:r>
        <w:rPr>
          <w:rFonts w:ascii="Arial" w:hAnsi="Arial"/>
          <w:sz w:val="24"/>
        </w:rPr>
        <w:t>rizomi</w:t>
      </w:r>
      <w:r>
        <w:rPr>
          <w:rFonts w:ascii="Arial" w:hAnsi="Arial"/>
          <w:spacing w:val="-15"/>
          <w:sz w:val="24"/>
        </w:rPr>
        <w:t xml:space="preserve"> </w:t>
      </w:r>
      <w:r>
        <w:rPr>
          <w:rFonts w:ascii="Arial" w:hAnsi="Arial"/>
          <w:sz w:val="24"/>
        </w:rPr>
        <w:t>ortotropi</w:t>
      </w:r>
      <w:r>
        <w:rPr>
          <w:rFonts w:ascii="Arial" w:hAnsi="Arial"/>
          <w:spacing w:val="-17"/>
          <w:sz w:val="24"/>
        </w:rPr>
        <w:t xml:space="preserve"> </w:t>
      </w:r>
      <w:r>
        <w:rPr>
          <w:rFonts w:ascii="Arial" w:hAnsi="Arial"/>
          <w:sz w:val="24"/>
        </w:rPr>
        <w:t>e</w:t>
      </w:r>
      <w:r>
        <w:rPr>
          <w:rFonts w:ascii="Arial" w:hAnsi="Arial"/>
          <w:spacing w:val="-16"/>
          <w:sz w:val="24"/>
        </w:rPr>
        <w:t xml:space="preserve"> </w:t>
      </w:r>
      <w:r>
        <w:rPr>
          <w:rFonts w:ascii="Arial" w:hAnsi="Arial"/>
          <w:sz w:val="24"/>
        </w:rPr>
        <w:t>plagiotropi</w:t>
      </w:r>
    </w:p>
    <w:p w14:paraId="6224C7CA" w14:textId="77777777" w:rsidR="00F46292" w:rsidRDefault="00F46292">
      <w:pPr>
        <w:rPr>
          <w:rFonts w:ascii="Arial" w:hAnsi="Arial"/>
          <w:sz w:val="24"/>
        </w:rPr>
        <w:sectPr w:rsidR="00F46292">
          <w:pgSz w:w="11900" w:h="16840"/>
          <w:pgMar w:top="1380" w:right="620" w:bottom="1020" w:left="660" w:header="0" w:footer="825" w:gutter="0"/>
          <w:cols w:space="720"/>
        </w:sectPr>
      </w:pPr>
    </w:p>
    <w:p w14:paraId="38117204" w14:textId="77777777" w:rsidR="00F46292" w:rsidRDefault="00357F76">
      <w:pPr>
        <w:pStyle w:val="Paragrafoelenco"/>
        <w:numPr>
          <w:ilvl w:val="0"/>
          <w:numId w:val="10"/>
        </w:numPr>
        <w:tabs>
          <w:tab w:val="left" w:pos="1038"/>
          <w:tab w:val="left" w:pos="1039"/>
        </w:tabs>
        <w:spacing w:before="43"/>
        <w:rPr>
          <w:rFonts w:ascii="Arial" w:hAnsi="Arial"/>
          <w:sz w:val="24"/>
        </w:rPr>
      </w:pPr>
      <w:r>
        <w:rPr>
          <w:rFonts w:ascii="Arial" w:hAnsi="Arial"/>
          <w:sz w:val="24"/>
        </w:rPr>
        <w:t>Portamento</w:t>
      </w:r>
      <w:r>
        <w:rPr>
          <w:rFonts w:ascii="Arial" w:hAnsi="Arial"/>
          <w:spacing w:val="-13"/>
          <w:sz w:val="24"/>
        </w:rPr>
        <w:t xml:space="preserve"> </w:t>
      </w:r>
      <w:r>
        <w:rPr>
          <w:rFonts w:ascii="Arial" w:hAnsi="Arial"/>
          <w:sz w:val="24"/>
        </w:rPr>
        <w:t>rizomi</w:t>
      </w:r>
    </w:p>
    <w:p w14:paraId="104FD0EF"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presenza di</w:t>
      </w:r>
      <w:r>
        <w:rPr>
          <w:rFonts w:ascii="Arial" w:hAnsi="Arial"/>
          <w:spacing w:val="-30"/>
          <w:sz w:val="24"/>
        </w:rPr>
        <w:t xml:space="preserve"> </w:t>
      </w:r>
      <w:r>
        <w:rPr>
          <w:rFonts w:ascii="Arial" w:hAnsi="Arial"/>
          <w:sz w:val="24"/>
        </w:rPr>
        <w:t>fioritura</w:t>
      </w:r>
    </w:p>
    <w:p w14:paraId="610F0D41" w14:textId="77777777" w:rsidR="00F46292" w:rsidRDefault="00357F76">
      <w:pPr>
        <w:pStyle w:val="Paragrafoelenco"/>
        <w:numPr>
          <w:ilvl w:val="0"/>
          <w:numId w:val="10"/>
        </w:numPr>
        <w:tabs>
          <w:tab w:val="left" w:pos="1038"/>
          <w:tab w:val="left" w:pos="1039"/>
        </w:tabs>
        <w:spacing w:before="19"/>
        <w:rPr>
          <w:rFonts w:ascii="Arial" w:hAnsi="Arial"/>
          <w:sz w:val="24"/>
        </w:rPr>
      </w:pPr>
      <w:r>
        <w:rPr>
          <w:rFonts w:ascii="Arial" w:hAnsi="Arial"/>
          <w:sz w:val="24"/>
        </w:rPr>
        <w:t>tipo di limite</w:t>
      </w:r>
      <w:r>
        <w:rPr>
          <w:rFonts w:ascii="Arial" w:hAnsi="Arial"/>
          <w:spacing w:val="-42"/>
          <w:sz w:val="24"/>
        </w:rPr>
        <w:t xml:space="preserve"> </w:t>
      </w:r>
      <w:r>
        <w:rPr>
          <w:rFonts w:ascii="Arial" w:hAnsi="Arial"/>
          <w:sz w:val="24"/>
        </w:rPr>
        <w:t>inferiore</w:t>
      </w:r>
    </w:p>
    <w:p w14:paraId="197C6BCE"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profondità del limite</w:t>
      </w:r>
      <w:r>
        <w:rPr>
          <w:rFonts w:ascii="Arial" w:hAnsi="Arial"/>
          <w:spacing w:val="-43"/>
          <w:sz w:val="24"/>
        </w:rPr>
        <w:t xml:space="preserve"> </w:t>
      </w:r>
      <w:r>
        <w:rPr>
          <w:rFonts w:ascii="Arial" w:hAnsi="Arial"/>
          <w:sz w:val="24"/>
        </w:rPr>
        <w:t>inferiore</w:t>
      </w:r>
    </w:p>
    <w:p w14:paraId="5540749C"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fonti di disturbo</w:t>
      </w:r>
      <w:r>
        <w:rPr>
          <w:rFonts w:ascii="Arial" w:hAnsi="Arial"/>
          <w:spacing w:val="-42"/>
          <w:sz w:val="24"/>
        </w:rPr>
        <w:t xml:space="preserve"> </w:t>
      </w:r>
      <w:r>
        <w:rPr>
          <w:rFonts w:ascii="Arial" w:hAnsi="Arial"/>
          <w:sz w:val="24"/>
        </w:rPr>
        <w:t>evidenti</w:t>
      </w:r>
    </w:p>
    <w:p w14:paraId="24C6560C" w14:textId="77777777" w:rsidR="00F46292" w:rsidRDefault="00F46292">
      <w:pPr>
        <w:pStyle w:val="Corpotesto"/>
        <w:spacing w:before="11"/>
        <w:rPr>
          <w:rFonts w:ascii="Arial"/>
          <w:sz w:val="26"/>
        </w:rPr>
      </w:pPr>
    </w:p>
    <w:p w14:paraId="67DFC7E0" w14:textId="77777777" w:rsidR="00F46292" w:rsidRDefault="00357F76">
      <w:pPr>
        <w:pStyle w:val="Corpotesto"/>
        <w:ind w:left="472"/>
        <w:rPr>
          <w:rFonts w:ascii="Arial"/>
        </w:rPr>
      </w:pPr>
      <w:r>
        <w:rPr>
          <w:rFonts w:ascii="Arial"/>
        </w:rPr>
        <w:t xml:space="preserve">Mediante sonda </w:t>
      </w:r>
      <w:proofErr w:type="spellStart"/>
      <w:r>
        <w:rPr>
          <w:rFonts w:ascii="Arial"/>
        </w:rPr>
        <w:t>multiparametrica</w:t>
      </w:r>
      <w:proofErr w:type="spellEnd"/>
    </w:p>
    <w:p w14:paraId="0F03BB16" w14:textId="77777777" w:rsidR="00F46292" w:rsidRDefault="00357F76">
      <w:pPr>
        <w:pStyle w:val="Paragrafoelenco"/>
        <w:numPr>
          <w:ilvl w:val="0"/>
          <w:numId w:val="10"/>
        </w:numPr>
        <w:tabs>
          <w:tab w:val="left" w:pos="1038"/>
          <w:tab w:val="left" w:pos="1039"/>
        </w:tabs>
        <w:spacing w:before="16" w:line="254" w:lineRule="auto"/>
        <w:ind w:right="511"/>
        <w:rPr>
          <w:rFonts w:ascii="Arial" w:hAnsi="Arial"/>
          <w:sz w:val="24"/>
        </w:rPr>
      </w:pPr>
      <w:r>
        <w:rPr>
          <w:rFonts w:ascii="Arial" w:hAnsi="Arial"/>
          <w:sz w:val="24"/>
        </w:rPr>
        <w:t>parametri</w:t>
      </w:r>
      <w:r>
        <w:rPr>
          <w:rFonts w:ascii="Arial" w:hAnsi="Arial"/>
          <w:spacing w:val="-18"/>
          <w:sz w:val="24"/>
        </w:rPr>
        <w:t xml:space="preserve"> </w:t>
      </w:r>
      <w:r>
        <w:rPr>
          <w:rFonts w:ascii="Arial" w:hAnsi="Arial"/>
          <w:sz w:val="24"/>
        </w:rPr>
        <w:t>chimico-fisici</w:t>
      </w:r>
      <w:r>
        <w:rPr>
          <w:rFonts w:ascii="Arial" w:hAnsi="Arial"/>
          <w:spacing w:val="-17"/>
          <w:sz w:val="24"/>
        </w:rPr>
        <w:t xml:space="preserve"> </w:t>
      </w:r>
      <w:r>
        <w:rPr>
          <w:rFonts w:ascii="Arial" w:hAnsi="Arial"/>
          <w:sz w:val="24"/>
        </w:rPr>
        <w:t>in</w:t>
      </w:r>
      <w:r>
        <w:rPr>
          <w:rFonts w:ascii="Arial" w:hAnsi="Arial"/>
          <w:spacing w:val="-17"/>
          <w:sz w:val="24"/>
        </w:rPr>
        <w:t xml:space="preserve"> </w:t>
      </w:r>
      <w:r>
        <w:rPr>
          <w:rFonts w:ascii="Arial" w:hAnsi="Arial"/>
          <w:sz w:val="24"/>
        </w:rPr>
        <w:t>colonna</w:t>
      </w:r>
      <w:r>
        <w:rPr>
          <w:rFonts w:ascii="Arial" w:hAnsi="Arial"/>
          <w:spacing w:val="-17"/>
          <w:sz w:val="24"/>
        </w:rPr>
        <w:t xml:space="preserve"> </w:t>
      </w:r>
      <w:r>
        <w:rPr>
          <w:rFonts w:ascii="Arial" w:hAnsi="Arial"/>
          <w:sz w:val="24"/>
        </w:rPr>
        <w:t>(%O2;</w:t>
      </w:r>
      <w:r>
        <w:rPr>
          <w:rFonts w:ascii="Arial" w:hAnsi="Arial"/>
          <w:spacing w:val="-17"/>
          <w:sz w:val="24"/>
        </w:rPr>
        <w:t xml:space="preserve"> </w:t>
      </w:r>
      <w:r>
        <w:rPr>
          <w:rFonts w:ascii="Arial" w:hAnsi="Arial"/>
          <w:sz w:val="24"/>
        </w:rPr>
        <w:t>trasparenza</w:t>
      </w:r>
      <w:r>
        <w:rPr>
          <w:rFonts w:ascii="Arial" w:hAnsi="Arial"/>
          <w:spacing w:val="-17"/>
          <w:sz w:val="24"/>
        </w:rPr>
        <w:t xml:space="preserve"> </w:t>
      </w:r>
      <w:r>
        <w:rPr>
          <w:rFonts w:ascii="Arial" w:hAnsi="Arial"/>
          <w:sz w:val="24"/>
        </w:rPr>
        <w:t>Disco</w:t>
      </w:r>
      <w:r>
        <w:rPr>
          <w:rFonts w:ascii="Arial" w:hAnsi="Arial"/>
          <w:spacing w:val="-18"/>
          <w:sz w:val="24"/>
        </w:rPr>
        <w:t xml:space="preserve"> </w:t>
      </w:r>
      <w:r>
        <w:rPr>
          <w:rFonts w:ascii="Arial" w:hAnsi="Arial"/>
          <w:sz w:val="24"/>
        </w:rPr>
        <w:t>Secchi</w:t>
      </w:r>
      <w:r>
        <w:rPr>
          <w:rFonts w:ascii="Arial" w:hAnsi="Arial"/>
          <w:spacing w:val="-16"/>
          <w:sz w:val="24"/>
        </w:rPr>
        <w:t xml:space="preserve"> </w:t>
      </w:r>
      <w:r>
        <w:rPr>
          <w:rFonts w:ascii="Arial" w:hAnsi="Arial"/>
          <w:sz w:val="24"/>
        </w:rPr>
        <w:t>m;</w:t>
      </w:r>
      <w:r>
        <w:rPr>
          <w:rFonts w:ascii="Arial" w:hAnsi="Arial"/>
          <w:spacing w:val="-18"/>
          <w:sz w:val="24"/>
        </w:rPr>
        <w:t xml:space="preserve"> </w:t>
      </w:r>
      <w:r>
        <w:rPr>
          <w:rFonts w:ascii="Arial" w:hAnsi="Arial"/>
          <w:sz w:val="24"/>
        </w:rPr>
        <w:t>pH;</w:t>
      </w:r>
      <w:r>
        <w:rPr>
          <w:rFonts w:ascii="Arial" w:hAnsi="Arial"/>
          <w:spacing w:val="-16"/>
          <w:sz w:val="24"/>
        </w:rPr>
        <w:t xml:space="preserve"> </w:t>
      </w:r>
      <w:r>
        <w:rPr>
          <w:rFonts w:ascii="Arial" w:hAnsi="Arial"/>
          <w:sz w:val="24"/>
        </w:rPr>
        <w:t>salinità</w:t>
      </w:r>
      <w:r>
        <w:rPr>
          <w:rFonts w:ascii="Arial" w:hAnsi="Arial"/>
          <w:spacing w:val="-17"/>
          <w:sz w:val="24"/>
        </w:rPr>
        <w:t xml:space="preserve"> </w:t>
      </w:r>
      <w:proofErr w:type="spellStart"/>
      <w:r>
        <w:rPr>
          <w:rFonts w:ascii="Arial" w:hAnsi="Arial"/>
          <w:sz w:val="24"/>
        </w:rPr>
        <w:t>psu</w:t>
      </w:r>
      <w:proofErr w:type="spellEnd"/>
      <w:r>
        <w:rPr>
          <w:rFonts w:ascii="Arial" w:hAnsi="Arial"/>
          <w:sz w:val="24"/>
        </w:rPr>
        <w:t xml:space="preserve">; </w:t>
      </w:r>
      <w:r>
        <w:rPr>
          <w:rFonts w:ascii="Arial" w:hAnsi="Arial"/>
          <w:w w:val="120"/>
          <w:sz w:val="24"/>
        </w:rPr>
        <w:t>t</w:t>
      </w:r>
      <w:r>
        <w:rPr>
          <w:rFonts w:ascii="Arial" w:hAnsi="Arial"/>
          <w:w w:val="94"/>
          <w:sz w:val="24"/>
        </w:rPr>
        <w:t>empera</w:t>
      </w:r>
      <w:r>
        <w:rPr>
          <w:rFonts w:ascii="Arial" w:hAnsi="Arial"/>
          <w:spacing w:val="-1"/>
          <w:w w:val="94"/>
          <w:sz w:val="24"/>
        </w:rPr>
        <w:t>t</w:t>
      </w:r>
      <w:r>
        <w:rPr>
          <w:rFonts w:ascii="Arial" w:hAnsi="Arial"/>
          <w:w w:val="94"/>
          <w:sz w:val="24"/>
        </w:rPr>
        <w:t>u</w:t>
      </w:r>
      <w:r>
        <w:rPr>
          <w:rFonts w:ascii="Arial" w:hAnsi="Arial"/>
          <w:w w:val="93"/>
          <w:sz w:val="24"/>
        </w:rPr>
        <w:t>ra</w:t>
      </w:r>
      <w:r>
        <w:rPr>
          <w:rFonts w:ascii="Arial" w:hAnsi="Arial"/>
          <w:spacing w:val="-12"/>
          <w:sz w:val="24"/>
        </w:rPr>
        <w:t xml:space="preserve"> </w:t>
      </w:r>
      <w:r>
        <w:rPr>
          <w:rFonts w:ascii="Arial" w:hAnsi="Arial"/>
          <w:w w:val="81"/>
          <w:sz w:val="24"/>
        </w:rPr>
        <w:t>°C;</w:t>
      </w:r>
      <w:r>
        <w:rPr>
          <w:rFonts w:ascii="Arial" w:hAnsi="Arial"/>
          <w:spacing w:val="-15"/>
          <w:sz w:val="24"/>
        </w:rPr>
        <w:t xml:space="preserve"> </w:t>
      </w:r>
      <w:proofErr w:type="spellStart"/>
      <w:r>
        <w:rPr>
          <w:rFonts w:ascii="Arial" w:hAnsi="Arial"/>
          <w:spacing w:val="-1"/>
          <w:w w:val="73"/>
          <w:sz w:val="24"/>
        </w:rPr>
        <w:t>C</w:t>
      </w:r>
      <w:r>
        <w:rPr>
          <w:rFonts w:ascii="Arial" w:hAnsi="Arial"/>
          <w:w w:val="94"/>
          <w:sz w:val="24"/>
        </w:rPr>
        <w:t>h</w:t>
      </w:r>
      <w:r>
        <w:rPr>
          <w:rFonts w:ascii="Arial" w:hAnsi="Arial"/>
          <w:w w:val="103"/>
          <w:sz w:val="24"/>
        </w:rPr>
        <w:t>l</w:t>
      </w:r>
      <w:r>
        <w:rPr>
          <w:rFonts w:ascii="Arial" w:hAnsi="Arial"/>
          <w:w w:val="86"/>
          <w:sz w:val="24"/>
        </w:rPr>
        <w:t>a</w:t>
      </w:r>
      <w:proofErr w:type="spellEnd"/>
      <w:r>
        <w:rPr>
          <w:rFonts w:ascii="Arial" w:hAnsi="Arial"/>
          <w:spacing w:val="-12"/>
          <w:sz w:val="24"/>
        </w:rPr>
        <w:t xml:space="preserve"> </w:t>
      </w:r>
      <w:r>
        <w:rPr>
          <w:rFonts w:ascii="Arial" w:hAnsi="Arial"/>
          <w:w w:val="90"/>
          <w:sz w:val="24"/>
        </w:rPr>
        <w:t>µ</w:t>
      </w:r>
      <w:r>
        <w:rPr>
          <w:rFonts w:ascii="Arial" w:hAnsi="Arial"/>
          <w:spacing w:val="-3"/>
          <w:w w:val="90"/>
          <w:sz w:val="24"/>
        </w:rPr>
        <w:t>g</w:t>
      </w:r>
      <w:r>
        <w:rPr>
          <w:rFonts w:ascii="Arial" w:hAnsi="Arial"/>
          <w:spacing w:val="-2"/>
          <w:w w:val="139"/>
          <w:sz w:val="24"/>
        </w:rPr>
        <w:t>/</w:t>
      </w:r>
      <w:r>
        <w:rPr>
          <w:rFonts w:ascii="Arial" w:hAnsi="Arial"/>
          <w:w w:val="103"/>
          <w:sz w:val="24"/>
        </w:rPr>
        <w:t>l</w:t>
      </w:r>
      <w:r>
        <w:rPr>
          <w:rFonts w:ascii="Arial" w:hAnsi="Arial"/>
          <w:w w:val="96"/>
          <w:sz w:val="24"/>
        </w:rPr>
        <w:t>;</w:t>
      </w:r>
      <w:r>
        <w:rPr>
          <w:rFonts w:ascii="Arial" w:hAnsi="Arial"/>
          <w:spacing w:val="-12"/>
          <w:sz w:val="24"/>
        </w:rPr>
        <w:t xml:space="preserve"> </w:t>
      </w:r>
      <w:r>
        <w:rPr>
          <w:rFonts w:ascii="Arial" w:hAnsi="Arial"/>
          <w:spacing w:val="-1"/>
          <w:w w:val="87"/>
          <w:sz w:val="24"/>
        </w:rPr>
        <w:t>O</w:t>
      </w:r>
      <w:r>
        <w:rPr>
          <w:rFonts w:ascii="Arial" w:hAnsi="Arial"/>
          <w:w w:val="87"/>
          <w:sz w:val="24"/>
        </w:rPr>
        <w:t>2</w:t>
      </w:r>
      <w:r>
        <w:rPr>
          <w:rFonts w:ascii="Arial" w:hAnsi="Arial"/>
          <w:spacing w:val="-14"/>
          <w:sz w:val="24"/>
        </w:rPr>
        <w:t xml:space="preserve"> </w:t>
      </w:r>
      <w:r>
        <w:rPr>
          <w:rFonts w:ascii="Arial" w:hAnsi="Arial"/>
          <w:w w:val="94"/>
          <w:sz w:val="24"/>
        </w:rPr>
        <w:t>d</w:t>
      </w:r>
      <w:r>
        <w:rPr>
          <w:rFonts w:ascii="Arial" w:hAnsi="Arial"/>
          <w:w w:val="103"/>
          <w:sz w:val="24"/>
        </w:rPr>
        <w:t>i</w:t>
      </w:r>
      <w:r>
        <w:rPr>
          <w:rFonts w:ascii="Arial" w:hAnsi="Arial"/>
          <w:spacing w:val="-1"/>
          <w:w w:val="81"/>
          <w:sz w:val="24"/>
        </w:rPr>
        <w:t>sc</w:t>
      </w:r>
      <w:r>
        <w:rPr>
          <w:rFonts w:ascii="Arial" w:hAnsi="Arial"/>
          <w:w w:val="103"/>
          <w:sz w:val="24"/>
        </w:rPr>
        <w:t>i</w:t>
      </w:r>
      <w:r>
        <w:rPr>
          <w:rFonts w:ascii="Arial" w:hAnsi="Arial"/>
          <w:spacing w:val="-1"/>
          <w:w w:val="97"/>
          <w:sz w:val="24"/>
        </w:rPr>
        <w:t>o</w:t>
      </w:r>
      <w:r>
        <w:rPr>
          <w:rFonts w:ascii="Arial" w:hAnsi="Arial"/>
          <w:w w:val="97"/>
          <w:sz w:val="24"/>
        </w:rPr>
        <w:t>l</w:t>
      </w:r>
      <w:r>
        <w:rPr>
          <w:rFonts w:ascii="Arial" w:hAnsi="Arial"/>
          <w:spacing w:val="1"/>
          <w:w w:val="120"/>
          <w:sz w:val="24"/>
        </w:rPr>
        <w:t>t</w:t>
      </w:r>
      <w:r>
        <w:rPr>
          <w:rFonts w:ascii="Arial" w:hAnsi="Arial"/>
          <w:w w:val="94"/>
          <w:sz w:val="24"/>
        </w:rPr>
        <w:t>o</w:t>
      </w:r>
      <w:r>
        <w:rPr>
          <w:rFonts w:ascii="Arial" w:hAnsi="Arial"/>
          <w:spacing w:val="-14"/>
          <w:sz w:val="24"/>
        </w:rPr>
        <w:t xml:space="preserve"> </w:t>
      </w:r>
      <w:r>
        <w:rPr>
          <w:rFonts w:ascii="Arial" w:hAnsi="Arial"/>
          <w:w w:val="95"/>
          <w:sz w:val="24"/>
        </w:rPr>
        <w:t>µ</w:t>
      </w:r>
      <w:proofErr w:type="spellStart"/>
      <w:r>
        <w:rPr>
          <w:rFonts w:ascii="Arial" w:hAnsi="Arial"/>
          <w:w w:val="95"/>
          <w:sz w:val="24"/>
        </w:rPr>
        <w:t>mo</w:t>
      </w:r>
      <w:r>
        <w:rPr>
          <w:rFonts w:ascii="Arial" w:hAnsi="Arial"/>
          <w:w w:val="103"/>
          <w:sz w:val="24"/>
        </w:rPr>
        <w:t>l</w:t>
      </w:r>
      <w:proofErr w:type="spellEnd"/>
      <w:r>
        <w:rPr>
          <w:rFonts w:ascii="Arial" w:hAnsi="Arial"/>
          <w:spacing w:val="-15"/>
          <w:sz w:val="24"/>
        </w:rPr>
        <w:t xml:space="preserve"> </w:t>
      </w:r>
      <w:r>
        <w:rPr>
          <w:rFonts w:ascii="Arial" w:hAnsi="Arial"/>
          <w:spacing w:val="-1"/>
          <w:w w:val="96"/>
          <w:sz w:val="24"/>
        </w:rPr>
        <w:t>O2</w:t>
      </w:r>
      <w:r>
        <w:rPr>
          <w:rFonts w:ascii="Arial" w:hAnsi="Arial"/>
          <w:w w:val="96"/>
          <w:sz w:val="24"/>
        </w:rPr>
        <w:t>/</w:t>
      </w:r>
      <w:r>
        <w:rPr>
          <w:rFonts w:ascii="Arial" w:hAnsi="Arial"/>
          <w:w w:val="103"/>
          <w:sz w:val="24"/>
        </w:rPr>
        <w:t>l</w:t>
      </w:r>
      <w:r>
        <w:rPr>
          <w:rFonts w:ascii="Arial" w:hAnsi="Arial"/>
          <w:w w:val="96"/>
          <w:sz w:val="24"/>
        </w:rPr>
        <w:t>;</w:t>
      </w:r>
      <w:r>
        <w:rPr>
          <w:rFonts w:ascii="Arial" w:hAnsi="Arial"/>
          <w:spacing w:val="-14"/>
          <w:sz w:val="24"/>
        </w:rPr>
        <w:t xml:space="preserve"> </w:t>
      </w:r>
      <w:r>
        <w:rPr>
          <w:rFonts w:ascii="Arial" w:hAnsi="Arial"/>
          <w:spacing w:val="-1"/>
          <w:w w:val="84"/>
          <w:sz w:val="24"/>
        </w:rPr>
        <w:t>c</w:t>
      </w:r>
      <w:r>
        <w:rPr>
          <w:rFonts w:ascii="Arial" w:hAnsi="Arial"/>
          <w:spacing w:val="-1"/>
          <w:w w:val="94"/>
          <w:sz w:val="24"/>
        </w:rPr>
        <w:t>o</w:t>
      </w:r>
      <w:r>
        <w:rPr>
          <w:rFonts w:ascii="Arial" w:hAnsi="Arial"/>
          <w:spacing w:val="1"/>
          <w:w w:val="94"/>
          <w:sz w:val="24"/>
        </w:rPr>
        <w:t>n</w:t>
      </w:r>
      <w:r>
        <w:rPr>
          <w:rFonts w:ascii="Arial" w:hAnsi="Arial"/>
          <w:spacing w:val="-2"/>
          <w:w w:val="94"/>
          <w:sz w:val="24"/>
        </w:rPr>
        <w:t>d</w:t>
      </w:r>
      <w:r>
        <w:rPr>
          <w:rFonts w:ascii="Arial" w:hAnsi="Arial"/>
          <w:w w:val="94"/>
          <w:sz w:val="24"/>
        </w:rPr>
        <w:t>u</w:t>
      </w:r>
      <w:r>
        <w:rPr>
          <w:rFonts w:ascii="Arial" w:hAnsi="Arial"/>
          <w:spacing w:val="-1"/>
          <w:w w:val="84"/>
          <w:sz w:val="24"/>
        </w:rPr>
        <w:t>c</w:t>
      </w:r>
      <w:r>
        <w:rPr>
          <w:rFonts w:ascii="Arial" w:hAnsi="Arial"/>
          <w:w w:val="103"/>
          <w:sz w:val="24"/>
        </w:rPr>
        <w:t>i</w:t>
      </w:r>
      <w:r>
        <w:rPr>
          <w:rFonts w:ascii="Arial" w:hAnsi="Arial"/>
          <w:w w:val="94"/>
          <w:sz w:val="24"/>
        </w:rPr>
        <w:t>b</w:t>
      </w:r>
      <w:r>
        <w:rPr>
          <w:rFonts w:ascii="Arial" w:hAnsi="Arial"/>
          <w:w w:val="103"/>
          <w:sz w:val="24"/>
        </w:rPr>
        <w:t>il</w:t>
      </w:r>
      <w:r>
        <w:rPr>
          <w:rFonts w:ascii="Arial" w:hAnsi="Arial"/>
          <w:spacing w:val="-3"/>
          <w:w w:val="103"/>
          <w:sz w:val="24"/>
        </w:rPr>
        <w:t>i</w:t>
      </w:r>
      <w:r>
        <w:rPr>
          <w:rFonts w:ascii="Arial" w:hAnsi="Arial"/>
          <w:w w:val="120"/>
          <w:sz w:val="24"/>
        </w:rPr>
        <w:t>t</w:t>
      </w:r>
      <w:r>
        <w:rPr>
          <w:rFonts w:ascii="Arial" w:hAnsi="Arial"/>
          <w:w w:val="86"/>
          <w:sz w:val="24"/>
        </w:rPr>
        <w:t>à</w:t>
      </w:r>
      <w:r>
        <w:rPr>
          <w:rFonts w:ascii="Arial" w:hAnsi="Arial"/>
          <w:spacing w:val="-12"/>
          <w:sz w:val="24"/>
        </w:rPr>
        <w:t xml:space="preserve"> </w:t>
      </w:r>
      <w:r>
        <w:rPr>
          <w:rFonts w:ascii="Arial" w:hAnsi="Arial"/>
          <w:spacing w:val="-3"/>
          <w:w w:val="68"/>
          <w:sz w:val="24"/>
        </w:rPr>
        <w:t>S</w:t>
      </w:r>
      <w:r>
        <w:rPr>
          <w:rFonts w:ascii="Arial" w:hAnsi="Arial"/>
          <w:w w:val="139"/>
          <w:sz w:val="24"/>
        </w:rPr>
        <w:t>/</w:t>
      </w:r>
      <w:r>
        <w:rPr>
          <w:rFonts w:ascii="Arial" w:hAnsi="Arial"/>
          <w:spacing w:val="-1"/>
          <w:w w:val="84"/>
          <w:sz w:val="24"/>
        </w:rPr>
        <w:t>c</w:t>
      </w:r>
      <w:r>
        <w:rPr>
          <w:rFonts w:ascii="Arial" w:hAnsi="Arial"/>
          <w:w w:val="94"/>
          <w:sz w:val="24"/>
        </w:rPr>
        <w:t>m)</w:t>
      </w:r>
    </w:p>
    <w:p w14:paraId="1D2D0540" w14:textId="77777777" w:rsidR="00F46292" w:rsidRDefault="00F46292">
      <w:pPr>
        <w:pStyle w:val="Corpotesto"/>
        <w:spacing w:before="5"/>
        <w:rPr>
          <w:rFonts w:ascii="Arial"/>
          <w:sz w:val="25"/>
        </w:rPr>
      </w:pPr>
    </w:p>
    <w:p w14:paraId="632F1BF3" w14:textId="77777777" w:rsidR="00F46292" w:rsidRDefault="00357F76">
      <w:pPr>
        <w:pStyle w:val="Corpotesto"/>
        <w:spacing w:before="1"/>
        <w:ind w:left="472"/>
        <w:rPr>
          <w:rFonts w:ascii="Trebuchet MS"/>
          <w:i/>
        </w:rPr>
      </w:pPr>
      <w:r>
        <w:rPr>
          <w:rFonts w:ascii="Arial"/>
          <w:u w:val="single"/>
        </w:rPr>
        <w:t xml:space="preserve">Analisi di laboratorio sui fasci ortotropi campionati </w:t>
      </w:r>
      <w:r>
        <w:rPr>
          <w:rFonts w:ascii="Trebuchet MS"/>
          <w:i/>
          <w:u w:val="single"/>
        </w:rPr>
        <w:t>in situ</w:t>
      </w:r>
    </w:p>
    <w:p w14:paraId="21501FDB" w14:textId="77777777" w:rsidR="00F46292" w:rsidRDefault="00F46292">
      <w:pPr>
        <w:pStyle w:val="Corpotesto"/>
        <w:spacing w:before="8"/>
        <w:rPr>
          <w:rFonts w:ascii="Trebuchet MS"/>
          <w:i/>
          <w:sz w:val="21"/>
        </w:rPr>
      </w:pPr>
    </w:p>
    <w:p w14:paraId="19E2E196" w14:textId="77777777" w:rsidR="00F46292" w:rsidRDefault="00357F76">
      <w:pPr>
        <w:pStyle w:val="Corpotesto"/>
        <w:spacing w:before="55"/>
        <w:ind w:left="472"/>
        <w:rPr>
          <w:rFonts w:ascii="Arial"/>
        </w:rPr>
      </w:pPr>
      <w:r>
        <w:rPr>
          <w:rFonts w:ascii="Arial"/>
        </w:rPr>
        <w:t xml:space="preserve">Parametri </w:t>
      </w:r>
      <w:proofErr w:type="spellStart"/>
      <w:r>
        <w:rPr>
          <w:rFonts w:ascii="Arial"/>
        </w:rPr>
        <w:t>lepidocronologici</w:t>
      </w:r>
      <w:proofErr w:type="spellEnd"/>
    </w:p>
    <w:p w14:paraId="2FF506D8"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Produzione annuale</w:t>
      </w:r>
      <w:r>
        <w:rPr>
          <w:rFonts w:ascii="Arial" w:hAnsi="Arial"/>
          <w:spacing w:val="-32"/>
          <w:sz w:val="24"/>
        </w:rPr>
        <w:t xml:space="preserve"> </w:t>
      </w:r>
      <w:r>
        <w:rPr>
          <w:rFonts w:ascii="Arial" w:hAnsi="Arial"/>
          <w:sz w:val="24"/>
        </w:rPr>
        <w:t>rizoma</w:t>
      </w:r>
    </w:p>
    <w:p w14:paraId="66144DA8" w14:textId="77777777" w:rsidR="00F46292" w:rsidRDefault="00357F76">
      <w:pPr>
        <w:pStyle w:val="Paragrafoelenco"/>
        <w:numPr>
          <w:ilvl w:val="0"/>
          <w:numId w:val="10"/>
        </w:numPr>
        <w:tabs>
          <w:tab w:val="left" w:pos="1038"/>
          <w:tab w:val="left" w:pos="1039"/>
        </w:tabs>
        <w:spacing w:before="18"/>
        <w:rPr>
          <w:rFonts w:ascii="Arial" w:hAnsi="Arial"/>
          <w:sz w:val="24"/>
        </w:rPr>
      </w:pPr>
      <w:r>
        <w:rPr>
          <w:rFonts w:ascii="Arial" w:hAnsi="Arial"/>
          <w:sz w:val="24"/>
        </w:rPr>
        <w:t>allungamento annuale del</w:t>
      </w:r>
      <w:r>
        <w:rPr>
          <w:rFonts w:ascii="Arial" w:hAnsi="Arial"/>
          <w:spacing w:val="-44"/>
          <w:sz w:val="24"/>
        </w:rPr>
        <w:t xml:space="preserve"> </w:t>
      </w:r>
      <w:r>
        <w:rPr>
          <w:rFonts w:ascii="Arial" w:hAnsi="Arial"/>
          <w:sz w:val="24"/>
        </w:rPr>
        <w:t>rizoma</w:t>
      </w:r>
    </w:p>
    <w:p w14:paraId="33F400EC"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numero foglie fascio</w:t>
      </w:r>
      <w:r>
        <w:rPr>
          <w:rFonts w:ascii="Arial" w:hAnsi="Arial"/>
          <w:spacing w:val="-45"/>
          <w:sz w:val="24"/>
        </w:rPr>
        <w:t xml:space="preserve"> </w:t>
      </w:r>
      <w:r>
        <w:rPr>
          <w:rFonts w:ascii="Arial" w:hAnsi="Arial"/>
          <w:sz w:val="24"/>
        </w:rPr>
        <w:t>anno</w:t>
      </w:r>
    </w:p>
    <w:p w14:paraId="32D41DE0" w14:textId="77777777" w:rsidR="00F46292" w:rsidRDefault="00357F76">
      <w:pPr>
        <w:pStyle w:val="Paragrafoelenco"/>
        <w:numPr>
          <w:ilvl w:val="0"/>
          <w:numId w:val="10"/>
        </w:numPr>
        <w:tabs>
          <w:tab w:val="left" w:pos="1038"/>
          <w:tab w:val="left" w:pos="1039"/>
        </w:tabs>
        <w:spacing w:before="19"/>
        <w:rPr>
          <w:rFonts w:ascii="Arial" w:hAnsi="Arial"/>
          <w:sz w:val="24"/>
        </w:rPr>
      </w:pPr>
      <w:r>
        <w:rPr>
          <w:rFonts w:ascii="Arial" w:hAnsi="Arial"/>
          <w:sz w:val="24"/>
        </w:rPr>
        <w:t>lunghezza intera</w:t>
      </w:r>
      <w:r>
        <w:rPr>
          <w:rFonts w:ascii="Arial" w:hAnsi="Arial"/>
          <w:spacing w:val="-28"/>
          <w:sz w:val="24"/>
        </w:rPr>
        <w:t xml:space="preserve"> </w:t>
      </w:r>
      <w:r>
        <w:rPr>
          <w:rFonts w:ascii="Arial" w:hAnsi="Arial"/>
          <w:sz w:val="24"/>
        </w:rPr>
        <w:t>rizoma</w:t>
      </w:r>
    </w:p>
    <w:p w14:paraId="0E8AE070"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Età</w:t>
      </w:r>
      <w:r>
        <w:rPr>
          <w:rFonts w:ascii="Arial" w:hAnsi="Arial"/>
          <w:spacing w:val="-13"/>
          <w:sz w:val="24"/>
        </w:rPr>
        <w:t xml:space="preserve"> </w:t>
      </w:r>
      <w:r>
        <w:rPr>
          <w:rFonts w:ascii="Arial" w:hAnsi="Arial"/>
          <w:sz w:val="24"/>
        </w:rPr>
        <w:t>rizoma</w:t>
      </w:r>
    </w:p>
    <w:p w14:paraId="00D0D5CC" w14:textId="77777777" w:rsidR="00F46292" w:rsidRDefault="00357F76">
      <w:pPr>
        <w:pStyle w:val="Paragrafoelenco"/>
        <w:numPr>
          <w:ilvl w:val="0"/>
          <w:numId w:val="10"/>
        </w:numPr>
        <w:tabs>
          <w:tab w:val="left" w:pos="1038"/>
          <w:tab w:val="left" w:pos="1039"/>
        </w:tabs>
        <w:spacing w:before="17"/>
        <w:rPr>
          <w:rFonts w:ascii="Arial" w:hAnsi="Arial"/>
          <w:sz w:val="24"/>
        </w:rPr>
      </w:pPr>
      <w:proofErr w:type="spellStart"/>
      <w:r>
        <w:rPr>
          <w:rFonts w:ascii="Arial" w:hAnsi="Arial"/>
          <w:sz w:val="24"/>
        </w:rPr>
        <w:t>Paleofioritura</w:t>
      </w:r>
      <w:proofErr w:type="spellEnd"/>
    </w:p>
    <w:p w14:paraId="66A6B3EC" w14:textId="77777777" w:rsidR="00F46292" w:rsidRDefault="00F46292">
      <w:pPr>
        <w:pStyle w:val="Corpotesto"/>
        <w:spacing w:before="10"/>
        <w:rPr>
          <w:rFonts w:ascii="Arial"/>
          <w:sz w:val="26"/>
        </w:rPr>
      </w:pPr>
    </w:p>
    <w:p w14:paraId="24514326" w14:textId="77777777" w:rsidR="00F46292" w:rsidRDefault="00357F76">
      <w:pPr>
        <w:pStyle w:val="Corpotesto"/>
        <w:ind w:left="472"/>
        <w:rPr>
          <w:rFonts w:ascii="Arial"/>
        </w:rPr>
      </w:pPr>
      <w:r>
        <w:rPr>
          <w:rFonts w:ascii="Arial"/>
        </w:rPr>
        <w:t>Parametri fenologici</w:t>
      </w:r>
    </w:p>
    <w:p w14:paraId="5C89C2A6"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Larghezza foglie</w:t>
      </w:r>
      <w:r>
        <w:rPr>
          <w:rFonts w:ascii="Arial" w:hAnsi="Arial"/>
          <w:spacing w:val="-32"/>
          <w:sz w:val="24"/>
        </w:rPr>
        <w:t xml:space="preserve"> </w:t>
      </w:r>
      <w:r>
        <w:rPr>
          <w:rFonts w:ascii="Arial" w:hAnsi="Arial"/>
          <w:sz w:val="24"/>
        </w:rPr>
        <w:t>intermedie</w:t>
      </w:r>
    </w:p>
    <w:p w14:paraId="2BFD3CD6"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Lunghezza foglie</w:t>
      </w:r>
      <w:r>
        <w:rPr>
          <w:rFonts w:ascii="Arial" w:hAnsi="Arial"/>
          <w:spacing w:val="-27"/>
          <w:sz w:val="24"/>
        </w:rPr>
        <w:t xml:space="preserve"> </w:t>
      </w:r>
      <w:r>
        <w:rPr>
          <w:rFonts w:ascii="Arial" w:hAnsi="Arial"/>
          <w:sz w:val="24"/>
        </w:rPr>
        <w:t>intermedie</w:t>
      </w:r>
    </w:p>
    <w:p w14:paraId="2D13B21D"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Lunghezza</w:t>
      </w:r>
      <w:r>
        <w:rPr>
          <w:rFonts w:ascii="Arial" w:hAnsi="Arial"/>
          <w:spacing w:val="-16"/>
          <w:sz w:val="24"/>
        </w:rPr>
        <w:t xml:space="preserve"> </w:t>
      </w:r>
      <w:r>
        <w:rPr>
          <w:rFonts w:ascii="Arial" w:hAnsi="Arial"/>
          <w:sz w:val="24"/>
        </w:rPr>
        <w:t>tessuto</w:t>
      </w:r>
      <w:r>
        <w:rPr>
          <w:rFonts w:ascii="Arial" w:hAnsi="Arial"/>
          <w:spacing w:val="-17"/>
          <w:sz w:val="24"/>
        </w:rPr>
        <w:t xml:space="preserve"> </w:t>
      </w:r>
      <w:r>
        <w:rPr>
          <w:rFonts w:ascii="Arial" w:hAnsi="Arial"/>
          <w:sz w:val="24"/>
        </w:rPr>
        <w:t>bruno</w:t>
      </w:r>
      <w:r>
        <w:rPr>
          <w:rFonts w:ascii="Arial" w:hAnsi="Arial"/>
          <w:spacing w:val="-17"/>
          <w:sz w:val="24"/>
        </w:rPr>
        <w:t xml:space="preserve"> </w:t>
      </w:r>
      <w:r>
        <w:rPr>
          <w:rFonts w:ascii="Arial" w:hAnsi="Arial"/>
          <w:sz w:val="24"/>
        </w:rPr>
        <w:t>foglie</w:t>
      </w:r>
      <w:r>
        <w:rPr>
          <w:rFonts w:ascii="Arial" w:hAnsi="Arial"/>
          <w:spacing w:val="-17"/>
          <w:sz w:val="24"/>
        </w:rPr>
        <w:t xml:space="preserve"> </w:t>
      </w:r>
      <w:r>
        <w:rPr>
          <w:rFonts w:ascii="Arial" w:hAnsi="Arial"/>
          <w:sz w:val="24"/>
        </w:rPr>
        <w:t>intermedie</w:t>
      </w:r>
    </w:p>
    <w:p w14:paraId="67A4CA3D"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Larghezza foglie</w:t>
      </w:r>
      <w:r>
        <w:rPr>
          <w:rFonts w:ascii="Arial" w:hAnsi="Arial"/>
          <w:spacing w:val="-32"/>
          <w:sz w:val="24"/>
        </w:rPr>
        <w:t xml:space="preserve"> </w:t>
      </w:r>
      <w:r>
        <w:rPr>
          <w:rFonts w:ascii="Arial" w:hAnsi="Arial"/>
          <w:sz w:val="24"/>
        </w:rPr>
        <w:t>adulte</w:t>
      </w:r>
    </w:p>
    <w:p w14:paraId="37EF7FD8"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Lunghezza totale foglie</w:t>
      </w:r>
      <w:r>
        <w:rPr>
          <w:rFonts w:ascii="Arial" w:hAnsi="Arial"/>
          <w:spacing w:val="-44"/>
          <w:sz w:val="24"/>
        </w:rPr>
        <w:t xml:space="preserve"> </w:t>
      </w:r>
      <w:r>
        <w:rPr>
          <w:rFonts w:ascii="Arial" w:hAnsi="Arial"/>
          <w:sz w:val="24"/>
        </w:rPr>
        <w:t>adulte</w:t>
      </w:r>
    </w:p>
    <w:p w14:paraId="7A085AB5"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Lunghezza</w:t>
      </w:r>
      <w:r>
        <w:rPr>
          <w:rFonts w:ascii="Arial" w:hAnsi="Arial"/>
          <w:spacing w:val="-15"/>
          <w:sz w:val="24"/>
        </w:rPr>
        <w:t xml:space="preserve"> </w:t>
      </w:r>
      <w:r>
        <w:rPr>
          <w:rFonts w:ascii="Arial" w:hAnsi="Arial"/>
          <w:sz w:val="24"/>
        </w:rPr>
        <w:t>tessuto</w:t>
      </w:r>
      <w:r>
        <w:rPr>
          <w:rFonts w:ascii="Arial" w:hAnsi="Arial"/>
          <w:spacing w:val="-17"/>
          <w:sz w:val="24"/>
        </w:rPr>
        <w:t xml:space="preserve"> </w:t>
      </w:r>
      <w:r>
        <w:rPr>
          <w:rFonts w:ascii="Arial" w:hAnsi="Arial"/>
          <w:sz w:val="24"/>
        </w:rPr>
        <w:t>bruno</w:t>
      </w:r>
      <w:r>
        <w:rPr>
          <w:rFonts w:ascii="Arial" w:hAnsi="Arial"/>
          <w:spacing w:val="-17"/>
          <w:sz w:val="24"/>
        </w:rPr>
        <w:t xml:space="preserve"> </w:t>
      </w:r>
      <w:r>
        <w:rPr>
          <w:rFonts w:ascii="Arial" w:hAnsi="Arial"/>
          <w:sz w:val="24"/>
        </w:rPr>
        <w:t>foglie</w:t>
      </w:r>
      <w:r>
        <w:rPr>
          <w:rFonts w:ascii="Arial" w:hAnsi="Arial"/>
          <w:spacing w:val="-16"/>
          <w:sz w:val="24"/>
        </w:rPr>
        <w:t xml:space="preserve"> </w:t>
      </w:r>
      <w:r>
        <w:rPr>
          <w:rFonts w:ascii="Arial" w:hAnsi="Arial"/>
          <w:sz w:val="24"/>
        </w:rPr>
        <w:t>adulte</w:t>
      </w:r>
    </w:p>
    <w:p w14:paraId="2D8CB868"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Lunghezza</w:t>
      </w:r>
      <w:r>
        <w:rPr>
          <w:rFonts w:ascii="Arial" w:hAnsi="Arial"/>
          <w:spacing w:val="-15"/>
          <w:sz w:val="24"/>
        </w:rPr>
        <w:t xml:space="preserve"> </w:t>
      </w:r>
      <w:r>
        <w:rPr>
          <w:rFonts w:ascii="Arial" w:hAnsi="Arial"/>
          <w:sz w:val="24"/>
        </w:rPr>
        <w:t>della</w:t>
      </w:r>
      <w:r>
        <w:rPr>
          <w:rFonts w:ascii="Arial" w:hAnsi="Arial"/>
          <w:spacing w:val="-17"/>
          <w:sz w:val="24"/>
        </w:rPr>
        <w:t xml:space="preserve"> </w:t>
      </w:r>
      <w:r>
        <w:rPr>
          <w:rFonts w:ascii="Arial" w:hAnsi="Arial"/>
          <w:sz w:val="24"/>
        </w:rPr>
        <w:t>base</w:t>
      </w:r>
      <w:r>
        <w:rPr>
          <w:rFonts w:ascii="Arial" w:hAnsi="Arial"/>
          <w:spacing w:val="-17"/>
          <w:sz w:val="24"/>
        </w:rPr>
        <w:t xml:space="preserve"> </w:t>
      </w:r>
      <w:r>
        <w:rPr>
          <w:rFonts w:ascii="Arial" w:hAnsi="Arial"/>
          <w:sz w:val="24"/>
        </w:rPr>
        <w:t>foglie</w:t>
      </w:r>
      <w:r>
        <w:rPr>
          <w:rFonts w:ascii="Arial" w:hAnsi="Arial"/>
          <w:spacing w:val="-15"/>
          <w:sz w:val="24"/>
        </w:rPr>
        <w:t xml:space="preserve"> </w:t>
      </w:r>
      <w:r>
        <w:rPr>
          <w:rFonts w:ascii="Arial" w:hAnsi="Arial"/>
          <w:sz w:val="24"/>
        </w:rPr>
        <w:t>adulte</w:t>
      </w:r>
    </w:p>
    <w:p w14:paraId="0A8B41EE"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Lunghezza</w:t>
      </w:r>
      <w:r>
        <w:rPr>
          <w:rFonts w:ascii="Arial" w:hAnsi="Arial"/>
          <w:spacing w:val="-15"/>
          <w:sz w:val="24"/>
        </w:rPr>
        <w:t xml:space="preserve"> </w:t>
      </w:r>
      <w:r>
        <w:rPr>
          <w:rFonts w:ascii="Arial" w:hAnsi="Arial"/>
          <w:sz w:val="24"/>
        </w:rPr>
        <w:t>foglia</w:t>
      </w:r>
      <w:r>
        <w:rPr>
          <w:rFonts w:ascii="Arial" w:hAnsi="Arial"/>
          <w:spacing w:val="-15"/>
          <w:sz w:val="24"/>
        </w:rPr>
        <w:t xml:space="preserve"> </w:t>
      </w:r>
      <w:r>
        <w:rPr>
          <w:rFonts w:ascii="Arial" w:hAnsi="Arial"/>
          <w:sz w:val="24"/>
        </w:rPr>
        <w:t>intermedia</w:t>
      </w:r>
      <w:r>
        <w:rPr>
          <w:rFonts w:ascii="Arial" w:hAnsi="Arial"/>
          <w:spacing w:val="-15"/>
          <w:sz w:val="24"/>
        </w:rPr>
        <w:t xml:space="preserve"> </w:t>
      </w:r>
      <w:r>
        <w:rPr>
          <w:rFonts w:ascii="Arial" w:hAnsi="Arial"/>
          <w:sz w:val="24"/>
        </w:rPr>
        <w:t>più</w:t>
      </w:r>
      <w:r>
        <w:rPr>
          <w:rFonts w:ascii="Arial" w:hAnsi="Arial"/>
          <w:spacing w:val="-14"/>
          <w:sz w:val="24"/>
        </w:rPr>
        <w:t xml:space="preserve"> </w:t>
      </w:r>
      <w:r>
        <w:rPr>
          <w:rFonts w:ascii="Arial" w:hAnsi="Arial"/>
          <w:sz w:val="24"/>
        </w:rPr>
        <w:t>lunga</w:t>
      </w:r>
    </w:p>
    <w:p w14:paraId="1B6CFA44"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Numero</w:t>
      </w:r>
      <w:r>
        <w:rPr>
          <w:rFonts w:ascii="Arial" w:hAnsi="Arial"/>
          <w:spacing w:val="-17"/>
          <w:sz w:val="24"/>
        </w:rPr>
        <w:t xml:space="preserve"> </w:t>
      </w:r>
      <w:r>
        <w:rPr>
          <w:rFonts w:ascii="Arial" w:hAnsi="Arial"/>
          <w:sz w:val="24"/>
        </w:rPr>
        <w:t>foglie</w:t>
      </w:r>
      <w:r>
        <w:rPr>
          <w:rFonts w:ascii="Arial" w:hAnsi="Arial"/>
          <w:spacing w:val="-16"/>
          <w:sz w:val="24"/>
        </w:rPr>
        <w:t xml:space="preserve"> </w:t>
      </w:r>
      <w:r>
        <w:rPr>
          <w:rFonts w:ascii="Arial" w:hAnsi="Arial"/>
          <w:sz w:val="24"/>
        </w:rPr>
        <w:t>per</w:t>
      </w:r>
      <w:r>
        <w:rPr>
          <w:rFonts w:ascii="Arial" w:hAnsi="Arial"/>
          <w:spacing w:val="-16"/>
          <w:sz w:val="24"/>
        </w:rPr>
        <w:t xml:space="preserve"> </w:t>
      </w:r>
      <w:r>
        <w:rPr>
          <w:rFonts w:ascii="Arial" w:hAnsi="Arial"/>
          <w:sz w:val="24"/>
        </w:rPr>
        <w:t>fascio</w:t>
      </w:r>
      <w:r>
        <w:rPr>
          <w:rFonts w:ascii="Arial" w:hAnsi="Arial"/>
          <w:spacing w:val="-17"/>
          <w:sz w:val="24"/>
        </w:rPr>
        <w:t xml:space="preserve"> </w:t>
      </w:r>
      <w:r>
        <w:rPr>
          <w:rFonts w:ascii="Arial" w:hAnsi="Arial"/>
          <w:sz w:val="24"/>
        </w:rPr>
        <w:t>(giovanili)</w:t>
      </w:r>
    </w:p>
    <w:p w14:paraId="3EC9BC06" w14:textId="77777777" w:rsidR="00F46292" w:rsidRDefault="00357F76">
      <w:pPr>
        <w:pStyle w:val="Paragrafoelenco"/>
        <w:numPr>
          <w:ilvl w:val="0"/>
          <w:numId w:val="10"/>
        </w:numPr>
        <w:tabs>
          <w:tab w:val="left" w:pos="1038"/>
          <w:tab w:val="left" w:pos="1039"/>
        </w:tabs>
        <w:spacing w:before="19"/>
        <w:rPr>
          <w:rFonts w:ascii="Arial" w:hAnsi="Arial"/>
          <w:sz w:val="24"/>
        </w:rPr>
      </w:pPr>
      <w:r>
        <w:rPr>
          <w:rFonts w:ascii="Arial" w:hAnsi="Arial"/>
          <w:sz w:val="24"/>
        </w:rPr>
        <w:t>Numero</w:t>
      </w:r>
      <w:r>
        <w:rPr>
          <w:rFonts w:ascii="Arial" w:hAnsi="Arial"/>
          <w:spacing w:val="-16"/>
          <w:sz w:val="24"/>
        </w:rPr>
        <w:t xml:space="preserve"> </w:t>
      </w:r>
      <w:r>
        <w:rPr>
          <w:rFonts w:ascii="Arial" w:hAnsi="Arial"/>
          <w:sz w:val="24"/>
        </w:rPr>
        <w:t>foglie</w:t>
      </w:r>
      <w:r>
        <w:rPr>
          <w:rFonts w:ascii="Arial" w:hAnsi="Arial"/>
          <w:spacing w:val="-16"/>
          <w:sz w:val="24"/>
        </w:rPr>
        <w:t xml:space="preserve"> </w:t>
      </w:r>
      <w:r>
        <w:rPr>
          <w:rFonts w:ascii="Arial" w:hAnsi="Arial"/>
          <w:sz w:val="24"/>
        </w:rPr>
        <w:t>per</w:t>
      </w:r>
      <w:r>
        <w:rPr>
          <w:rFonts w:ascii="Arial" w:hAnsi="Arial"/>
          <w:spacing w:val="-16"/>
          <w:sz w:val="24"/>
        </w:rPr>
        <w:t xml:space="preserve"> </w:t>
      </w:r>
      <w:r>
        <w:rPr>
          <w:rFonts w:ascii="Arial" w:hAnsi="Arial"/>
          <w:sz w:val="24"/>
        </w:rPr>
        <w:t>fascio</w:t>
      </w:r>
      <w:r>
        <w:rPr>
          <w:rFonts w:ascii="Arial" w:hAnsi="Arial"/>
          <w:spacing w:val="-18"/>
          <w:sz w:val="24"/>
        </w:rPr>
        <w:t xml:space="preserve"> </w:t>
      </w:r>
      <w:r>
        <w:rPr>
          <w:rFonts w:ascii="Arial" w:hAnsi="Arial"/>
          <w:sz w:val="24"/>
        </w:rPr>
        <w:t>(intermedie)</w:t>
      </w:r>
    </w:p>
    <w:p w14:paraId="5C3F0A4B"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Numero</w:t>
      </w:r>
      <w:r>
        <w:rPr>
          <w:rFonts w:ascii="Arial" w:hAnsi="Arial"/>
          <w:spacing w:val="-16"/>
          <w:sz w:val="24"/>
        </w:rPr>
        <w:t xml:space="preserve"> </w:t>
      </w:r>
      <w:r>
        <w:rPr>
          <w:rFonts w:ascii="Arial" w:hAnsi="Arial"/>
          <w:sz w:val="24"/>
        </w:rPr>
        <w:t>foglie</w:t>
      </w:r>
      <w:r>
        <w:rPr>
          <w:rFonts w:ascii="Arial" w:hAnsi="Arial"/>
          <w:spacing w:val="-16"/>
          <w:sz w:val="24"/>
        </w:rPr>
        <w:t xml:space="preserve"> </w:t>
      </w:r>
      <w:r>
        <w:rPr>
          <w:rFonts w:ascii="Arial" w:hAnsi="Arial"/>
          <w:sz w:val="24"/>
        </w:rPr>
        <w:t>per</w:t>
      </w:r>
      <w:r>
        <w:rPr>
          <w:rFonts w:ascii="Arial" w:hAnsi="Arial"/>
          <w:spacing w:val="-16"/>
          <w:sz w:val="24"/>
        </w:rPr>
        <w:t xml:space="preserve"> </w:t>
      </w:r>
      <w:r>
        <w:rPr>
          <w:rFonts w:ascii="Arial" w:hAnsi="Arial"/>
          <w:sz w:val="24"/>
        </w:rPr>
        <w:t>fascio</w:t>
      </w:r>
      <w:r>
        <w:rPr>
          <w:rFonts w:ascii="Arial" w:hAnsi="Arial"/>
          <w:spacing w:val="-17"/>
          <w:sz w:val="24"/>
        </w:rPr>
        <w:t xml:space="preserve"> </w:t>
      </w:r>
      <w:r>
        <w:rPr>
          <w:rFonts w:ascii="Arial" w:hAnsi="Arial"/>
          <w:sz w:val="24"/>
        </w:rPr>
        <w:t>(adulte)</w:t>
      </w:r>
    </w:p>
    <w:p w14:paraId="797AD076"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Coefficiente A foglie</w:t>
      </w:r>
      <w:r>
        <w:rPr>
          <w:rFonts w:ascii="Arial" w:hAnsi="Arial"/>
          <w:spacing w:val="-47"/>
          <w:sz w:val="24"/>
        </w:rPr>
        <w:t xml:space="preserve"> </w:t>
      </w:r>
      <w:r>
        <w:rPr>
          <w:rFonts w:ascii="Arial" w:hAnsi="Arial"/>
          <w:sz w:val="24"/>
        </w:rPr>
        <w:t>adulte</w:t>
      </w:r>
    </w:p>
    <w:p w14:paraId="779C2A50"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Coefficiente A foglie</w:t>
      </w:r>
      <w:r>
        <w:rPr>
          <w:rFonts w:ascii="Arial" w:hAnsi="Arial"/>
          <w:spacing w:val="-47"/>
          <w:sz w:val="24"/>
        </w:rPr>
        <w:t xml:space="preserve"> </w:t>
      </w:r>
      <w:r>
        <w:rPr>
          <w:rFonts w:ascii="Arial" w:hAnsi="Arial"/>
          <w:sz w:val="24"/>
        </w:rPr>
        <w:t>intermedie</w:t>
      </w:r>
    </w:p>
    <w:p w14:paraId="3D102B2F" w14:textId="77777777" w:rsidR="00F46292" w:rsidRDefault="00F46292">
      <w:pPr>
        <w:pStyle w:val="Corpotesto"/>
        <w:spacing w:before="11"/>
        <w:rPr>
          <w:rFonts w:ascii="Arial"/>
          <w:sz w:val="26"/>
        </w:rPr>
      </w:pPr>
    </w:p>
    <w:p w14:paraId="3055881C" w14:textId="77777777" w:rsidR="00F46292" w:rsidRDefault="00357F76">
      <w:pPr>
        <w:pStyle w:val="Corpotesto"/>
        <w:ind w:left="472"/>
        <w:rPr>
          <w:rFonts w:ascii="Arial"/>
        </w:rPr>
      </w:pPr>
      <w:r>
        <w:rPr>
          <w:rFonts w:ascii="Arial"/>
        </w:rPr>
        <w:t>Parametri di biomassa</w:t>
      </w:r>
    </w:p>
    <w:p w14:paraId="5C537270" w14:textId="77777777" w:rsidR="00F46292" w:rsidRDefault="00357F76">
      <w:pPr>
        <w:pStyle w:val="Paragrafoelenco"/>
        <w:numPr>
          <w:ilvl w:val="0"/>
          <w:numId w:val="10"/>
        </w:numPr>
        <w:tabs>
          <w:tab w:val="left" w:pos="1038"/>
          <w:tab w:val="left" w:pos="1039"/>
        </w:tabs>
        <w:spacing w:before="16"/>
        <w:rPr>
          <w:rFonts w:ascii="Arial" w:hAnsi="Arial"/>
          <w:sz w:val="24"/>
        </w:rPr>
      </w:pPr>
      <w:r>
        <w:rPr>
          <w:rFonts w:ascii="Arial" w:hAnsi="Arial"/>
          <w:sz w:val="24"/>
        </w:rPr>
        <w:t>Biomassa</w:t>
      </w:r>
      <w:r>
        <w:rPr>
          <w:rFonts w:ascii="Arial" w:hAnsi="Arial"/>
          <w:spacing w:val="-16"/>
          <w:sz w:val="24"/>
        </w:rPr>
        <w:t xml:space="preserve"> </w:t>
      </w:r>
      <w:r>
        <w:rPr>
          <w:rFonts w:ascii="Arial" w:hAnsi="Arial"/>
          <w:sz w:val="24"/>
        </w:rPr>
        <w:t>fogliare</w:t>
      </w:r>
      <w:r>
        <w:rPr>
          <w:rFonts w:ascii="Arial" w:hAnsi="Arial"/>
          <w:spacing w:val="-16"/>
          <w:sz w:val="24"/>
        </w:rPr>
        <w:t xml:space="preserve"> </w:t>
      </w:r>
      <w:r>
        <w:rPr>
          <w:rFonts w:ascii="Arial" w:hAnsi="Arial"/>
          <w:sz w:val="24"/>
        </w:rPr>
        <w:t>fascio</w:t>
      </w:r>
      <w:r>
        <w:rPr>
          <w:rFonts w:ascii="Arial" w:hAnsi="Arial"/>
          <w:spacing w:val="-18"/>
          <w:sz w:val="24"/>
        </w:rPr>
        <w:t xml:space="preserve"> </w:t>
      </w:r>
      <w:r>
        <w:rPr>
          <w:rFonts w:ascii="Arial" w:hAnsi="Arial"/>
          <w:sz w:val="24"/>
        </w:rPr>
        <w:t>(adulte</w:t>
      </w:r>
      <w:r>
        <w:rPr>
          <w:rFonts w:ascii="Arial" w:hAnsi="Arial"/>
          <w:spacing w:val="-17"/>
          <w:sz w:val="24"/>
        </w:rPr>
        <w:t xml:space="preserve"> </w:t>
      </w:r>
      <w:r>
        <w:rPr>
          <w:rFonts w:ascii="Arial" w:hAnsi="Arial"/>
          <w:sz w:val="24"/>
        </w:rPr>
        <w:t>+</w:t>
      </w:r>
      <w:r>
        <w:rPr>
          <w:rFonts w:ascii="Arial" w:hAnsi="Arial"/>
          <w:spacing w:val="-16"/>
          <w:sz w:val="24"/>
        </w:rPr>
        <w:t xml:space="preserve"> </w:t>
      </w:r>
      <w:r>
        <w:rPr>
          <w:rFonts w:ascii="Arial" w:hAnsi="Arial"/>
          <w:sz w:val="24"/>
        </w:rPr>
        <w:t>intermedie)</w:t>
      </w:r>
    </w:p>
    <w:p w14:paraId="085A0B7B" w14:textId="77777777" w:rsidR="00F46292" w:rsidRDefault="00357F76">
      <w:pPr>
        <w:pStyle w:val="Paragrafoelenco"/>
        <w:numPr>
          <w:ilvl w:val="0"/>
          <w:numId w:val="10"/>
        </w:numPr>
        <w:tabs>
          <w:tab w:val="left" w:pos="1038"/>
          <w:tab w:val="left" w:pos="1039"/>
        </w:tabs>
        <w:spacing w:before="17"/>
        <w:rPr>
          <w:rFonts w:ascii="Arial" w:hAnsi="Arial"/>
          <w:sz w:val="24"/>
        </w:rPr>
      </w:pPr>
      <w:r>
        <w:rPr>
          <w:rFonts w:ascii="Arial" w:hAnsi="Arial"/>
          <w:sz w:val="24"/>
        </w:rPr>
        <w:t>Biomassa</w:t>
      </w:r>
      <w:r>
        <w:rPr>
          <w:rFonts w:ascii="Arial" w:hAnsi="Arial"/>
          <w:spacing w:val="-13"/>
          <w:sz w:val="24"/>
        </w:rPr>
        <w:t xml:space="preserve"> </w:t>
      </w:r>
      <w:r>
        <w:rPr>
          <w:rFonts w:ascii="Arial" w:hAnsi="Arial"/>
          <w:sz w:val="24"/>
        </w:rPr>
        <w:t>epifiti</w:t>
      </w:r>
    </w:p>
    <w:p w14:paraId="01772A88" w14:textId="77777777" w:rsidR="00F46292" w:rsidRDefault="00F46292">
      <w:pPr>
        <w:pStyle w:val="Corpotesto"/>
        <w:spacing w:before="10"/>
        <w:rPr>
          <w:rFonts w:ascii="Arial"/>
          <w:sz w:val="26"/>
        </w:rPr>
      </w:pPr>
    </w:p>
    <w:p w14:paraId="53A74366" w14:textId="77777777" w:rsidR="00F46292" w:rsidRDefault="00357F76">
      <w:pPr>
        <w:pStyle w:val="Corpotesto"/>
        <w:ind w:left="472"/>
        <w:rPr>
          <w:rFonts w:ascii="Arial"/>
        </w:rPr>
      </w:pPr>
      <w:r>
        <w:rPr>
          <w:rFonts w:ascii="Arial"/>
        </w:rPr>
        <w:t>Parametri ambientali</w:t>
      </w:r>
    </w:p>
    <w:p w14:paraId="52D18F66" w14:textId="77777777" w:rsidR="00F46292" w:rsidRDefault="00357F76">
      <w:pPr>
        <w:pStyle w:val="Paragrafoelenco"/>
        <w:numPr>
          <w:ilvl w:val="0"/>
          <w:numId w:val="10"/>
        </w:numPr>
        <w:tabs>
          <w:tab w:val="left" w:pos="1038"/>
          <w:tab w:val="left" w:pos="1039"/>
        </w:tabs>
        <w:spacing w:before="18"/>
        <w:rPr>
          <w:rFonts w:ascii="Arial" w:hAnsi="Arial"/>
          <w:sz w:val="24"/>
        </w:rPr>
      </w:pPr>
      <w:r>
        <w:rPr>
          <w:rFonts w:ascii="Arial" w:hAnsi="Arial"/>
          <w:sz w:val="24"/>
        </w:rPr>
        <w:t>granulometria</w:t>
      </w:r>
      <w:r>
        <w:rPr>
          <w:rFonts w:ascii="Arial" w:hAnsi="Arial"/>
          <w:spacing w:val="-15"/>
          <w:sz w:val="24"/>
        </w:rPr>
        <w:t xml:space="preserve"> </w:t>
      </w:r>
      <w:r>
        <w:rPr>
          <w:rFonts w:ascii="Arial" w:hAnsi="Arial"/>
          <w:sz w:val="24"/>
        </w:rPr>
        <w:t>e</w:t>
      </w:r>
      <w:r>
        <w:rPr>
          <w:rFonts w:ascii="Arial" w:hAnsi="Arial"/>
          <w:spacing w:val="-16"/>
          <w:sz w:val="24"/>
        </w:rPr>
        <w:t xml:space="preserve"> </w:t>
      </w:r>
      <w:r>
        <w:rPr>
          <w:rFonts w:ascii="Arial" w:hAnsi="Arial"/>
          <w:sz w:val="24"/>
        </w:rPr>
        <w:t>TOC</w:t>
      </w:r>
      <w:r>
        <w:rPr>
          <w:rFonts w:ascii="Arial" w:hAnsi="Arial"/>
          <w:spacing w:val="-16"/>
          <w:sz w:val="24"/>
        </w:rPr>
        <w:t xml:space="preserve"> </w:t>
      </w:r>
      <w:r>
        <w:rPr>
          <w:rFonts w:ascii="Arial" w:hAnsi="Arial"/>
          <w:sz w:val="24"/>
        </w:rPr>
        <w:t>del</w:t>
      </w:r>
      <w:r>
        <w:rPr>
          <w:rFonts w:ascii="Arial" w:hAnsi="Arial"/>
          <w:spacing w:val="-18"/>
          <w:sz w:val="24"/>
        </w:rPr>
        <w:t xml:space="preserve"> </w:t>
      </w:r>
      <w:r>
        <w:rPr>
          <w:rFonts w:ascii="Arial" w:hAnsi="Arial"/>
          <w:sz w:val="24"/>
        </w:rPr>
        <w:t>sedimento</w:t>
      </w:r>
    </w:p>
    <w:p w14:paraId="4C771E36" w14:textId="77777777" w:rsidR="00F46292" w:rsidRDefault="00F46292">
      <w:pPr>
        <w:pStyle w:val="Corpotesto"/>
        <w:spacing w:before="10"/>
        <w:rPr>
          <w:rFonts w:ascii="Arial"/>
          <w:sz w:val="26"/>
        </w:rPr>
      </w:pPr>
    </w:p>
    <w:p w14:paraId="10CED583" w14:textId="77777777" w:rsidR="00F46292" w:rsidRDefault="00357F76">
      <w:pPr>
        <w:ind w:left="472"/>
        <w:rPr>
          <w:rFonts w:ascii="Trebuchet MS"/>
          <w:i/>
          <w:sz w:val="24"/>
        </w:rPr>
      </w:pPr>
      <w:r>
        <w:rPr>
          <w:rFonts w:ascii="Trebuchet MS"/>
          <w:i/>
          <w:sz w:val="24"/>
        </w:rPr>
        <w:t>Frequenza di monitoraggio.</w:t>
      </w:r>
    </w:p>
    <w:p w14:paraId="69E1B889" w14:textId="77777777" w:rsidR="00F46292" w:rsidRDefault="00357F76">
      <w:pPr>
        <w:pStyle w:val="Corpotesto"/>
        <w:spacing w:before="14"/>
        <w:ind w:left="472"/>
        <w:rPr>
          <w:rFonts w:ascii="Arial"/>
        </w:rPr>
      </w:pPr>
      <w:r>
        <w:rPr>
          <w:rFonts w:ascii="Arial"/>
        </w:rPr>
        <w:t>Ogni 3 anni.</w:t>
      </w:r>
    </w:p>
    <w:p w14:paraId="13715795" w14:textId="77777777" w:rsidR="00F46292" w:rsidRDefault="00F46292">
      <w:pPr>
        <w:pStyle w:val="Corpotesto"/>
        <w:spacing w:before="1"/>
        <w:rPr>
          <w:rFonts w:ascii="Arial"/>
          <w:sz w:val="27"/>
        </w:rPr>
      </w:pPr>
    </w:p>
    <w:p w14:paraId="7E39B39C" w14:textId="77777777" w:rsidR="00F46292" w:rsidRDefault="00357F76">
      <w:pPr>
        <w:ind w:left="472"/>
        <w:rPr>
          <w:rFonts w:ascii="Trebuchet MS" w:hAnsi="Trebuchet MS"/>
          <w:i/>
          <w:sz w:val="24"/>
        </w:rPr>
      </w:pPr>
      <w:r>
        <w:rPr>
          <w:rFonts w:ascii="Trebuchet MS" w:hAnsi="Trebuchet MS"/>
          <w:i/>
          <w:w w:val="95"/>
          <w:sz w:val="24"/>
        </w:rPr>
        <w:t>Controllo della qualità del dato</w:t>
      </w:r>
    </w:p>
    <w:p w14:paraId="06AC68A1" w14:textId="77777777" w:rsidR="00F46292" w:rsidRDefault="00357F76">
      <w:pPr>
        <w:pStyle w:val="Corpotesto"/>
        <w:spacing w:before="14" w:line="254" w:lineRule="auto"/>
        <w:ind w:left="472" w:right="415"/>
        <w:rPr>
          <w:rFonts w:ascii="Arial" w:hAnsi="Arial"/>
        </w:rPr>
      </w:pPr>
      <w:r>
        <w:rPr>
          <w:rFonts w:ascii="Arial" w:hAnsi="Arial"/>
          <w:w w:val="95"/>
        </w:rPr>
        <w:t>Il</w:t>
      </w:r>
      <w:r>
        <w:rPr>
          <w:rFonts w:ascii="Arial" w:hAnsi="Arial"/>
          <w:spacing w:val="-31"/>
          <w:w w:val="95"/>
        </w:rPr>
        <w:t xml:space="preserve"> </w:t>
      </w:r>
      <w:r>
        <w:rPr>
          <w:rFonts w:ascii="Arial" w:hAnsi="Arial"/>
          <w:w w:val="95"/>
        </w:rPr>
        <w:t>dato</w:t>
      </w:r>
      <w:r>
        <w:rPr>
          <w:rFonts w:ascii="Arial" w:hAnsi="Arial"/>
          <w:spacing w:val="-31"/>
          <w:w w:val="95"/>
        </w:rPr>
        <w:t xml:space="preserve"> </w:t>
      </w:r>
      <w:r>
        <w:rPr>
          <w:rFonts w:ascii="Arial" w:hAnsi="Arial"/>
          <w:w w:val="95"/>
        </w:rPr>
        <w:t>raccolto</w:t>
      </w:r>
      <w:r>
        <w:rPr>
          <w:rFonts w:ascii="Arial" w:hAnsi="Arial"/>
          <w:spacing w:val="-31"/>
          <w:w w:val="95"/>
        </w:rPr>
        <w:t xml:space="preserve"> </w:t>
      </w:r>
      <w:r>
        <w:rPr>
          <w:rFonts w:ascii="Arial" w:hAnsi="Arial"/>
          <w:w w:val="95"/>
        </w:rPr>
        <w:t>viene</w:t>
      </w:r>
      <w:r>
        <w:rPr>
          <w:rFonts w:ascii="Arial" w:hAnsi="Arial"/>
          <w:spacing w:val="-30"/>
          <w:w w:val="95"/>
        </w:rPr>
        <w:t xml:space="preserve"> </w:t>
      </w:r>
      <w:r>
        <w:rPr>
          <w:rFonts w:ascii="Arial" w:hAnsi="Arial"/>
          <w:w w:val="95"/>
        </w:rPr>
        <w:t>archiviato</w:t>
      </w:r>
      <w:r>
        <w:rPr>
          <w:rFonts w:ascii="Arial" w:hAnsi="Arial"/>
          <w:spacing w:val="-33"/>
          <w:w w:val="95"/>
        </w:rPr>
        <w:t xml:space="preserve"> </w:t>
      </w:r>
      <w:r>
        <w:rPr>
          <w:rFonts w:ascii="Arial" w:hAnsi="Arial"/>
          <w:w w:val="95"/>
        </w:rPr>
        <w:t>secondo</w:t>
      </w:r>
      <w:r>
        <w:rPr>
          <w:rFonts w:ascii="Arial" w:hAnsi="Arial"/>
          <w:spacing w:val="-30"/>
          <w:w w:val="95"/>
        </w:rPr>
        <w:t xml:space="preserve"> </w:t>
      </w:r>
      <w:r>
        <w:rPr>
          <w:rFonts w:ascii="Arial" w:hAnsi="Arial"/>
          <w:w w:val="95"/>
        </w:rPr>
        <w:t>gli</w:t>
      </w:r>
      <w:r>
        <w:rPr>
          <w:rFonts w:ascii="Arial" w:hAnsi="Arial"/>
          <w:spacing w:val="-33"/>
          <w:w w:val="95"/>
        </w:rPr>
        <w:t xml:space="preserve"> </w:t>
      </w:r>
      <w:r>
        <w:rPr>
          <w:rFonts w:ascii="Arial" w:hAnsi="Arial"/>
          <w:w w:val="95"/>
        </w:rPr>
        <w:t>standard</w:t>
      </w:r>
      <w:r>
        <w:rPr>
          <w:rFonts w:ascii="Arial" w:hAnsi="Arial"/>
          <w:spacing w:val="-30"/>
          <w:w w:val="95"/>
        </w:rPr>
        <w:t xml:space="preserve"> </w:t>
      </w:r>
      <w:r>
        <w:rPr>
          <w:rFonts w:ascii="Arial" w:hAnsi="Arial"/>
          <w:w w:val="95"/>
        </w:rPr>
        <w:t>informativi</w:t>
      </w:r>
      <w:r>
        <w:rPr>
          <w:rFonts w:ascii="Arial" w:hAnsi="Arial"/>
          <w:spacing w:val="-33"/>
          <w:w w:val="95"/>
        </w:rPr>
        <w:t xml:space="preserve"> </w:t>
      </w:r>
      <w:r>
        <w:rPr>
          <w:rFonts w:ascii="Arial" w:hAnsi="Arial"/>
          <w:w w:val="95"/>
        </w:rPr>
        <w:t>elaborati</w:t>
      </w:r>
      <w:r>
        <w:rPr>
          <w:rFonts w:ascii="Arial" w:hAnsi="Arial"/>
          <w:spacing w:val="-35"/>
          <w:w w:val="95"/>
        </w:rPr>
        <w:t xml:space="preserve"> </w:t>
      </w:r>
      <w:r>
        <w:rPr>
          <w:rFonts w:ascii="Arial" w:hAnsi="Arial"/>
          <w:w w:val="95"/>
        </w:rPr>
        <w:t>in</w:t>
      </w:r>
      <w:r>
        <w:rPr>
          <w:rFonts w:ascii="Arial" w:hAnsi="Arial"/>
          <w:spacing w:val="-30"/>
          <w:w w:val="95"/>
        </w:rPr>
        <w:t xml:space="preserve"> </w:t>
      </w:r>
      <w:r>
        <w:rPr>
          <w:rFonts w:ascii="Arial" w:hAnsi="Arial"/>
          <w:w w:val="95"/>
        </w:rPr>
        <w:t>ambito</w:t>
      </w:r>
      <w:r>
        <w:rPr>
          <w:rFonts w:ascii="Arial" w:hAnsi="Arial"/>
          <w:spacing w:val="-32"/>
          <w:w w:val="95"/>
        </w:rPr>
        <w:t xml:space="preserve"> </w:t>
      </w:r>
      <w:r>
        <w:rPr>
          <w:rFonts w:ascii="Arial" w:hAnsi="Arial"/>
          <w:w w:val="95"/>
        </w:rPr>
        <w:t>SINA</w:t>
      </w:r>
      <w:r>
        <w:rPr>
          <w:rFonts w:ascii="Arial" w:hAnsi="Arial"/>
          <w:spacing w:val="-33"/>
          <w:w w:val="95"/>
        </w:rPr>
        <w:t xml:space="preserve"> </w:t>
      </w:r>
      <w:r>
        <w:rPr>
          <w:rFonts w:ascii="Arial" w:hAnsi="Arial"/>
          <w:w w:val="95"/>
        </w:rPr>
        <w:t>e</w:t>
      </w:r>
      <w:r>
        <w:rPr>
          <w:rFonts w:ascii="Arial" w:hAnsi="Arial"/>
          <w:spacing w:val="-31"/>
          <w:w w:val="95"/>
        </w:rPr>
        <w:t xml:space="preserve"> </w:t>
      </w:r>
      <w:r>
        <w:rPr>
          <w:rFonts w:ascii="Arial" w:hAnsi="Arial"/>
          <w:w w:val="95"/>
        </w:rPr>
        <w:t xml:space="preserve">condivisi </w:t>
      </w:r>
      <w:r>
        <w:rPr>
          <w:rFonts w:ascii="Arial" w:hAnsi="Arial"/>
        </w:rPr>
        <w:t>con</w:t>
      </w:r>
      <w:r>
        <w:rPr>
          <w:rFonts w:ascii="Arial" w:hAnsi="Arial"/>
          <w:spacing w:val="-39"/>
        </w:rPr>
        <w:t xml:space="preserve"> </w:t>
      </w:r>
      <w:r>
        <w:rPr>
          <w:rFonts w:ascii="Arial" w:hAnsi="Arial"/>
        </w:rPr>
        <w:t>ARPA</w:t>
      </w:r>
      <w:r>
        <w:rPr>
          <w:rFonts w:ascii="Arial" w:hAnsi="Arial"/>
          <w:spacing w:val="-39"/>
        </w:rPr>
        <w:t xml:space="preserve"> </w:t>
      </w:r>
      <w:r>
        <w:rPr>
          <w:rFonts w:ascii="Arial" w:hAnsi="Arial"/>
        </w:rPr>
        <w:t>e</w:t>
      </w:r>
      <w:r>
        <w:rPr>
          <w:rFonts w:ascii="Arial" w:hAnsi="Arial"/>
          <w:spacing w:val="-39"/>
        </w:rPr>
        <w:t xml:space="preserve"> </w:t>
      </w:r>
      <w:r>
        <w:rPr>
          <w:rFonts w:ascii="Arial" w:hAnsi="Arial"/>
        </w:rPr>
        <w:t>con</w:t>
      </w:r>
      <w:r>
        <w:rPr>
          <w:rFonts w:ascii="Arial" w:hAnsi="Arial"/>
          <w:spacing w:val="-38"/>
        </w:rPr>
        <w:t xml:space="preserve"> </w:t>
      </w:r>
      <w:r>
        <w:rPr>
          <w:rFonts w:ascii="Arial" w:hAnsi="Arial"/>
        </w:rPr>
        <w:t>gli</w:t>
      </w:r>
      <w:r>
        <w:rPr>
          <w:rFonts w:ascii="Arial" w:hAnsi="Arial"/>
          <w:spacing w:val="-40"/>
        </w:rPr>
        <w:t xml:space="preserve"> </w:t>
      </w:r>
      <w:r>
        <w:rPr>
          <w:rFonts w:ascii="Arial" w:hAnsi="Arial"/>
        </w:rPr>
        <w:t>enti</w:t>
      </w:r>
      <w:r>
        <w:rPr>
          <w:rFonts w:ascii="Arial" w:hAnsi="Arial"/>
          <w:spacing w:val="-39"/>
        </w:rPr>
        <w:t xml:space="preserve"> </w:t>
      </w:r>
      <w:r>
        <w:rPr>
          <w:rFonts w:ascii="Arial" w:hAnsi="Arial"/>
        </w:rPr>
        <w:t>preposti</w:t>
      </w:r>
      <w:r>
        <w:rPr>
          <w:rFonts w:ascii="Arial" w:hAnsi="Arial"/>
          <w:spacing w:val="-38"/>
        </w:rPr>
        <w:t xml:space="preserve"> </w:t>
      </w:r>
      <w:r>
        <w:rPr>
          <w:rFonts w:ascii="Arial" w:hAnsi="Arial"/>
        </w:rPr>
        <w:t>al</w:t>
      </w:r>
      <w:r>
        <w:rPr>
          <w:rFonts w:ascii="Arial" w:hAnsi="Arial"/>
          <w:spacing w:val="-39"/>
        </w:rPr>
        <w:t xml:space="preserve"> </w:t>
      </w:r>
      <w:r>
        <w:rPr>
          <w:rFonts w:ascii="Arial" w:hAnsi="Arial"/>
        </w:rPr>
        <w:t>campionamento.</w:t>
      </w:r>
      <w:r>
        <w:rPr>
          <w:rFonts w:ascii="Arial" w:hAnsi="Arial"/>
          <w:spacing w:val="-39"/>
        </w:rPr>
        <w:t xml:space="preserve"> </w:t>
      </w:r>
      <w:r>
        <w:rPr>
          <w:rFonts w:ascii="Arial" w:hAnsi="Arial"/>
        </w:rPr>
        <w:t>Il</w:t>
      </w:r>
      <w:r>
        <w:rPr>
          <w:rFonts w:ascii="Arial" w:hAnsi="Arial"/>
          <w:spacing w:val="-39"/>
        </w:rPr>
        <w:t xml:space="preserve"> </w:t>
      </w:r>
      <w:r>
        <w:rPr>
          <w:rFonts w:ascii="Arial" w:hAnsi="Arial"/>
        </w:rPr>
        <w:t>controllo</w:t>
      </w:r>
      <w:r>
        <w:rPr>
          <w:rFonts w:ascii="Arial" w:hAnsi="Arial"/>
          <w:spacing w:val="-39"/>
        </w:rPr>
        <w:t xml:space="preserve"> </w:t>
      </w:r>
      <w:r>
        <w:rPr>
          <w:rFonts w:ascii="Arial" w:hAnsi="Arial"/>
        </w:rPr>
        <w:t>dati</w:t>
      </w:r>
      <w:r>
        <w:rPr>
          <w:rFonts w:ascii="Arial" w:hAnsi="Arial"/>
          <w:spacing w:val="-40"/>
        </w:rPr>
        <w:t xml:space="preserve"> </w:t>
      </w:r>
      <w:r>
        <w:rPr>
          <w:rFonts w:ascii="Arial" w:hAnsi="Arial"/>
        </w:rPr>
        <w:t>finali</w:t>
      </w:r>
      <w:r>
        <w:rPr>
          <w:rFonts w:ascii="Arial" w:hAnsi="Arial"/>
          <w:spacing w:val="-40"/>
        </w:rPr>
        <w:t xml:space="preserve"> </w:t>
      </w:r>
      <w:r>
        <w:rPr>
          <w:rFonts w:ascii="Arial" w:hAnsi="Arial"/>
        </w:rPr>
        <w:t>è</w:t>
      </w:r>
      <w:r>
        <w:rPr>
          <w:rFonts w:ascii="Arial" w:hAnsi="Arial"/>
          <w:spacing w:val="-39"/>
        </w:rPr>
        <w:t xml:space="preserve"> </w:t>
      </w:r>
      <w:r>
        <w:rPr>
          <w:rFonts w:ascii="Arial" w:hAnsi="Arial"/>
        </w:rPr>
        <w:t>affidato</w:t>
      </w:r>
      <w:r>
        <w:rPr>
          <w:rFonts w:ascii="Arial" w:hAnsi="Arial"/>
          <w:spacing w:val="-39"/>
        </w:rPr>
        <w:t xml:space="preserve"> </w:t>
      </w:r>
      <w:r>
        <w:rPr>
          <w:rFonts w:ascii="Arial" w:hAnsi="Arial"/>
        </w:rPr>
        <w:t>ad</w:t>
      </w:r>
      <w:r>
        <w:rPr>
          <w:rFonts w:ascii="Arial" w:hAnsi="Arial"/>
          <w:spacing w:val="-38"/>
        </w:rPr>
        <w:t xml:space="preserve"> </w:t>
      </w:r>
      <w:r>
        <w:rPr>
          <w:rFonts w:ascii="Arial" w:hAnsi="Arial"/>
        </w:rPr>
        <w:t>ISPRA.</w:t>
      </w:r>
    </w:p>
    <w:p w14:paraId="1F368CD5" w14:textId="77777777" w:rsidR="00F46292" w:rsidRDefault="00F46292">
      <w:pPr>
        <w:spacing w:line="254" w:lineRule="auto"/>
        <w:rPr>
          <w:rFonts w:ascii="Arial" w:hAnsi="Arial"/>
        </w:rPr>
        <w:sectPr w:rsidR="00F46292">
          <w:pgSz w:w="11900" w:h="16840"/>
          <w:pgMar w:top="1380" w:right="620" w:bottom="1020" w:left="660" w:header="0" w:footer="825" w:gutter="0"/>
          <w:cols w:space="720"/>
        </w:sectPr>
      </w:pPr>
    </w:p>
    <w:p w14:paraId="0AC57E88" w14:textId="77777777" w:rsidR="00F46292" w:rsidRDefault="00F46292">
      <w:pPr>
        <w:pStyle w:val="Corpotesto"/>
        <w:spacing w:before="6"/>
        <w:rPr>
          <w:rFonts w:ascii="Arial"/>
          <w:sz w:val="10"/>
        </w:rPr>
      </w:pPr>
    </w:p>
    <w:p w14:paraId="5593CEE4" w14:textId="77777777" w:rsidR="00F46292" w:rsidRDefault="00FC650A">
      <w:pPr>
        <w:pStyle w:val="Titolo2"/>
        <w:numPr>
          <w:ilvl w:val="0"/>
          <w:numId w:val="11"/>
        </w:numPr>
        <w:tabs>
          <w:tab w:val="left" w:pos="1180"/>
          <w:tab w:val="left" w:pos="1181"/>
        </w:tabs>
        <w:spacing w:before="55"/>
        <w:ind w:left="1180"/>
      </w:pPr>
      <w:r>
        <w:pict w14:anchorId="51B62588">
          <v:rect id="_x0000_s1062" style="position:absolute;left:0;text-align:left;margin-left:55.15pt;margin-top:18.35pt;width:484.65pt;height:.5pt;z-index:-15723008;mso-wrap-distance-left:0;mso-wrap-distance-right:0;mso-position-horizontal-relative:page" fillcolor="#0070c0" stroked="f">
            <w10:wrap type="topAndBottom" anchorx="page"/>
          </v:rect>
        </w:pict>
      </w:r>
      <w:r w:rsidR="00357F76">
        <w:rPr>
          <w:color w:val="0070C0"/>
        </w:rPr>
        <w:t>Indicatore</w:t>
      </w:r>
      <w:r w:rsidR="00357F76">
        <w:rPr>
          <w:color w:val="0070C0"/>
          <w:spacing w:val="-25"/>
        </w:rPr>
        <w:t xml:space="preserve"> </w:t>
      </w:r>
      <w:r w:rsidR="00357F76">
        <w:rPr>
          <w:color w:val="0070C0"/>
        </w:rPr>
        <w:t>associato</w:t>
      </w:r>
      <w:r w:rsidR="00357F76">
        <w:rPr>
          <w:color w:val="0070C0"/>
          <w:spacing w:val="-25"/>
        </w:rPr>
        <w:t xml:space="preserve"> </w:t>
      </w:r>
      <w:r w:rsidR="00357F76">
        <w:rPr>
          <w:color w:val="0070C0"/>
        </w:rPr>
        <w:t>al</w:t>
      </w:r>
      <w:r w:rsidR="00357F76">
        <w:rPr>
          <w:color w:val="0070C0"/>
          <w:spacing w:val="-23"/>
        </w:rPr>
        <w:t xml:space="preserve"> </w:t>
      </w:r>
      <w:r w:rsidR="00357F76">
        <w:rPr>
          <w:color w:val="0070C0"/>
        </w:rPr>
        <w:t>programma</w:t>
      </w:r>
      <w:r w:rsidR="00357F76">
        <w:rPr>
          <w:color w:val="0070C0"/>
          <w:spacing w:val="-25"/>
        </w:rPr>
        <w:t xml:space="preserve"> </w:t>
      </w:r>
      <w:r w:rsidR="00357F76">
        <w:rPr>
          <w:color w:val="0070C0"/>
        </w:rPr>
        <w:t>di</w:t>
      </w:r>
      <w:r w:rsidR="00357F76">
        <w:rPr>
          <w:color w:val="0070C0"/>
          <w:spacing w:val="-23"/>
        </w:rPr>
        <w:t xml:space="preserve"> </w:t>
      </w:r>
      <w:r w:rsidR="00357F76">
        <w:rPr>
          <w:color w:val="0070C0"/>
        </w:rPr>
        <w:t>monitoraggio</w:t>
      </w:r>
    </w:p>
    <w:p w14:paraId="2274F678" w14:textId="77777777" w:rsidR="00F46292" w:rsidRDefault="00F46292">
      <w:pPr>
        <w:pStyle w:val="Corpotesto"/>
        <w:spacing w:before="2"/>
        <w:rPr>
          <w:rFonts w:ascii="Trebuchet MS"/>
          <w:b/>
          <w:sz w:val="18"/>
        </w:rPr>
      </w:pPr>
    </w:p>
    <w:p w14:paraId="7C2013CF" w14:textId="77777777" w:rsidR="00F46292" w:rsidRDefault="00357F76">
      <w:pPr>
        <w:pStyle w:val="Corpotesto"/>
        <w:spacing w:before="55" w:line="254" w:lineRule="auto"/>
        <w:ind w:left="472" w:right="415"/>
        <w:rPr>
          <w:rFonts w:ascii="Arial"/>
        </w:rPr>
      </w:pPr>
      <w:r>
        <w:rPr>
          <w:rFonts w:ascii="Arial"/>
          <w:w w:val="95"/>
        </w:rPr>
        <w:t xml:space="preserve">Gli indicatori associati al programma di monitoraggio, con riferimento al Traguardo ambientale </w:t>
      </w:r>
      <w:r>
        <w:rPr>
          <w:rFonts w:ascii="Arial"/>
        </w:rPr>
        <w:t>T1.2, sono:</w:t>
      </w:r>
    </w:p>
    <w:p w14:paraId="75A4F192" w14:textId="77777777" w:rsidR="00F46292" w:rsidRDefault="00357F76">
      <w:pPr>
        <w:pStyle w:val="Paragrafoelenco"/>
        <w:numPr>
          <w:ilvl w:val="1"/>
          <w:numId w:val="11"/>
        </w:numPr>
        <w:tabs>
          <w:tab w:val="left" w:pos="973"/>
          <w:tab w:val="left" w:pos="974"/>
        </w:tabs>
        <w:spacing w:line="290" w:lineRule="exact"/>
        <w:rPr>
          <w:rFonts w:ascii="Symbol" w:hAnsi="Symbol"/>
          <w:sz w:val="24"/>
        </w:rPr>
      </w:pPr>
      <w:r>
        <w:rPr>
          <w:rFonts w:ascii="Arial" w:hAnsi="Arial"/>
          <w:sz w:val="24"/>
        </w:rPr>
        <w:t>struttura</w:t>
      </w:r>
      <w:r>
        <w:rPr>
          <w:rFonts w:ascii="Arial" w:hAnsi="Arial"/>
          <w:spacing w:val="-22"/>
          <w:sz w:val="24"/>
        </w:rPr>
        <w:t xml:space="preserve"> </w:t>
      </w:r>
      <w:r>
        <w:rPr>
          <w:rFonts w:ascii="Arial" w:hAnsi="Arial"/>
          <w:sz w:val="24"/>
        </w:rPr>
        <w:t>dell’habitat</w:t>
      </w:r>
      <w:r>
        <w:rPr>
          <w:rFonts w:ascii="Arial" w:hAnsi="Arial"/>
          <w:spacing w:val="-18"/>
          <w:sz w:val="24"/>
        </w:rPr>
        <w:t xml:space="preserve"> </w:t>
      </w:r>
      <w:r>
        <w:rPr>
          <w:rFonts w:ascii="Arial" w:hAnsi="Arial"/>
          <w:sz w:val="24"/>
        </w:rPr>
        <w:t>(parametri</w:t>
      </w:r>
      <w:r>
        <w:rPr>
          <w:rFonts w:ascii="Arial" w:hAnsi="Arial"/>
          <w:spacing w:val="-22"/>
          <w:sz w:val="24"/>
        </w:rPr>
        <w:t xml:space="preserve"> </w:t>
      </w:r>
      <w:r>
        <w:rPr>
          <w:rFonts w:ascii="Arial" w:hAnsi="Arial"/>
          <w:sz w:val="24"/>
        </w:rPr>
        <w:t>strutturali</w:t>
      </w:r>
      <w:r>
        <w:rPr>
          <w:rFonts w:ascii="Arial" w:hAnsi="Arial"/>
          <w:spacing w:val="-22"/>
          <w:sz w:val="24"/>
        </w:rPr>
        <w:t xml:space="preserve"> </w:t>
      </w:r>
      <w:r>
        <w:rPr>
          <w:rFonts w:ascii="Arial" w:hAnsi="Arial"/>
          <w:sz w:val="24"/>
        </w:rPr>
        <w:t>funzionali</w:t>
      </w:r>
      <w:r>
        <w:rPr>
          <w:rFonts w:ascii="Arial" w:hAnsi="Arial"/>
          <w:spacing w:val="-20"/>
          <w:sz w:val="24"/>
        </w:rPr>
        <w:t xml:space="preserve"> </w:t>
      </w:r>
      <w:r>
        <w:rPr>
          <w:rFonts w:ascii="Arial" w:hAnsi="Arial"/>
          <w:sz w:val="24"/>
        </w:rPr>
        <w:t>ecologici</w:t>
      </w:r>
      <w:r>
        <w:rPr>
          <w:rFonts w:ascii="Arial" w:hAnsi="Arial"/>
          <w:spacing w:val="-21"/>
          <w:sz w:val="24"/>
        </w:rPr>
        <w:t xml:space="preserve"> </w:t>
      </w:r>
      <w:r>
        <w:rPr>
          <w:rFonts w:ascii="Arial" w:hAnsi="Arial"/>
          <w:sz w:val="24"/>
        </w:rPr>
        <w:t>ed</w:t>
      </w:r>
      <w:r>
        <w:rPr>
          <w:rFonts w:ascii="Arial" w:hAnsi="Arial"/>
          <w:spacing w:val="-22"/>
          <w:sz w:val="24"/>
        </w:rPr>
        <w:t xml:space="preserve"> </w:t>
      </w:r>
      <w:r>
        <w:rPr>
          <w:rFonts w:ascii="Arial" w:hAnsi="Arial"/>
          <w:sz w:val="24"/>
        </w:rPr>
        <w:t>ambientali).</w:t>
      </w:r>
    </w:p>
    <w:p w14:paraId="53D4542A" w14:textId="77777777" w:rsidR="00F46292" w:rsidRDefault="00357F76">
      <w:pPr>
        <w:pStyle w:val="Paragrafoelenco"/>
        <w:numPr>
          <w:ilvl w:val="1"/>
          <w:numId w:val="11"/>
        </w:numPr>
        <w:tabs>
          <w:tab w:val="left" w:pos="973"/>
          <w:tab w:val="left" w:pos="974"/>
        </w:tabs>
        <w:spacing w:before="17"/>
        <w:rPr>
          <w:rFonts w:ascii="Symbol" w:hAnsi="Symbol"/>
        </w:rPr>
      </w:pPr>
      <w:r>
        <w:rPr>
          <w:rFonts w:ascii="Arial" w:hAnsi="Arial"/>
          <w:sz w:val="24"/>
        </w:rPr>
        <w:t>estensione</w:t>
      </w:r>
      <w:r>
        <w:rPr>
          <w:rFonts w:ascii="Arial" w:hAnsi="Arial"/>
          <w:spacing w:val="-16"/>
          <w:sz w:val="24"/>
        </w:rPr>
        <w:t xml:space="preserve"> </w:t>
      </w:r>
      <w:r>
        <w:rPr>
          <w:rFonts w:ascii="Arial" w:hAnsi="Arial"/>
          <w:sz w:val="24"/>
        </w:rPr>
        <w:t>dell’habitat.</w:t>
      </w:r>
    </w:p>
    <w:p w14:paraId="13ADBF47" w14:textId="77777777" w:rsidR="00F46292" w:rsidRDefault="00F46292">
      <w:pPr>
        <w:rPr>
          <w:rFonts w:ascii="Symbol" w:hAnsi="Symbol"/>
        </w:rPr>
        <w:sectPr w:rsidR="00F46292">
          <w:pgSz w:w="11900" w:h="16840"/>
          <w:pgMar w:top="1600" w:right="620" w:bottom="1020" w:left="660" w:header="0" w:footer="825" w:gutter="0"/>
          <w:cols w:space="720"/>
        </w:sectPr>
      </w:pPr>
    </w:p>
    <w:p w14:paraId="0B8FCF7A" w14:textId="77777777" w:rsidR="00F46292" w:rsidRDefault="00FC650A">
      <w:pPr>
        <w:pStyle w:val="Corpotesto"/>
        <w:ind w:left="443"/>
        <w:rPr>
          <w:rFonts w:ascii="Arial"/>
          <w:sz w:val="20"/>
        </w:rPr>
      </w:pPr>
      <w:r>
        <w:rPr>
          <w:rFonts w:ascii="Arial"/>
          <w:sz w:val="20"/>
        </w:rPr>
      </w:r>
      <w:r>
        <w:rPr>
          <w:rFonts w:ascii="Arial"/>
          <w:sz w:val="20"/>
        </w:rPr>
        <w:pict w14:anchorId="21FC7606">
          <v:shape id="_x0000_s1075" type="#_x0000_t202" style="width:484.65pt;height:67.45pt;mso-left-percent:-10001;mso-top-percent:-10001;mso-position-horizontal:absolute;mso-position-horizontal-relative:char;mso-position-vertical:absolute;mso-position-vertical-relative:line;mso-left-percent:-10001;mso-top-percent:-10001" fillcolor="#0070c0" stroked="f">
            <v:textbox inset="0,0,0,0">
              <w:txbxContent>
                <w:p w14:paraId="008AE363" w14:textId="77777777" w:rsidR="00807759" w:rsidRDefault="00807759">
                  <w:pPr>
                    <w:spacing w:before="5" w:line="254" w:lineRule="auto"/>
                    <w:ind w:left="269" w:right="269"/>
                    <w:jc w:val="center"/>
                    <w:rPr>
                      <w:rFonts w:ascii="Trebuchet MS"/>
                      <w:b/>
                      <w:sz w:val="36"/>
                    </w:rPr>
                  </w:pPr>
                  <w:r>
                    <w:rPr>
                      <w:rFonts w:ascii="Trebuchet MS"/>
                      <w:b/>
                      <w:color w:val="FFFFFF"/>
                      <w:w w:val="90"/>
                      <w:sz w:val="36"/>
                    </w:rPr>
                    <w:t xml:space="preserve">Programma di monitoraggio (MWEIT-D01-05, MADIT-D01-05, </w:t>
                  </w:r>
                  <w:r>
                    <w:rPr>
                      <w:rFonts w:ascii="Trebuchet MS"/>
                      <w:b/>
                      <w:color w:val="FFFFFF"/>
                      <w:sz w:val="36"/>
                    </w:rPr>
                    <w:t>MICIT-D01-05)</w:t>
                  </w:r>
                </w:p>
                <w:p w14:paraId="6B420DED" w14:textId="77777777" w:rsidR="00807759" w:rsidRDefault="00807759">
                  <w:pPr>
                    <w:spacing w:line="429" w:lineRule="exact"/>
                    <w:ind w:left="269" w:right="269"/>
                    <w:jc w:val="center"/>
                    <w:rPr>
                      <w:rFonts w:ascii="Carlito" w:hAnsi="Carlito"/>
                      <w:b/>
                      <w:sz w:val="36"/>
                    </w:rPr>
                  </w:pPr>
                  <w:r>
                    <w:rPr>
                      <w:rFonts w:ascii="Trebuchet MS" w:hAnsi="Trebuchet MS"/>
                      <w:b/>
                      <w:color w:val="FFFFFF"/>
                      <w:sz w:val="36"/>
                    </w:rPr>
                    <w:t>Praterie</w:t>
                  </w:r>
                  <w:r>
                    <w:rPr>
                      <w:rFonts w:ascii="Trebuchet MS" w:hAnsi="Trebuchet MS"/>
                      <w:b/>
                      <w:color w:val="FFFFFF"/>
                      <w:spacing w:val="-52"/>
                      <w:sz w:val="36"/>
                    </w:rPr>
                    <w:t xml:space="preserve"> </w:t>
                  </w:r>
                  <w:r>
                    <w:rPr>
                      <w:rFonts w:ascii="Trebuchet MS" w:hAnsi="Trebuchet MS"/>
                      <w:b/>
                      <w:color w:val="FFFFFF"/>
                      <w:sz w:val="36"/>
                    </w:rPr>
                    <w:t>di</w:t>
                  </w:r>
                  <w:r>
                    <w:rPr>
                      <w:rFonts w:ascii="Trebuchet MS" w:hAnsi="Trebuchet MS"/>
                      <w:b/>
                      <w:color w:val="FFFFFF"/>
                      <w:spacing w:val="-54"/>
                      <w:sz w:val="36"/>
                    </w:rPr>
                    <w:t xml:space="preserve"> </w:t>
                  </w:r>
                  <w:r>
                    <w:rPr>
                      <w:rFonts w:ascii="Carlito" w:hAnsi="Carlito"/>
                      <w:b/>
                      <w:i/>
                      <w:color w:val="FFFFFF"/>
                      <w:sz w:val="36"/>
                    </w:rPr>
                    <w:t>Posidonia oceanica</w:t>
                  </w:r>
                  <w:r>
                    <w:rPr>
                      <w:rFonts w:ascii="Trebuchet MS" w:hAnsi="Trebuchet MS"/>
                      <w:b/>
                      <w:color w:val="FFFFFF"/>
                      <w:sz w:val="36"/>
                    </w:rPr>
                    <w:t>-Estens</w:t>
                  </w:r>
                  <w:r>
                    <w:rPr>
                      <w:rFonts w:ascii="Carlito" w:hAnsi="Carlito"/>
                      <w:b/>
                      <w:color w:val="FFFFFF"/>
                      <w:sz w:val="36"/>
                    </w:rPr>
                    <w:t>ione dell’habitat</w:t>
                  </w:r>
                </w:p>
              </w:txbxContent>
            </v:textbox>
            <w10:anchorlock/>
          </v:shape>
        </w:pict>
      </w:r>
    </w:p>
    <w:p w14:paraId="27173624" w14:textId="77777777" w:rsidR="00F46292" w:rsidRDefault="00F46292">
      <w:pPr>
        <w:pStyle w:val="Corpotesto"/>
        <w:spacing w:before="8"/>
        <w:rPr>
          <w:rFonts w:ascii="Arial"/>
        </w:rPr>
      </w:pPr>
    </w:p>
    <w:p w14:paraId="4084CD1C" w14:textId="77777777" w:rsidR="00F46292" w:rsidRDefault="00FC650A">
      <w:pPr>
        <w:pStyle w:val="Titolo2"/>
        <w:numPr>
          <w:ilvl w:val="0"/>
          <w:numId w:val="9"/>
        </w:numPr>
        <w:tabs>
          <w:tab w:val="left" w:pos="1180"/>
          <w:tab w:val="left" w:pos="1181"/>
        </w:tabs>
        <w:spacing w:before="54"/>
      </w:pPr>
      <w:r>
        <w:pict w14:anchorId="6D489A1F">
          <v:rect id="_x0000_s1060" style="position:absolute;left:0;text-align:left;margin-left:55.15pt;margin-top:18.3pt;width:484.65pt;height:.5pt;z-index:-15721984;mso-wrap-distance-left:0;mso-wrap-distance-right:0;mso-position-horizontal-relative:page" fillcolor="#0070c0" stroked="f">
            <w10:wrap type="topAndBottom" anchorx="page"/>
          </v:rect>
        </w:pict>
      </w:r>
      <w:r w:rsidR="00357F76">
        <w:rPr>
          <w:color w:val="0070C0"/>
        </w:rPr>
        <w:t>Programma di</w:t>
      </w:r>
      <w:r w:rsidR="00357F76">
        <w:rPr>
          <w:color w:val="0070C0"/>
          <w:spacing w:val="-41"/>
        </w:rPr>
        <w:t xml:space="preserve"> </w:t>
      </w:r>
      <w:r w:rsidR="00357F76">
        <w:rPr>
          <w:color w:val="0070C0"/>
        </w:rPr>
        <w:t>monitoraggio</w:t>
      </w:r>
    </w:p>
    <w:p w14:paraId="41BD7055" w14:textId="77777777" w:rsidR="00F46292" w:rsidRDefault="00F46292">
      <w:pPr>
        <w:pStyle w:val="Corpotesto"/>
        <w:spacing w:before="2"/>
        <w:rPr>
          <w:rFonts w:ascii="Trebuchet MS"/>
          <w:b/>
          <w:sz w:val="18"/>
        </w:rPr>
      </w:pPr>
    </w:p>
    <w:p w14:paraId="1B8B3975" w14:textId="77777777" w:rsidR="00F46292" w:rsidRDefault="00357F76">
      <w:pPr>
        <w:spacing w:before="52" w:line="242" w:lineRule="auto"/>
        <w:ind w:left="472" w:right="4204"/>
        <w:rPr>
          <w:rFonts w:ascii="Arial" w:hAnsi="Arial"/>
          <w:sz w:val="24"/>
        </w:rPr>
      </w:pPr>
      <w:r>
        <w:rPr>
          <w:rFonts w:ascii="Arial" w:hAnsi="Arial"/>
          <w:sz w:val="24"/>
        </w:rPr>
        <w:t>Monitoraggio</w:t>
      </w:r>
      <w:r>
        <w:rPr>
          <w:rFonts w:ascii="Arial" w:hAnsi="Arial"/>
          <w:spacing w:val="-38"/>
          <w:sz w:val="24"/>
        </w:rPr>
        <w:t xml:space="preserve"> </w:t>
      </w:r>
      <w:r>
        <w:rPr>
          <w:rFonts w:ascii="Arial" w:hAnsi="Arial"/>
          <w:sz w:val="24"/>
        </w:rPr>
        <w:t>di</w:t>
      </w:r>
      <w:r>
        <w:rPr>
          <w:rFonts w:ascii="Arial" w:hAnsi="Arial"/>
          <w:spacing w:val="-37"/>
          <w:sz w:val="24"/>
        </w:rPr>
        <w:t xml:space="preserve"> </w:t>
      </w:r>
      <w:r>
        <w:rPr>
          <w:rFonts w:ascii="Carlito" w:hAnsi="Carlito"/>
          <w:b/>
          <w:i/>
          <w:sz w:val="24"/>
        </w:rPr>
        <w:t>Posidonia</w:t>
      </w:r>
      <w:r>
        <w:rPr>
          <w:rFonts w:ascii="Carlito" w:hAnsi="Carlito"/>
          <w:b/>
          <w:i/>
          <w:spacing w:val="-24"/>
          <w:sz w:val="24"/>
        </w:rPr>
        <w:t xml:space="preserve"> </w:t>
      </w:r>
      <w:r>
        <w:rPr>
          <w:rFonts w:ascii="Carlito" w:hAnsi="Carlito"/>
          <w:b/>
          <w:i/>
          <w:sz w:val="24"/>
        </w:rPr>
        <w:t>oceanica</w:t>
      </w:r>
      <w:r>
        <w:rPr>
          <w:rFonts w:ascii="Trebuchet MS" w:hAnsi="Trebuchet MS"/>
          <w:b/>
          <w:sz w:val="24"/>
        </w:rPr>
        <w:t>-</w:t>
      </w:r>
      <w:r>
        <w:rPr>
          <w:rFonts w:ascii="Carlito" w:hAnsi="Carlito"/>
          <w:b/>
          <w:sz w:val="24"/>
        </w:rPr>
        <w:t>Estensione</w:t>
      </w:r>
      <w:r>
        <w:rPr>
          <w:rFonts w:ascii="Carlito" w:hAnsi="Carlito"/>
          <w:b/>
          <w:spacing w:val="-26"/>
          <w:sz w:val="24"/>
        </w:rPr>
        <w:t xml:space="preserve"> </w:t>
      </w:r>
      <w:r>
        <w:rPr>
          <w:rFonts w:ascii="Carlito" w:hAnsi="Carlito"/>
          <w:b/>
          <w:sz w:val="24"/>
        </w:rPr>
        <w:t>dell’habitat</w:t>
      </w:r>
      <w:r>
        <w:rPr>
          <w:rFonts w:ascii="Arial" w:hAnsi="Arial"/>
          <w:sz w:val="24"/>
        </w:rPr>
        <w:t>. MWEIT-D01-05</w:t>
      </w:r>
    </w:p>
    <w:p w14:paraId="47280968" w14:textId="77777777" w:rsidR="00F46292" w:rsidRDefault="00357F76">
      <w:pPr>
        <w:pStyle w:val="Corpotesto"/>
        <w:spacing w:before="14" w:line="254" w:lineRule="auto"/>
        <w:ind w:left="472" w:right="8696"/>
        <w:rPr>
          <w:rFonts w:ascii="Arial"/>
        </w:rPr>
      </w:pPr>
      <w:r>
        <w:rPr>
          <w:rFonts w:ascii="Arial"/>
          <w:w w:val="85"/>
        </w:rPr>
        <w:t xml:space="preserve">MADIT-D01-05 </w:t>
      </w:r>
      <w:r>
        <w:rPr>
          <w:rFonts w:ascii="Arial"/>
          <w:w w:val="90"/>
        </w:rPr>
        <w:t>MICIT-D01-05</w:t>
      </w:r>
    </w:p>
    <w:p w14:paraId="65FDB4B1" w14:textId="77777777" w:rsidR="00F46292" w:rsidRDefault="00F46292">
      <w:pPr>
        <w:pStyle w:val="Corpotesto"/>
        <w:spacing w:before="7"/>
        <w:rPr>
          <w:rFonts w:ascii="Arial"/>
          <w:sz w:val="30"/>
        </w:rPr>
      </w:pPr>
    </w:p>
    <w:p w14:paraId="5109E94E" w14:textId="77777777" w:rsidR="00F46292" w:rsidRDefault="00FC650A">
      <w:pPr>
        <w:pStyle w:val="Titolo2"/>
        <w:numPr>
          <w:ilvl w:val="0"/>
          <w:numId w:val="9"/>
        </w:numPr>
        <w:tabs>
          <w:tab w:val="left" w:pos="1180"/>
          <w:tab w:val="left" w:pos="1181"/>
        </w:tabs>
      </w:pPr>
      <w:r>
        <w:pict w14:anchorId="154D7E37">
          <v:rect id="_x0000_s1059" style="position:absolute;left:0;text-align:left;margin-left:55.15pt;margin-top:15.6pt;width:484.65pt;height:.5pt;z-index:-15721472;mso-wrap-distance-left:0;mso-wrap-distance-right:0;mso-position-horizontal-relative:page" fillcolor="#0070c0" stroked="f">
            <w10:wrap type="topAndBottom" anchorx="page"/>
          </v:rect>
        </w:pict>
      </w:r>
      <w:r w:rsidR="00357F76">
        <w:rPr>
          <w:color w:val="0070C0"/>
        </w:rPr>
        <w:t>Descrizione</w:t>
      </w:r>
      <w:r w:rsidR="00357F76">
        <w:rPr>
          <w:color w:val="0070C0"/>
          <w:spacing w:val="-24"/>
        </w:rPr>
        <w:t xml:space="preserve"> </w:t>
      </w:r>
      <w:r w:rsidR="00357F76">
        <w:rPr>
          <w:color w:val="0070C0"/>
        </w:rPr>
        <w:t>del</w:t>
      </w:r>
      <w:r w:rsidR="00357F76">
        <w:rPr>
          <w:color w:val="0070C0"/>
          <w:spacing w:val="-24"/>
        </w:rPr>
        <w:t xml:space="preserve"> </w:t>
      </w:r>
      <w:r w:rsidR="00357F76">
        <w:rPr>
          <w:color w:val="0070C0"/>
        </w:rPr>
        <w:t>Programma</w:t>
      </w:r>
      <w:r w:rsidR="00357F76">
        <w:rPr>
          <w:color w:val="0070C0"/>
          <w:spacing w:val="-23"/>
        </w:rPr>
        <w:t xml:space="preserve"> </w:t>
      </w:r>
      <w:r w:rsidR="00357F76">
        <w:rPr>
          <w:color w:val="0070C0"/>
        </w:rPr>
        <w:t>di</w:t>
      </w:r>
      <w:r w:rsidR="00357F76">
        <w:rPr>
          <w:color w:val="0070C0"/>
          <w:spacing w:val="-19"/>
        </w:rPr>
        <w:t xml:space="preserve"> </w:t>
      </w:r>
      <w:r w:rsidR="00357F76">
        <w:rPr>
          <w:color w:val="0070C0"/>
        </w:rPr>
        <w:t>monitoraggio</w:t>
      </w:r>
    </w:p>
    <w:p w14:paraId="04482A9C" w14:textId="77777777" w:rsidR="00F46292" w:rsidRDefault="00F46292">
      <w:pPr>
        <w:pStyle w:val="Corpotesto"/>
        <w:spacing w:before="2"/>
        <w:rPr>
          <w:rFonts w:ascii="Trebuchet MS"/>
          <w:b/>
          <w:sz w:val="18"/>
        </w:rPr>
      </w:pPr>
    </w:p>
    <w:p w14:paraId="5F974AE8" w14:textId="77777777" w:rsidR="00F46292" w:rsidRPr="009B4E47" w:rsidRDefault="00357F76">
      <w:pPr>
        <w:pStyle w:val="Corpotesto"/>
        <w:spacing w:before="55" w:line="254" w:lineRule="auto"/>
        <w:ind w:left="472" w:right="509"/>
        <w:jc w:val="both"/>
        <w:rPr>
          <w:rFonts w:ascii="Arial" w:hAnsi="Arial" w:cs="Arial"/>
        </w:rPr>
      </w:pPr>
      <w:r w:rsidRPr="009B4E47">
        <w:rPr>
          <w:rFonts w:ascii="Arial" w:hAnsi="Arial" w:cs="Arial"/>
          <w:w w:val="95"/>
        </w:rPr>
        <w:t>Il</w:t>
      </w:r>
      <w:r w:rsidRPr="009B4E47">
        <w:rPr>
          <w:rFonts w:ascii="Arial" w:hAnsi="Arial" w:cs="Arial"/>
          <w:spacing w:val="-4"/>
          <w:w w:val="95"/>
        </w:rPr>
        <w:t xml:space="preserve"> </w:t>
      </w:r>
      <w:r w:rsidRPr="009B4E47">
        <w:rPr>
          <w:rFonts w:ascii="Arial" w:hAnsi="Arial" w:cs="Arial"/>
          <w:w w:val="95"/>
        </w:rPr>
        <w:t>protocollo</w:t>
      </w:r>
      <w:r w:rsidRPr="009B4E47">
        <w:rPr>
          <w:rFonts w:ascii="Arial" w:hAnsi="Arial" w:cs="Arial"/>
          <w:spacing w:val="-6"/>
          <w:w w:val="95"/>
        </w:rPr>
        <w:t xml:space="preserve"> </w:t>
      </w:r>
      <w:r w:rsidRPr="009B4E47">
        <w:rPr>
          <w:rFonts w:ascii="Arial" w:hAnsi="Arial" w:cs="Arial"/>
          <w:w w:val="95"/>
        </w:rPr>
        <w:t>di</w:t>
      </w:r>
      <w:r w:rsidRPr="009B4E47">
        <w:rPr>
          <w:rFonts w:ascii="Arial" w:hAnsi="Arial" w:cs="Arial"/>
          <w:spacing w:val="-4"/>
          <w:w w:val="95"/>
        </w:rPr>
        <w:t xml:space="preserve"> </w:t>
      </w:r>
      <w:r w:rsidRPr="009B4E47">
        <w:rPr>
          <w:rFonts w:ascii="Arial" w:hAnsi="Arial" w:cs="Arial"/>
          <w:w w:val="95"/>
        </w:rPr>
        <w:t>indagine,</w:t>
      </w:r>
      <w:r w:rsidRPr="009B4E47">
        <w:rPr>
          <w:rFonts w:ascii="Arial" w:hAnsi="Arial" w:cs="Arial"/>
          <w:spacing w:val="-6"/>
          <w:w w:val="95"/>
        </w:rPr>
        <w:t xml:space="preserve"> </w:t>
      </w:r>
      <w:r w:rsidRPr="009B4E47">
        <w:rPr>
          <w:rFonts w:ascii="Arial" w:hAnsi="Arial" w:cs="Arial"/>
          <w:w w:val="95"/>
        </w:rPr>
        <w:t>relativo</w:t>
      </w:r>
      <w:r w:rsidRPr="009B4E47">
        <w:rPr>
          <w:rFonts w:ascii="Arial" w:hAnsi="Arial" w:cs="Arial"/>
          <w:spacing w:val="-5"/>
          <w:w w:val="95"/>
        </w:rPr>
        <w:t xml:space="preserve"> </w:t>
      </w:r>
      <w:r w:rsidRPr="009B4E47">
        <w:rPr>
          <w:rFonts w:ascii="Arial" w:hAnsi="Arial" w:cs="Arial"/>
          <w:w w:val="95"/>
        </w:rPr>
        <w:t>all’estensione</w:t>
      </w:r>
      <w:r w:rsidRPr="009B4E47">
        <w:rPr>
          <w:rFonts w:ascii="Arial" w:hAnsi="Arial" w:cs="Arial"/>
          <w:spacing w:val="-6"/>
          <w:w w:val="95"/>
        </w:rPr>
        <w:t xml:space="preserve"> </w:t>
      </w:r>
      <w:r w:rsidRPr="009B4E47">
        <w:rPr>
          <w:rFonts w:ascii="Arial" w:hAnsi="Arial" w:cs="Arial"/>
          <w:w w:val="95"/>
        </w:rPr>
        <w:t>dell’habitat,</w:t>
      </w:r>
      <w:r w:rsidRPr="009B4E47">
        <w:rPr>
          <w:rFonts w:ascii="Arial" w:hAnsi="Arial" w:cs="Arial"/>
          <w:spacing w:val="-4"/>
          <w:w w:val="95"/>
        </w:rPr>
        <w:t xml:space="preserve"> </w:t>
      </w:r>
      <w:r w:rsidRPr="009B4E47">
        <w:rPr>
          <w:rFonts w:ascii="Arial" w:hAnsi="Arial" w:cs="Arial"/>
          <w:w w:val="95"/>
        </w:rPr>
        <w:t>prevede</w:t>
      </w:r>
      <w:r w:rsidRPr="009B4E47">
        <w:rPr>
          <w:rFonts w:ascii="Arial" w:hAnsi="Arial" w:cs="Arial"/>
          <w:spacing w:val="-6"/>
          <w:w w:val="95"/>
        </w:rPr>
        <w:t xml:space="preserve"> </w:t>
      </w:r>
      <w:r w:rsidRPr="009B4E47">
        <w:rPr>
          <w:rFonts w:ascii="Arial" w:hAnsi="Arial" w:cs="Arial"/>
          <w:w w:val="95"/>
        </w:rPr>
        <w:t>di</w:t>
      </w:r>
      <w:r w:rsidRPr="009B4E47">
        <w:rPr>
          <w:rFonts w:ascii="Arial" w:hAnsi="Arial" w:cs="Arial"/>
          <w:spacing w:val="-3"/>
          <w:w w:val="95"/>
        </w:rPr>
        <w:t xml:space="preserve"> </w:t>
      </w:r>
      <w:r w:rsidRPr="009B4E47">
        <w:rPr>
          <w:rFonts w:ascii="Arial" w:hAnsi="Arial" w:cs="Arial"/>
          <w:w w:val="95"/>
        </w:rPr>
        <w:t>eseguire</w:t>
      </w:r>
      <w:r w:rsidRPr="009B4E47">
        <w:rPr>
          <w:rFonts w:ascii="Arial" w:hAnsi="Arial" w:cs="Arial"/>
          <w:spacing w:val="-4"/>
          <w:w w:val="95"/>
        </w:rPr>
        <w:t xml:space="preserve"> </w:t>
      </w:r>
      <w:r w:rsidRPr="009B4E47">
        <w:rPr>
          <w:rFonts w:ascii="Arial" w:hAnsi="Arial" w:cs="Arial"/>
          <w:w w:val="95"/>
        </w:rPr>
        <w:t>rilievi</w:t>
      </w:r>
      <w:r w:rsidRPr="009B4E47">
        <w:rPr>
          <w:rFonts w:ascii="Arial" w:hAnsi="Arial" w:cs="Arial"/>
          <w:spacing w:val="-3"/>
          <w:w w:val="95"/>
        </w:rPr>
        <w:t xml:space="preserve"> </w:t>
      </w:r>
      <w:r w:rsidRPr="009B4E47">
        <w:rPr>
          <w:rFonts w:ascii="Arial" w:hAnsi="Arial" w:cs="Arial"/>
          <w:w w:val="95"/>
        </w:rPr>
        <w:t>da</w:t>
      </w:r>
      <w:r w:rsidRPr="009B4E47">
        <w:rPr>
          <w:rFonts w:ascii="Arial" w:hAnsi="Arial" w:cs="Arial"/>
          <w:spacing w:val="-6"/>
          <w:w w:val="95"/>
        </w:rPr>
        <w:t xml:space="preserve"> </w:t>
      </w:r>
      <w:r w:rsidRPr="009B4E47">
        <w:rPr>
          <w:rFonts w:ascii="Arial" w:hAnsi="Arial" w:cs="Arial"/>
          <w:w w:val="95"/>
        </w:rPr>
        <w:t xml:space="preserve">remoto, </w:t>
      </w:r>
      <w:r w:rsidRPr="009B4E47">
        <w:rPr>
          <w:rFonts w:ascii="Arial" w:hAnsi="Arial" w:cs="Arial"/>
        </w:rPr>
        <w:t xml:space="preserve">dei limiti inferiori e superiori delle praterie oggetto di monitoraggio. Nelle aree individuate è </w:t>
      </w:r>
      <w:r w:rsidRPr="009B4E47">
        <w:rPr>
          <w:rFonts w:ascii="Arial" w:hAnsi="Arial" w:cs="Arial"/>
          <w:w w:val="95"/>
        </w:rPr>
        <w:t>necessario</w:t>
      </w:r>
      <w:r w:rsidRPr="009B4E47">
        <w:rPr>
          <w:rFonts w:ascii="Arial" w:hAnsi="Arial" w:cs="Arial"/>
          <w:spacing w:val="-27"/>
          <w:w w:val="95"/>
        </w:rPr>
        <w:t xml:space="preserve"> </w:t>
      </w:r>
      <w:r w:rsidRPr="009B4E47">
        <w:rPr>
          <w:rFonts w:ascii="Arial" w:hAnsi="Arial" w:cs="Arial"/>
          <w:w w:val="95"/>
        </w:rPr>
        <w:t>acquisire</w:t>
      </w:r>
      <w:r w:rsidRPr="009B4E47">
        <w:rPr>
          <w:rFonts w:ascii="Arial" w:hAnsi="Arial" w:cs="Arial"/>
          <w:spacing w:val="-29"/>
          <w:w w:val="95"/>
        </w:rPr>
        <w:t xml:space="preserve"> </w:t>
      </w:r>
      <w:r w:rsidRPr="009B4E47">
        <w:rPr>
          <w:rFonts w:ascii="Arial" w:hAnsi="Arial" w:cs="Arial"/>
          <w:w w:val="95"/>
        </w:rPr>
        <w:t>dati</w:t>
      </w:r>
      <w:r w:rsidRPr="009B4E47">
        <w:rPr>
          <w:rFonts w:ascii="Arial" w:hAnsi="Arial" w:cs="Arial"/>
          <w:spacing w:val="-28"/>
          <w:w w:val="95"/>
        </w:rPr>
        <w:t xml:space="preserve"> </w:t>
      </w:r>
      <w:r w:rsidRPr="009B4E47">
        <w:rPr>
          <w:rFonts w:ascii="Arial" w:hAnsi="Arial" w:cs="Arial"/>
          <w:w w:val="95"/>
        </w:rPr>
        <w:t>acustici</w:t>
      </w:r>
      <w:r w:rsidRPr="009B4E47">
        <w:rPr>
          <w:rFonts w:ascii="Arial" w:hAnsi="Arial" w:cs="Arial"/>
          <w:spacing w:val="-28"/>
          <w:w w:val="95"/>
        </w:rPr>
        <w:t xml:space="preserve"> </w:t>
      </w:r>
      <w:r w:rsidRPr="009B4E47">
        <w:rPr>
          <w:rFonts w:ascii="Arial" w:hAnsi="Arial" w:cs="Arial"/>
          <w:w w:val="95"/>
        </w:rPr>
        <w:t>sulla</w:t>
      </w:r>
      <w:r w:rsidRPr="009B4E47">
        <w:rPr>
          <w:rFonts w:ascii="Arial" w:hAnsi="Arial" w:cs="Arial"/>
          <w:spacing w:val="-26"/>
          <w:w w:val="95"/>
        </w:rPr>
        <w:t xml:space="preserve"> </w:t>
      </w:r>
      <w:r w:rsidRPr="009B4E47">
        <w:rPr>
          <w:rFonts w:ascii="Arial" w:hAnsi="Arial" w:cs="Arial"/>
          <w:w w:val="95"/>
        </w:rPr>
        <w:t>morfologia</w:t>
      </w:r>
      <w:r w:rsidRPr="009B4E47">
        <w:rPr>
          <w:rFonts w:ascii="Arial" w:hAnsi="Arial" w:cs="Arial"/>
          <w:spacing w:val="-28"/>
          <w:w w:val="95"/>
        </w:rPr>
        <w:t xml:space="preserve"> </w:t>
      </w:r>
      <w:r w:rsidRPr="009B4E47">
        <w:rPr>
          <w:rFonts w:ascii="Arial" w:hAnsi="Arial" w:cs="Arial"/>
          <w:w w:val="95"/>
        </w:rPr>
        <w:t>del</w:t>
      </w:r>
      <w:r w:rsidRPr="009B4E47">
        <w:rPr>
          <w:rFonts w:ascii="Arial" w:hAnsi="Arial" w:cs="Arial"/>
          <w:spacing w:val="-27"/>
          <w:w w:val="95"/>
        </w:rPr>
        <w:t xml:space="preserve"> </w:t>
      </w:r>
      <w:r w:rsidRPr="009B4E47">
        <w:rPr>
          <w:rFonts w:ascii="Arial" w:hAnsi="Arial" w:cs="Arial"/>
          <w:w w:val="95"/>
        </w:rPr>
        <w:t>substrato</w:t>
      </w:r>
      <w:r w:rsidRPr="009B4E47">
        <w:rPr>
          <w:rFonts w:ascii="Arial" w:hAnsi="Arial" w:cs="Arial"/>
          <w:spacing w:val="-27"/>
          <w:w w:val="95"/>
        </w:rPr>
        <w:t xml:space="preserve"> </w:t>
      </w:r>
      <w:r w:rsidRPr="009B4E47">
        <w:rPr>
          <w:rFonts w:ascii="Arial" w:hAnsi="Arial" w:cs="Arial"/>
          <w:w w:val="95"/>
        </w:rPr>
        <w:t>e</w:t>
      </w:r>
      <w:r w:rsidRPr="009B4E47">
        <w:rPr>
          <w:rFonts w:ascii="Arial" w:hAnsi="Arial" w:cs="Arial"/>
          <w:spacing w:val="-27"/>
          <w:w w:val="95"/>
        </w:rPr>
        <w:t xml:space="preserve"> </w:t>
      </w:r>
      <w:r w:rsidRPr="009B4E47">
        <w:rPr>
          <w:rFonts w:ascii="Arial" w:hAnsi="Arial" w:cs="Arial"/>
          <w:w w:val="95"/>
        </w:rPr>
        <w:t>sulla</w:t>
      </w:r>
      <w:r w:rsidRPr="009B4E47">
        <w:rPr>
          <w:rFonts w:ascii="Arial" w:hAnsi="Arial" w:cs="Arial"/>
          <w:spacing w:val="-27"/>
          <w:w w:val="95"/>
        </w:rPr>
        <w:t xml:space="preserve"> </w:t>
      </w:r>
      <w:r w:rsidRPr="009B4E47">
        <w:rPr>
          <w:rFonts w:ascii="Arial" w:hAnsi="Arial" w:cs="Arial"/>
          <w:w w:val="95"/>
        </w:rPr>
        <w:t>facies</w:t>
      </w:r>
      <w:r w:rsidRPr="009B4E47">
        <w:rPr>
          <w:rFonts w:ascii="Arial" w:hAnsi="Arial" w:cs="Arial"/>
          <w:spacing w:val="-27"/>
          <w:w w:val="95"/>
        </w:rPr>
        <w:t xml:space="preserve"> </w:t>
      </w:r>
      <w:r w:rsidRPr="009B4E47">
        <w:rPr>
          <w:rFonts w:ascii="Arial" w:hAnsi="Arial" w:cs="Arial"/>
          <w:w w:val="95"/>
        </w:rPr>
        <w:t>a</w:t>
      </w:r>
      <w:r w:rsidRPr="009B4E47">
        <w:rPr>
          <w:rFonts w:ascii="Arial" w:hAnsi="Arial" w:cs="Arial"/>
          <w:spacing w:val="-27"/>
          <w:w w:val="95"/>
        </w:rPr>
        <w:t xml:space="preserve"> </w:t>
      </w:r>
      <w:r w:rsidRPr="009B4E47">
        <w:rPr>
          <w:rFonts w:ascii="Arial" w:hAnsi="Arial" w:cs="Arial"/>
          <w:w w:val="95"/>
        </w:rPr>
        <w:t>Posidonia</w:t>
      </w:r>
      <w:r w:rsidRPr="009B4E47">
        <w:rPr>
          <w:rFonts w:ascii="Arial" w:hAnsi="Arial" w:cs="Arial"/>
          <w:spacing w:val="-29"/>
          <w:w w:val="95"/>
        </w:rPr>
        <w:t xml:space="preserve"> </w:t>
      </w:r>
      <w:r w:rsidRPr="009B4E47">
        <w:rPr>
          <w:rFonts w:ascii="Arial" w:hAnsi="Arial" w:cs="Arial"/>
          <w:w w:val="95"/>
        </w:rPr>
        <w:t xml:space="preserve">oceanica </w:t>
      </w:r>
      <w:r w:rsidRPr="009B4E47">
        <w:rPr>
          <w:rFonts w:ascii="Arial" w:hAnsi="Arial" w:cs="Arial"/>
        </w:rPr>
        <w:t>su</w:t>
      </w:r>
      <w:r w:rsidRPr="009B4E47">
        <w:rPr>
          <w:rFonts w:ascii="Arial" w:hAnsi="Arial" w:cs="Arial"/>
          <w:spacing w:val="-39"/>
        </w:rPr>
        <w:t xml:space="preserve"> </w:t>
      </w:r>
      <w:r w:rsidRPr="009B4E47">
        <w:rPr>
          <w:rFonts w:ascii="Arial" w:hAnsi="Arial" w:cs="Arial"/>
        </w:rPr>
        <w:t>aree</w:t>
      </w:r>
      <w:r w:rsidRPr="009B4E47">
        <w:rPr>
          <w:rFonts w:ascii="Arial" w:hAnsi="Arial" w:cs="Arial"/>
          <w:spacing w:val="-39"/>
        </w:rPr>
        <w:t xml:space="preserve"> </w:t>
      </w:r>
      <w:r w:rsidRPr="009B4E47">
        <w:rPr>
          <w:rFonts w:ascii="Arial" w:hAnsi="Arial" w:cs="Arial"/>
        </w:rPr>
        <w:t>di</w:t>
      </w:r>
      <w:r w:rsidRPr="009B4E47">
        <w:rPr>
          <w:rFonts w:ascii="Arial" w:hAnsi="Arial" w:cs="Arial"/>
          <w:spacing w:val="-39"/>
        </w:rPr>
        <w:t xml:space="preserve"> </w:t>
      </w:r>
      <w:r w:rsidRPr="009B4E47">
        <w:rPr>
          <w:rFonts w:ascii="Arial" w:hAnsi="Arial" w:cs="Arial"/>
        </w:rPr>
        <w:t>dimensioni</w:t>
      </w:r>
      <w:r w:rsidRPr="009B4E47">
        <w:rPr>
          <w:rFonts w:ascii="Arial" w:hAnsi="Arial" w:cs="Arial"/>
          <w:spacing w:val="-39"/>
        </w:rPr>
        <w:t xml:space="preserve"> </w:t>
      </w:r>
      <w:r w:rsidRPr="009B4E47">
        <w:rPr>
          <w:rFonts w:ascii="Arial" w:hAnsi="Arial" w:cs="Arial"/>
        </w:rPr>
        <w:t>pari</w:t>
      </w:r>
      <w:r w:rsidRPr="009B4E47">
        <w:rPr>
          <w:rFonts w:ascii="Arial" w:hAnsi="Arial" w:cs="Arial"/>
          <w:spacing w:val="-38"/>
        </w:rPr>
        <w:t xml:space="preserve"> </w:t>
      </w:r>
      <w:r w:rsidRPr="009B4E47">
        <w:rPr>
          <w:rFonts w:ascii="Arial" w:hAnsi="Arial" w:cs="Arial"/>
        </w:rPr>
        <w:t>a</w:t>
      </w:r>
      <w:r w:rsidRPr="009B4E47">
        <w:rPr>
          <w:rFonts w:ascii="Arial" w:hAnsi="Arial" w:cs="Arial"/>
          <w:spacing w:val="-39"/>
        </w:rPr>
        <w:t xml:space="preserve"> </w:t>
      </w:r>
      <w:r w:rsidRPr="009B4E47">
        <w:rPr>
          <w:rFonts w:ascii="Arial" w:hAnsi="Arial" w:cs="Arial"/>
        </w:rPr>
        <w:t>3</w:t>
      </w:r>
      <w:r w:rsidRPr="009B4E47">
        <w:rPr>
          <w:rFonts w:ascii="Arial" w:hAnsi="Arial" w:cs="Arial"/>
          <w:spacing w:val="-38"/>
        </w:rPr>
        <w:t xml:space="preserve"> </w:t>
      </w:r>
      <w:r w:rsidRPr="009B4E47">
        <w:rPr>
          <w:rFonts w:ascii="Arial" w:hAnsi="Arial" w:cs="Arial"/>
        </w:rPr>
        <w:t>km</w:t>
      </w:r>
      <w:r w:rsidRPr="009B4E47">
        <w:rPr>
          <w:rFonts w:ascii="Arial" w:hAnsi="Arial" w:cs="Arial"/>
          <w:vertAlign w:val="superscript"/>
        </w:rPr>
        <w:t>2</w:t>
      </w:r>
      <w:r w:rsidRPr="009B4E47">
        <w:rPr>
          <w:rFonts w:ascii="Arial" w:hAnsi="Arial" w:cs="Arial"/>
          <w:spacing w:val="-39"/>
        </w:rPr>
        <w:t xml:space="preserve"> </w:t>
      </w:r>
      <w:r w:rsidRPr="009B4E47">
        <w:rPr>
          <w:rFonts w:ascii="Arial" w:hAnsi="Arial" w:cs="Arial"/>
        </w:rPr>
        <w:t>(eventualmente</w:t>
      </w:r>
      <w:r w:rsidRPr="009B4E47">
        <w:rPr>
          <w:rFonts w:ascii="Arial" w:hAnsi="Arial" w:cs="Arial"/>
          <w:spacing w:val="-38"/>
        </w:rPr>
        <w:t xml:space="preserve"> </w:t>
      </w:r>
      <w:r w:rsidRPr="009B4E47">
        <w:rPr>
          <w:rFonts w:ascii="Arial" w:hAnsi="Arial" w:cs="Arial"/>
        </w:rPr>
        <w:t>frazionabili)</w:t>
      </w:r>
      <w:r w:rsidRPr="009B4E47">
        <w:rPr>
          <w:rFonts w:ascii="Arial" w:hAnsi="Arial" w:cs="Arial"/>
          <w:spacing w:val="-39"/>
        </w:rPr>
        <w:t xml:space="preserve"> </w:t>
      </w:r>
      <w:r w:rsidRPr="009B4E47">
        <w:rPr>
          <w:rFonts w:ascii="Arial" w:hAnsi="Arial" w:cs="Arial"/>
        </w:rPr>
        <w:t>e</w:t>
      </w:r>
      <w:r w:rsidRPr="009B4E47">
        <w:rPr>
          <w:rFonts w:ascii="Arial" w:hAnsi="Arial" w:cs="Arial"/>
          <w:spacing w:val="-38"/>
        </w:rPr>
        <w:t xml:space="preserve"> </w:t>
      </w:r>
      <w:r w:rsidRPr="009B4E47">
        <w:rPr>
          <w:rFonts w:ascii="Arial" w:hAnsi="Arial" w:cs="Arial"/>
        </w:rPr>
        <w:t>identificare</w:t>
      </w:r>
      <w:r w:rsidRPr="009B4E47">
        <w:rPr>
          <w:rFonts w:ascii="Arial" w:hAnsi="Arial" w:cs="Arial"/>
          <w:spacing w:val="-39"/>
        </w:rPr>
        <w:t xml:space="preserve"> </w:t>
      </w:r>
      <w:r w:rsidRPr="009B4E47">
        <w:rPr>
          <w:rFonts w:ascii="Arial" w:hAnsi="Arial" w:cs="Arial"/>
        </w:rPr>
        <w:t>la</w:t>
      </w:r>
      <w:r w:rsidRPr="009B4E47">
        <w:rPr>
          <w:rFonts w:ascii="Arial" w:hAnsi="Arial" w:cs="Arial"/>
          <w:spacing w:val="-38"/>
        </w:rPr>
        <w:t xml:space="preserve"> </w:t>
      </w:r>
      <w:r w:rsidRPr="009B4E47">
        <w:rPr>
          <w:rFonts w:ascii="Arial" w:hAnsi="Arial" w:cs="Arial"/>
        </w:rPr>
        <w:t>tipologia</w:t>
      </w:r>
      <w:r w:rsidRPr="009B4E47">
        <w:rPr>
          <w:rFonts w:ascii="Arial" w:hAnsi="Arial" w:cs="Arial"/>
          <w:spacing w:val="-40"/>
        </w:rPr>
        <w:t xml:space="preserve"> </w:t>
      </w:r>
      <w:r w:rsidRPr="009B4E47">
        <w:rPr>
          <w:rFonts w:ascii="Arial" w:hAnsi="Arial" w:cs="Arial"/>
        </w:rPr>
        <w:t>dei</w:t>
      </w:r>
      <w:r w:rsidRPr="009B4E47">
        <w:rPr>
          <w:rFonts w:ascii="Arial" w:hAnsi="Arial" w:cs="Arial"/>
          <w:spacing w:val="-38"/>
        </w:rPr>
        <w:t xml:space="preserve"> </w:t>
      </w:r>
      <w:r w:rsidRPr="009B4E47">
        <w:rPr>
          <w:rFonts w:ascii="Arial" w:hAnsi="Arial" w:cs="Arial"/>
        </w:rPr>
        <w:t xml:space="preserve">limiti </w:t>
      </w:r>
      <w:r w:rsidRPr="009B4E47">
        <w:rPr>
          <w:rFonts w:ascii="Arial" w:hAnsi="Arial" w:cs="Arial"/>
          <w:w w:val="95"/>
        </w:rPr>
        <w:t>della</w:t>
      </w:r>
      <w:r w:rsidRPr="009B4E47">
        <w:rPr>
          <w:rFonts w:ascii="Arial" w:hAnsi="Arial" w:cs="Arial"/>
          <w:spacing w:val="-31"/>
          <w:w w:val="95"/>
        </w:rPr>
        <w:t xml:space="preserve"> </w:t>
      </w:r>
      <w:r w:rsidRPr="009B4E47">
        <w:rPr>
          <w:rFonts w:ascii="Arial" w:hAnsi="Arial" w:cs="Arial"/>
          <w:w w:val="95"/>
        </w:rPr>
        <w:t>prateria</w:t>
      </w:r>
      <w:r w:rsidRPr="009B4E47">
        <w:rPr>
          <w:rFonts w:ascii="Arial" w:hAnsi="Arial" w:cs="Arial"/>
          <w:spacing w:val="-31"/>
          <w:w w:val="95"/>
        </w:rPr>
        <w:t xml:space="preserve"> </w:t>
      </w:r>
      <w:r w:rsidRPr="009B4E47">
        <w:rPr>
          <w:rFonts w:ascii="Arial" w:hAnsi="Arial" w:cs="Arial"/>
          <w:w w:val="95"/>
        </w:rPr>
        <w:t>lungo</w:t>
      </w:r>
      <w:r w:rsidRPr="009B4E47">
        <w:rPr>
          <w:rFonts w:ascii="Arial" w:hAnsi="Arial" w:cs="Arial"/>
          <w:spacing w:val="-29"/>
          <w:w w:val="95"/>
        </w:rPr>
        <w:t xml:space="preserve"> </w:t>
      </w:r>
      <w:r w:rsidRPr="009B4E47">
        <w:rPr>
          <w:rFonts w:ascii="Arial" w:hAnsi="Arial" w:cs="Arial"/>
          <w:w w:val="95"/>
        </w:rPr>
        <w:t>la</w:t>
      </w:r>
      <w:r w:rsidRPr="009B4E47">
        <w:rPr>
          <w:rFonts w:ascii="Arial" w:hAnsi="Arial" w:cs="Arial"/>
          <w:spacing w:val="-30"/>
          <w:w w:val="95"/>
        </w:rPr>
        <w:t xml:space="preserve"> </w:t>
      </w:r>
      <w:r w:rsidRPr="009B4E47">
        <w:rPr>
          <w:rFonts w:ascii="Arial" w:hAnsi="Arial" w:cs="Arial"/>
          <w:w w:val="95"/>
        </w:rPr>
        <w:t>loro</w:t>
      </w:r>
      <w:r w:rsidRPr="009B4E47">
        <w:rPr>
          <w:rFonts w:ascii="Arial" w:hAnsi="Arial" w:cs="Arial"/>
          <w:spacing w:val="-30"/>
          <w:w w:val="95"/>
        </w:rPr>
        <w:t xml:space="preserve"> </w:t>
      </w:r>
      <w:r w:rsidRPr="009B4E47">
        <w:rPr>
          <w:rFonts w:ascii="Arial" w:hAnsi="Arial" w:cs="Arial"/>
          <w:w w:val="95"/>
        </w:rPr>
        <w:t>estensione</w:t>
      </w:r>
      <w:r w:rsidRPr="009B4E47">
        <w:rPr>
          <w:rFonts w:ascii="Arial" w:hAnsi="Arial" w:cs="Arial"/>
          <w:spacing w:val="-29"/>
          <w:w w:val="95"/>
        </w:rPr>
        <w:t xml:space="preserve"> </w:t>
      </w:r>
      <w:r w:rsidRPr="009B4E47">
        <w:rPr>
          <w:rFonts w:ascii="Arial" w:hAnsi="Arial" w:cs="Arial"/>
          <w:w w:val="95"/>
        </w:rPr>
        <w:t>attraverso</w:t>
      </w:r>
      <w:r w:rsidRPr="009B4E47">
        <w:rPr>
          <w:rFonts w:ascii="Arial" w:hAnsi="Arial" w:cs="Arial"/>
          <w:spacing w:val="-28"/>
          <w:w w:val="95"/>
        </w:rPr>
        <w:t xml:space="preserve"> </w:t>
      </w:r>
      <w:r w:rsidRPr="009B4E47">
        <w:rPr>
          <w:rFonts w:ascii="Arial" w:hAnsi="Arial" w:cs="Arial"/>
          <w:w w:val="95"/>
        </w:rPr>
        <w:t>la</w:t>
      </w:r>
      <w:r w:rsidRPr="009B4E47">
        <w:rPr>
          <w:rFonts w:ascii="Arial" w:hAnsi="Arial" w:cs="Arial"/>
          <w:spacing w:val="-29"/>
          <w:w w:val="95"/>
        </w:rPr>
        <w:t xml:space="preserve"> </w:t>
      </w:r>
      <w:r w:rsidRPr="009B4E47">
        <w:rPr>
          <w:rFonts w:ascii="Arial" w:hAnsi="Arial" w:cs="Arial"/>
          <w:w w:val="95"/>
        </w:rPr>
        <w:t>raccolta</w:t>
      </w:r>
      <w:r w:rsidRPr="009B4E47">
        <w:rPr>
          <w:rFonts w:ascii="Arial" w:hAnsi="Arial" w:cs="Arial"/>
          <w:spacing w:val="-31"/>
          <w:w w:val="95"/>
        </w:rPr>
        <w:t xml:space="preserve"> </w:t>
      </w:r>
      <w:r w:rsidRPr="009B4E47">
        <w:rPr>
          <w:rFonts w:ascii="Arial" w:hAnsi="Arial" w:cs="Arial"/>
          <w:w w:val="95"/>
        </w:rPr>
        <w:t>di</w:t>
      </w:r>
      <w:r w:rsidRPr="009B4E47">
        <w:rPr>
          <w:rFonts w:ascii="Arial" w:hAnsi="Arial" w:cs="Arial"/>
          <w:spacing w:val="-30"/>
          <w:w w:val="95"/>
        </w:rPr>
        <w:t xml:space="preserve"> </w:t>
      </w:r>
      <w:r w:rsidRPr="009B4E47">
        <w:rPr>
          <w:rFonts w:ascii="Arial" w:hAnsi="Arial" w:cs="Arial"/>
          <w:w w:val="95"/>
        </w:rPr>
        <w:t>documentazione</w:t>
      </w:r>
      <w:r w:rsidRPr="009B4E47">
        <w:rPr>
          <w:rFonts w:ascii="Arial" w:hAnsi="Arial" w:cs="Arial"/>
          <w:spacing w:val="-30"/>
          <w:w w:val="95"/>
        </w:rPr>
        <w:t xml:space="preserve"> </w:t>
      </w:r>
      <w:r w:rsidRPr="009B4E47">
        <w:rPr>
          <w:rFonts w:ascii="Arial" w:hAnsi="Arial" w:cs="Arial"/>
          <w:w w:val="95"/>
        </w:rPr>
        <w:t>video</w:t>
      </w:r>
      <w:r w:rsidRPr="009B4E47">
        <w:rPr>
          <w:rFonts w:ascii="Arial" w:hAnsi="Arial" w:cs="Arial"/>
          <w:spacing w:val="-29"/>
          <w:w w:val="95"/>
        </w:rPr>
        <w:t xml:space="preserve"> </w:t>
      </w:r>
      <w:r w:rsidRPr="009B4E47">
        <w:rPr>
          <w:rFonts w:ascii="Arial" w:hAnsi="Arial" w:cs="Arial"/>
          <w:w w:val="95"/>
        </w:rPr>
        <w:t>fotografica</w:t>
      </w:r>
      <w:r w:rsidRPr="009B4E47">
        <w:rPr>
          <w:rFonts w:ascii="Arial" w:hAnsi="Arial" w:cs="Arial"/>
          <w:spacing w:val="-31"/>
          <w:w w:val="95"/>
        </w:rPr>
        <w:t xml:space="preserve"> </w:t>
      </w:r>
      <w:r w:rsidRPr="009B4E47">
        <w:rPr>
          <w:rFonts w:ascii="Arial" w:hAnsi="Arial" w:cs="Arial"/>
          <w:w w:val="95"/>
        </w:rPr>
        <w:t xml:space="preserve">ad </w:t>
      </w:r>
      <w:r w:rsidRPr="009B4E47">
        <w:rPr>
          <w:rFonts w:ascii="Arial" w:hAnsi="Arial" w:cs="Arial"/>
        </w:rPr>
        <w:t>alta</w:t>
      </w:r>
      <w:r w:rsidRPr="009B4E47">
        <w:rPr>
          <w:rFonts w:ascii="Arial" w:hAnsi="Arial" w:cs="Arial"/>
          <w:spacing w:val="-31"/>
        </w:rPr>
        <w:t xml:space="preserve"> </w:t>
      </w:r>
      <w:r w:rsidRPr="009B4E47">
        <w:rPr>
          <w:rFonts w:ascii="Arial" w:hAnsi="Arial" w:cs="Arial"/>
        </w:rPr>
        <w:t>definizione</w:t>
      </w:r>
      <w:r w:rsidRPr="009B4E47">
        <w:rPr>
          <w:rFonts w:ascii="Arial" w:hAnsi="Arial" w:cs="Arial"/>
          <w:spacing w:val="-31"/>
        </w:rPr>
        <w:t xml:space="preserve"> </w:t>
      </w:r>
      <w:r w:rsidRPr="009B4E47">
        <w:rPr>
          <w:rFonts w:ascii="Arial" w:hAnsi="Arial" w:cs="Arial"/>
        </w:rPr>
        <w:t>e</w:t>
      </w:r>
      <w:r w:rsidRPr="009B4E47">
        <w:rPr>
          <w:rFonts w:ascii="Arial" w:hAnsi="Arial" w:cs="Arial"/>
          <w:spacing w:val="-30"/>
        </w:rPr>
        <w:t xml:space="preserve"> </w:t>
      </w:r>
      <w:r w:rsidRPr="009B4E47">
        <w:rPr>
          <w:rFonts w:ascii="Arial" w:hAnsi="Arial" w:cs="Arial"/>
        </w:rPr>
        <w:t>georeferenziata.</w:t>
      </w:r>
      <w:r w:rsidRPr="009B4E47">
        <w:rPr>
          <w:rFonts w:ascii="Arial" w:hAnsi="Arial" w:cs="Arial"/>
          <w:spacing w:val="-31"/>
        </w:rPr>
        <w:t xml:space="preserve"> </w:t>
      </w:r>
      <w:r w:rsidRPr="009B4E47">
        <w:rPr>
          <w:rFonts w:ascii="Arial" w:hAnsi="Arial" w:cs="Arial"/>
        </w:rPr>
        <w:t>Ad</w:t>
      </w:r>
      <w:r w:rsidRPr="009B4E47">
        <w:rPr>
          <w:rFonts w:ascii="Arial" w:hAnsi="Arial" w:cs="Arial"/>
          <w:spacing w:val="-31"/>
        </w:rPr>
        <w:t xml:space="preserve"> </w:t>
      </w:r>
      <w:r w:rsidRPr="009B4E47">
        <w:rPr>
          <w:rFonts w:ascii="Arial" w:hAnsi="Arial" w:cs="Arial"/>
        </w:rPr>
        <w:t>integrazione</w:t>
      </w:r>
      <w:r w:rsidRPr="009B4E47">
        <w:rPr>
          <w:rFonts w:ascii="Arial" w:hAnsi="Arial" w:cs="Arial"/>
          <w:spacing w:val="-30"/>
        </w:rPr>
        <w:t xml:space="preserve"> </w:t>
      </w:r>
      <w:r w:rsidRPr="009B4E47">
        <w:rPr>
          <w:rFonts w:ascii="Arial" w:hAnsi="Arial" w:cs="Arial"/>
        </w:rPr>
        <w:t>o</w:t>
      </w:r>
      <w:r w:rsidRPr="009B4E47">
        <w:rPr>
          <w:rFonts w:ascii="Arial" w:hAnsi="Arial" w:cs="Arial"/>
          <w:spacing w:val="-31"/>
        </w:rPr>
        <w:t xml:space="preserve"> </w:t>
      </w:r>
      <w:r w:rsidRPr="009B4E47">
        <w:rPr>
          <w:rFonts w:ascii="Arial" w:hAnsi="Arial" w:cs="Arial"/>
        </w:rPr>
        <w:t>in</w:t>
      </w:r>
      <w:r w:rsidRPr="009B4E47">
        <w:rPr>
          <w:rFonts w:ascii="Arial" w:hAnsi="Arial" w:cs="Arial"/>
          <w:spacing w:val="-30"/>
        </w:rPr>
        <w:t xml:space="preserve"> </w:t>
      </w:r>
      <w:r w:rsidRPr="009B4E47">
        <w:rPr>
          <w:rFonts w:ascii="Arial" w:hAnsi="Arial" w:cs="Arial"/>
        </w:rPr>
        <w:t>alternativa</w:t>
      </w:r>
      <w:r w:rsidRPr="009B4E47">
        <w:rPr>
          <w:rFonts w:ascii="Arial" w:hAnsi="Arial" w:cs="Arial"/>
          <w:spacing w:val="-31"/>
        </w:rPr>
        <w:t xml:space="preserve"> </w:t>
      </w:r>
      <w:r w:rsidRPr="009B4E47">
        <w:rPr>
          <w:rFonts w:ascii="Arial" w:hAnsi="Arial" w:cs="Arial"/>
        </w:rPr>
        <w:t>alle</w:t>
      </w:r>
      <w:r w:rsidRPr="009B4E47">
        <w:rPr>
          <w:rFonts w:ascii="Arial" w:hAnsi="Arial" w:cs="Arial"/>
          <w:spacing w:val="-32"/>
        </w:rPr>
        <w:t xml:space="preserve"> </w:t>
      </w:r>
      <w:r w:rsidRPr="009B4E47">
        <w:rPr>
          <w:rFonts w:ascii="Arial" w:hAnsi="Arial" w:cs="Arial"/>
        </w:rPr>
        <w:t>acquisizioni</w:t>
      </w:r>
      <w:r w:rsidRPr="009B4E47">
        <w:rPr>
          <w:rFonts w:ascii="Arial" w:hAnsi="Arial" w:cs="Arial"/>
          <w:spacing w:val="-30"/>
        </w:rPr>
        <w:t xml:space="preserve"> </w:t>
      </w:r>
      <w:r w:rsidRPr="009B4E47">
        <w:rPr>
          <w:rFonts w:ascii="Arial" w:hAnsi="Arial" w:cs="Arial"/>
        </w:rPr>
        <w:t>acustiche</w:t>
      </w:r>
      <w:r w:rsidRPr="009B4E47">
        <w:rPr>
          <w:rFonts w:ascii="Arial" w:hAnsi="Arial" w:cs="Arial"/>
          <w:spacing w:val="-32"/>
        </w:rPr>
        <w:t xml:space="preserve"> </w:t>
      </w:r>
      <w:r w:rsidRPr="009B4E47">
        <w:rPr>
          <w:rFonts w:ascii="Arial" w:hAnsi="Arial" w:cs="Arial"/>
        </w:rPr>
        <w:t xml:space="preserve">è </w:t>
      </w:r>
      <w:r w:rsidRPr="009B4E47">
        <w:rPr>
          <w:rFonts w:ascii="Arial" w:hAnsi="Arial" w:cs="Arial"/>
          <w:w w:val="95"/>
        </w:rPr>
        <w:t>possibile</w:t>
      </w:r>
      <w:r w:rsidRPr="009B4E47">
        <w:rPr>
          <w:rFonts w:ascii="Arial" w:hAnsi="Arial" w:cs="Arial"/>
          <w:spacing w:val="-8"/>
          <w:w w:val="95"/>
        </w:rPr>
        <w:t xml:space="preserve"> </w:t>
      </w:r>
      <w:r w:rsidRPr="009B4E47">
        <w:rPr>
          <w:rFonts w:ascii="Arial" w:hAnsi="Arial" w:cs="Arial"/>
          <w:w w:val="95"/>
        </w:rPr>
        <w:t>impiegare</w:t>
      </w:r>
      <w:r w:rsidRPr="009B4E47">
        <w:rPr>
          <w:rFonts w:ascii="Arial" w:hAnsi="Arial" w:cs="Arial"/>
          <w:spacing w:val="-7"/>
          <w:w w:val="95"/>
        </w:rPr>
        <w:t xml:space="preserve"> </w:t>
      </w:r>
      <w:r w:rsidRPr="009B4E47">
        <w:rPr>
          <w:rFonts w:ascii="Arial" w:hAnsi="Arial" w:cs="Arial"/>
          <w:w w:val="95"/>
        </w:rPr>
        <w:t>immagini</w:t>
      </w:r>
      <w:r w:rsidRPr="009B4E47">
        <w:rPr>
          <w:rFonts w:ascii="Arial" w:hAnsi="Arial" w:cs="Arial"/>
          <w:spacing w:val="-5"/>
          <w:w w:val="95"/>
        </w:rPr>
        <w:t xml:space="preserve"> </w:t>
      </w:r>
      <w:r w:rsidRPr="009B4E47">
        <w:rPr>
          <w:rFonts w:ascii="Arial" w:hAnsi="Arial" w:cs="Arial"/>
          <w:w w:val="95"/>
        </w:rPr>
        <w:t>satellitari</w:t>
      </w:r>
      <w:r w:rsidRPr="009B4E47">
        <w:rPr>
          <w:rFonts w:ascii="Arial" w:hAnsi="Arial" w:cs="Arial"/>
          <w:spacing w:val="-5"/>
          <w:w w:val="95"/>
        </w:rPr>
        <w:t xml:space="preserve"> </w:t>
      </w:r>
      <w:r w:rsidRPr="009B4E47">
        <w:rPr>
          <w:rFonts w:ascii="Arial" w:hAnsi="Arial" w:cs="Arial"/>
          <w:w w:val="95"/>
        </w:rPr>
        <w:t>multi</w:t>
      </w:r>
      <w:r w:rsidRPr="009B4E47">
        <w:rPr>
          <w:rFonts w:ascii="Arial" w:hAnsi="Arial" w:cs="Arial"/>
          <w:spacing w:val="-8"/>
          <w:w w:val="95"/>
        </w:rPr>
        <w:t xml:space="preserve"> </w:t>
      </w:r>
      <w:r w:rsidRPr="009B4E47">
        <w:rPr>
          <w:rFonts w:ascii="Arial" w:hAnsi="Arial" w:cs="Arial"/>
          <w:w w:val="95"/>
        </w:rPr>
        <w:t>spettrali</w:t>
      </w:r>
      <w:r w:rsidRPr="009B4E47">
        <w:rPr>
          <w:rFonts w:ascii="Arial" w:hAnsi="Arial" w:cs="Arial"/>
          <w:spacing w:val="-7"/>
          <w:w w:val="95"/>
        </w:rPr>
        <w:t xml:space="preserve"> </w:t>
      </w:r>
      <w:r w:rsidRPr="009B4E47">
        <w:rPr>
          <w:rFonts w:ascii="Arial" w:hAnsi="Arial" w:cs="Arial"/>
          <w:w w:val="95"/>
        </w:rPr>
        <w:t>ad</w:t>
      </w:r>
      <w:r w:rsidRPr="009B4E47">
        <w:rPr>
          <w:rFonts w:ascii="Arial" w:hAnsi="Arial" w:cs="Arial"/>
          <w:spacing w:val="-6"/>
          <w:w w:val="95"/>
        </w:rPr>
        <w:t xml:space="preserve"> </w:t>
      </w:r>
      <w:r w:rsidRPr="009B4E47">
        <w:rPr>
          <w:rFonts w:ascii="Arial" w:hAnsi="Arial" w:cs="Arial"/>
          <w:w w:val="95"/>
        </w:rPr>
        <w:t>alta</w:t>
      </w:r>
      <w:r w:rsidRPr="009B4E47">
        <w:rPr>
          <w:rFonts w:ascii="Arial" w:hAnsi="Arial" w:cs="Arial"/>
          <w:spacing w:val="-6"/>
          <w:w w:val="95"/>
        </w:rPr>
        <w:t xml:space="preserve"> </w:t>
      </w:r>
      <w:r w:rsidRPr="009B4E47">
        <w:rPr>
          <w:rFonts w:ascii="Arial" w:hAnsi="Arial" w:cs="Arial"/>
          <w:w w:val="95"/>
        </w:rPr>
        <w:t>e</w:t>
      </w:r>
      <w:r w:rsidRPr="009B4E47">
        <w:rPr>
          <w:rFonts w:ascii="Arial" w:hAnsi="Arial" w:cs="Arial"/>
          <w:spacing w:val="-7"/>
          <w:w w:val="95"/>
        </w:rPr>
        <w:t xml:space="preserve"> </w:t>
      </w:r>
      <w:r w:rsidRPr="009B4E47">
        <w:rPr>
          <w:rFonts w:ascii="Arial" w:hAnsi="Arial" w:cs="Arial"/>
          <w:w w:val="95"/>
        </w:rPr>
        <w:t>media</w:t>
      </w:r>
      <w:r w:rsidRPr="009B4E47">
        <w:rPr>
          <w:rFonts w:ascii="Arial" w:hAnsi="Arial" w:cs="Arial"/>
          <w:spacing w:val="-7"/>
          <w:w w:val="95"/>
        </w:rPr>
        <w:t xml:space="preserve"> </w:t>
      </w:r>
      <w:r w:rsidRPr="009B4E47">
        <w:rPr>
          <w:rFonts w:ascii="Arial" w:hAnsi="Arial" w:cs="Arial"/>
          <w:w w:val="95"/>
        </w:rPr>
        <w:t>risoluzione</w:t>
      </w:r>
      <w:r w:rsidRPr="009B4E47">
        <w:rPr>
          <w:rFonts w:ascii="Arial" w:hAnsi="Arial" w:cs="Arial"/>
          <w:spacing w:val="-7"/>
          <w:w w:val="95"/>
        </w:rPr>
        <w:t xml:space="preserve"> </w:t>
      </w:r>
      <w:r w:rsidRPr="009B4E47">
        <w:rPr>
          <w:rFonts w:ascii="Arial" w:hAnsi="Arial" w:cs="Arial"/>
          <w:w w:val="95"/>
        </w:rPr>
        <w:t>e/o</w:t>
      </w:r>
      <w:r w:rsidRPr="009B4E47">
        <w:rPr>
          <w:rFonts w:ascii="Arial" w:hAnsi="Arial" w:cs="Arial"/>
          <w:spacing w:val="-5"/>
          <w:w w:val="95"/>
        </w:rPr>
        <w:t xml:space="preserve"> </w:t>
      </w:r>
      <w:proofErr w:type="spellStart"/>
      <w:r w:rsidRPr="009B4E47">
        <w:rPr>
          <w:rFonts w:ascii="Arial" w:hAnsi="Arial" w:cs="Arial"/>
          <w:w w:val="95"/>
        </w:rPr>
        <w:t>ortomosaici</w:t>
      </w:r>
      <w:proofErr w:type="spellEnd"/>
      <w:r w:rsidRPr="009B4E47">
        <w:rPr>
          <w:rFonts w:ascii="Arial" w:hAnsi="Arial" w:cs="Arial"/>
          <w:w w:val="95"/>
        </w:rPr>
        <w:t xml:space="preserve"> georeferenziati,</w:t>
      </w:r>
      <w:r w:rsidRPr="009B4E47">
        <w:rPr>
          <w:rFonts w:ascii="Arial" w:hAnsi="Arial" w:cs="Arial"/>
          <w:spacing w:val="-13"/>
          <w:w w:val="95"/>
        </w:rPr>
        <w:t xml:space="preserve"> </w:t>
      </w:r>
      <w:r w:rsidRPr="009B4E47">
        <w:rPr>
          <w:rFonts w:ascii="Arial" w:hAnsi="Arial" w:cs="Arial"/>
          <w:w w:val="95"/>
        </w:rPr>
        <w:t>quest’ultimi</w:t>
      </w:r>
      <w:r w:rsidRPr="009B4E47">
        <w:rPr>
          <w:rFonts w:ascii="Arial" w:hAnsi="Arial" w:cs="Arial"/>
          <w:spacing w:val="-11"/>
          <w:w w:val="95"/>
        </w:rPr>
        <w:t xml:space="preserve"> </w:t>
      </w:r>
      <w:r w:rsidRPr="009B4E47">
        <w:rPr>
          <w:rFonts w:ascii="Arial" w:hAnsi="Arial" w:cs="Arial"/>
          <w:w w:val="95"/>
        </w:rPr>
        <w:t>ottenuti</w:t>
      </w:r>
      <w:r w:rsidRPr="009B4E47">
        <w:rPr>
          <w:rFonts w:ascii="Arial" w:hAnsi="Arial" w:cs="Arial"/>
          <w:spacing w:val="-12"/>
          <w:w w:val="95"/>
        </w:rPr>
        <w:t xml:space="preserve"> </w:t>
      </w:r>
      <w:r w:rsidRPr="009B4E47">
        <w:rPr>
          <w:rFonts w:ascii="Arial" w:hAnsi="Arial" w:cs="Arial"/>
          <w:w w:val="95"/>
        </w:rPr>
        <w:t>da</w:t>
      </w:r>
      <w:r w:rsidRPr="009B4E47">
        <w:rPr>
          <w:rFonts w:ascii="Arial" w:hAnsi="Arial" w:cs="Arial"/>
          <w:spacing w:val="-8"/>
          <w:w w:val="95"/>
        </w:rPr>
        <w:t xml:space="preserve"> </w:t>
      </w:r>
      <w:r w:rsidRPr="009B4E47">
        <w:rPr>
          <w:rFonts w:ascii="Arial" w:hAnsi="Arial" w:cs="Arial"/>
          <w:w w:val="95"/>
        </w:rPr>
        <w:t>rilevi</w:t>
      </w:r>
      <w:r w:rsidRPr="009B4E47">
        <w:rPr>
          <w:rFonts w:ascii="Arial" w:hAnsi="Arial" w:cs="Arial"/>
          <w:spacing w:val="-11"/>
          <w:w w:val="95"/>
        </w:rPr>
        <w:t xml:space="preserve"> </w:t>
      </w:r>
      <w:r w:rsidRPr="009B4E47">
        <w:rPr>
          <w:rFonts w:ascii="Arial" w:hAnsi="Arial" w:cs="Arial"/>
          <w:w w:val="95"/>
        </w:rPr>
        <w:t>fotogrammetrici</w:t>
      </w:r>
      <w:r w:rsidRPr="009B4E47">
        <w:rPr>
          <w:rFonts w:ascii="Arial" w:hAnsi="Arial" w:cs="Arial"/>
          <w:spacing w:val="-12"/>
          <w:w w:val="95"/>
        </w:rPr>
        <w:t xml:space="preserve"> </w:t>
      </w:r>
      <w:r w:rsidRPr="009B4E47">
        <w:rPr>
          <w:rFonts w:ascii="Arial" w:hAnsi="Arial" w:cs="Arial"/>
          <w:w w:val="95"/>
        </w:rPr>
        <w:t>condotti</w:t>
      </w:r>
      <w:r w:rsidRPr="009B4E47">
        <w:rPr>
          <w:rFonts w:ascii="Arial" w:hAnsi="Arial" w:cs="Arial"/>
          <w:spacing w:val="-12"/>
          <w:w w:val="95"/>
        </w:rPr>
        <w:t xml:space="preserve"> </w:t>
      </w:r>
      <w:r w:rsidRPr="009B4E47">
        <w:rPr>
          <w:rFonts w:ascii="Arial" w:hAnsi="Arial" w:cs="Arial"/>
          <w:w w:val="95"/>
        </w:rPr>
        <w:t>con</w:t>
      </w:r>
      <w:r w:rsidRPr="009B4E47">
        <w:rPr>
          <w:rFonts w:ascii="Arial" w:hAnsi="Arial" w:cs="Arial"/>
          <w:spacing w:val="-10"/>
          <w:w w:val="95"/>
        </w:rPr>
        <w:t xml:space="preserve"> </w:t>
      </w:r>
      <w:r w:rsidRPr="009B4E47">
        <w:rPr>
          <w:rFonts w:ascii="Arial" w:hAnsi="Arial" w:cs="Arial"/>
          <w:w w:val="95"/>
        </w:rPr>
        <w:t>aeromobili</w:t>
      </w:r>
      <w:r w:rsidRPr="009B4E47">
        <w:rPr>
          <w:rFonts w:ascii="Arial" w:hAnsi="Arial" w:cs="Arial"/>
          <w:spacing w:val="-13"/>
          <w:w w:val="95"/>
        </w:rPr>
        <w:t xml:space="preserve"> </w:t>
      </w:r>
      <w:r w:rsidRPr="009B4E47">
        <w:rPr>
          <w:rFonts w:ascii="Arial" w:hAnsi="Arial" w:cs="Arial"/>
          <w:w w:val="95"/>
        </w:rPr>
        <w:t>a</w:t>
      </w:r>
      <w:r w:rsidRPr="009B4E47">
        <w:rPr>
          <w:rFonts w:ascii="Arial" w:hAnsi="Arial" w:cs="Arial"/>
          <w:spacing w:val="-14"/>
          <w:w w:val="95"/>
        </w:rPr>
        <w:t xml:space="preserve"> </w:t>
      </w:r>
      <w:r w:rsidRPr="009B4E47">
        <w:rPr>
          <w:rFonts w:ascii="Arial" w:hAnsi="Arial" w:cs="Arial"/>
          <w:w w:val="95"/>
        </w:rPr>
        <w:t xml:space="preserve">pilotaggio </w:t>
      </w:r>
      <w:r w:rsidRPr="009B4E47">
        <w:rPr>
          <w:rFonts w:ascii="Arial" w:hAnsi="Arial" w:cs="Arial"/>
        </w:rPr>
        <w:t>remoto</w:t>
      </w:r>
      <w:r w:rsidRPr="009B4E47">
        <w:rPr>
          <w:rFonts w:ascii="Arial" w:hAnsi="Arial" w:cs="Arial"/>
          <w:spacing w:val="-13"/>
        </w:rPr>
        <w:t xml:space="preserve"> </w:t>
      </w:r>
      <w:r w:rsidRPr="009B4E47">
        <w:rPr>
          <w:rFonts w:ascii="Arial" w:hAnsi="Arial" w:cs="Arial"/>
        </w:rPr>
        <w:t>(APR).</w:t>
      </w:r>
    </w:p>
    <w:p w14:paraId="4A2194E0" w14:textId="77777777" w:rsidR="00F46292" w:rsidRPr="009B4E47" w:rsidRDefault="00357F76">
      <w:pPr>
        <w:pStyle w:val="Corpotesto"/>
        <w:spacing w:before="3" w:line="254" w:lineRule="auto"/>
        <w:ind w:left="472" w:right="508"/>
        <w:jc w:val="both"/>
        <w:rPr>
          <w:rFonts w:ascii="Arial" w:hAnsi="Arial" w:cs="Arial"/>
        </w:rPr>
      </w:pPr>
      <w:r w:rsidRPr="009B4E47">
        <w:rPr>
          <w:rFonts w:ascii="Arial" w:hAnsi="Arial" w:cs="Arial"/>
        </w:rPr>
        <w:t>L’estensione</w:t>
      </w:r>
      <w:r w:rsidRPr="009B4E47">
        <w:rPr>
          <w:rFonts w:ascii="Arial" w:hAnsi="Arial" w:cs="Arial"/>
          <w:spacing w:val="-24"/>
        </w:rPr>
        <w:t xml:space="preserve"> </w:t>
      </w:r>
      <w:r w:rsidRPr="009B4E47">
        <w:rPr>
          <w:rFonts w:ascii="Arial" w:hAnsi="Arial" w:cs="Arial"/>
        </w:rPr>
        <w:t>dell’habitat</w:t>
      </w:r>
      <w:r w:rsidRPr="009B4E47">
        <w:rPr>
          <w:rFonts w:ascii="Arial" w:hAnsi="Arial" w:cs="Arial"/>
          <w:spacing w:val="-23"/>
        </w:rPr>
        <w:t xml:space="preserve"> </w:t>
      </w:r>
      <w:r w:rsidRPr="009B4E47">
        <w:rPr>
          <w:rFonts w:ascii="Arial" w:hAnsi="Arial" w:cs="Arial"/>
        </w:rPr>
        <w:t>viene</w:t>
      </w:r>
      <w:r w:rsidRPr="009B4E47">
        <w:rPr>
          <w:rFonts w:ascii="Arial" w:hAnsi="Arial" w:cs="Arial"/>
          <w:spacing w:val="-23"/>
        </w:rPr>
        <w:t xml:space="preserve"> </w:t>
      </w:r>
      <w:r w:rsidRPr="009B4E47">
        <w:rPr>
          <w:rFonts w:ascii="Arial" w:hAnsi="Arial" w:cs="Arial"/>
        </w:rPr>
        <w:t>valutato</w:t>
      </w:r>
      <w:r w:rsidRPr="009B4E47">
        <w:rPr>
          <w:rFonts w:ascii="Arial" w:hAnsi="Arial" w:cs="Arial"/>
          <w:spacing w:val="-22"/>
        </w:rPr>
        <w:t xml:space="preserve"> </w:t>
      </w:r>
      <w:r w:rsidRPr="009B4E47">
        <w:rPr>
          <w:rFonts w:ascii="Arial" w:hAnsi="Arial" w:cs="Arial"/>
        </w:rPr>
        <w:t>mediante</w:t>
      </w:r>
      <w:r w:rsidRPr="009B4E47">
        <w:rPr>
          <w:rFonts w:ascii="Arial" w:hAnsi="Arial" w:cs="Arial"/>
          <w:spacing w:val="-23"/>
        </w:rPr>
        <w:t xml:space="preserve"> </w:t>
      </w:r>
      <w:r w:rsidRPr="009B4E47">
        <w:rPr>
          <w:rFonts w:ascii="Arial" w:hAnsi="Arial" w:cs="Arial"/>
        </w:rPr>
        <w:t>elaborazione</w:t>
      </w:r>
      <w:r w:rsidRPr="009B4E47">
        <w:rPr>
          <w:rFonts w:ascii="Arial" w:hAnsi="Arial" w:cs="Arial"/>
          <w:spacing w:val="-22"/>
        </w:rPr>
        <w:t xml:space="preserve"> </w:t>
      </w:r>
      <w:r w:rsidRPr="009B4E47">
        <w:rPr>
          <w:rFonts w:ascii="Arial" w:hAnsi="Arial" w:cs="Arial"/>
        </w:rPr>
        <w:t>ed</w:t>
      </w:r>
      <w:r w:rsidRPr="009B4E47">
        <w:rPr>
          <w:rFonts w:ascii="Arial" w:hAnsi="Arial" w:cs="Arial"/>
          <w:spacing w:val="-23"/>
        </w:rPr>
        <w:t xml:space="preserve"> </w:t>
      </w:r>
      <w:r w:rsidRPr="009B4E47">
        <w:rPr>
          <w:rFonts w:ascii="Arial" w:hAnsi="Arial" w:cs="Arial"/>
        </w:rPr>
        <w:t>analisi</w:t>
      </w:r>
      <w:r w:rsidRPr="009B4E47">
        <w:rPr>
          <w:rFonts w:ascii="Arial" w:hAnsi="Arial" w:cs="Arial"/>
          <w:spacing w:val="-22"/>
        </w:rPr>
        <w:t xml:space="preserve"> </w:t>
      </w:r>
      <w:r w:rsidRPr="009B4E47">
        <w:rPr>
          <w:rFonts w:ascii="Arial" w:hAnsi="Arial" w:cs="Arial"/>
        </w:rPr>
        <w:t>del</w:t>
      </w:r>
      <w:r w:rsidRPr="009B4E47">
        <w:rPr>
          <w:rFonts w:ascii="Arial" w:hAnsi="Arial" w:cs="Arial"/>
          <w:spacing w:val="-20"/>
        </w:rPr>
        <w:t xml:space="preserve"> </w:t>
      </w:r>
      <w:proofErr w:type="spellStart"/>
      <w:r w:rsidRPr="009B4E47">
        <w:rPr>
          <w:rFonts w:ascii="Arial" w:hAnsi="Arial" w:cs="Arial"/>
          <w:i/>
        </w:rPr>
        <w:t>backscatter</w:t>
      </w:r>
      <w:proofErr w:type="spellEnd"/>
      <w:r w:rsidRPr="009B4E47">
        <w:rPr>
          <w:rFonts w:ascii="Arial" w:hAnsi="Arial" w:cs="Arial"/>
        </w:rPr>
        <w:t>,</w:t>
      </w:r>
      <w:r w:rsidRPr="009B4E47">
        <w:rPr>
          <w:rFonts w:ascii="Arial" w:hAnsi="Arial" w:cs="Arial"/>
          <w:spacing w:val="-22"/>
        </w:rPr>
        <w:t xml:space="preserve"> </w:t>
      </w:r>
      <w:r w:rsidRPr="009B4E47">
        <w:rPr>
          <w:rFonts w:ascii="Arial" w:hAnsi="Arial" w:cs="Arial"/>
        </w:rPr>
        <w:t xml:space="preserve">del </w:t>
      </w:r>
      <w:r w:rsidRPr="009B4E47">
        <w:rPr>
          <w:rFonts w:ascii="Arial" w:hAnsi="Arial" w:cs="Arial"/>
          <w:w w:val="95"/>
        </w:rPr>
        <w:t>modello</w:t>
      </w:r>
      <w:r w:rsidRPr="009B4E47">
        <w:rPr>
          <w:rFonts w:ascii="Arial" w:hAnsi="Arial" w:cs="Arial"/>
          <w:spacing w:val="-16"/>
          <w:w w:val="95"/>
        </w:rPr>
        <w:t xml:space="preserve"> </w:t>
      </w:r>
      <w:r w:rsidRPr="009B4E47">
        <w:rPr>
          <w:rFonts w:ascii="Arial" w:hAnsi="Arial" w:cs="Arial"/>
          <w:w w:val="95"/>
        </w:rPr>
        <w:t>digitale</w:t>
      </w:r>
      <w:r w:rsidRPr="009B4E47">
        <w:rPr>
          <w:rFonts w:ascii="Arial" w:hAnsi="Arial" w:cs="Arial"/>
          <w:spacing w:val="-15"/>
          <w:w w:val="95"/>
        </w:rPr>
        <w:t xml:space="preserve"> </w:t>
      </w:r>
      <w:r w:rsidRPr="009B4E47">
        <w:rPr>
          <w:rFonts w:ascii="Arial" w:hAnsi="Arial" w:cs="Arial"/>
          <w:w w:val="95"/>
        </w:rPr>
        <w:t>del</w:t>
      </w:r>
      <w:r w:rsidRPr="009B4E47">
        <w:rPr>
          <w:rFonts w:ascii="Arial" w:hAnsi="Arial" w:cs="Arial"/>
          <w:spacing w:val="-13"/>
          <w:w w:val="95"/>
        </w:rPr>
        <w:t xml:space="preserve"> </w:t>
      </w:r>
      <w:r w:rsidRPr="009B4E47">
        <w:rPr>
          <w:rFonts w:ascii="Arial" w:hAnsi="Arial" w:cs="Arial"/>
          <w:w w:val="95"/>
        </w:rPr>
        <w:t>terreno</w:t>
      </w:r>
      <w:r w:rsidRPr="009B4E47">
        <w:rPr>
          <w:rFonts w:ascii="Arial" w:hAnsi="Arial" w:cs="Arial"/>
          <w:spacing w:val="-13"/>
          <w:w w:val="95"/>
        </w:rPr>
        <w:t xml:space="preserve"> </w:t>
      </w:r>
      <w:r w:rsidRPr="009B4E47">
        <w:rPr>
          <w:rFonts w:ascii="Arial" w:hAnsi="Arial" w:cs="Arial"/>
          <w:w w:val="95"/>
        </w:rPr>
        <w:t>(DTM),</w:t>
      </w:r>
      <w:r w:rsidRPr="009B4E47">
        <w:rPr>
          <w:rFonts w:ascii="Arial" w:hAnsi="Arial" w:cs="Arial"/>
          <w:spacing w:val="-12"/>
          <w:w w:val="95"/>
        </w:rPr>
        <w:t xml:space="preserve"> </w:t>
      </w:r>
      <w:r w:rsidRPr="009B4E47">
        <w:rPr>
          <w:rFonts w:ascii="Arial" w:hAnsi="Arial" w:cs="Arial"/>
          <w:w w:val="95"/>
        </w:rPr>
        <w:t>e</w:t>
      </w:r>
      <w:r w:rsidRPr="009B4E47">
        <w:rPr>
          <w:rFonts w:ascii="Arial" w:hAnsi="Arial" w:cs="Arial"/>
          <w:spacing w:val="-13"/>
          <w:w w:val="95"/>
        </w:rPr>
        <w:t xml:space="preserve"> </w:t>
      </w:r>
      <w:r w:rsidRPr="009B4E47">
        <w:rPr>
          <w:rFonts w:ascii="Arial" w:hAnsi="Arial" w:cs="Arial"/>
          <w:w w:val="95"/>
        </w:rPr>
        <w:t>infine</w:t>
      </w:r>
      <w:r w:rsidRPr="009B4E47">
        <w:rPr>
          <w:rFonts w:ascii="Arial" w:hAnsi="Arial" w:cs="Arial"/>
          <w:spacing w:val="-11"/>
          <w:w w:val="95"/>
        </w:rPr>
        <w:t xml:space="preserve"> </w:t>
      </w:r>
      <w:r w:rsidRPr="009B4E47">
        <w:rPr>
          <w:rFonts w:ascii="Arial" w:hAnsi="Arial" w:cs="Arial"/>
          <w:w w:val="95"/>
        </w:rPr>
        <w:t>mediante</w:t>
      </w:r>
      <w:r w:rsidRPr="009B4E47">
        <w:rPr>
          <w:rFonts w:ascii="Arial" w:hAnsi="Arial" w:cs="Arial"/>
          <w:spacing w:val="-13"/>
          <w:w w:val="95"/>
        </w:rPr>
        <w:t xml:space="preserve"> </w:t>
      </w:r>
      <w:r w:rsidRPr="009B4E47">
        <w:rPr>
          <w:rFonts w:ascii="Arial" w:hAnsi="Arial" w:cs="Arial"/>
          <w:w w:val="95"/>
        </w:rPr>
        <w:t>foto</w:t>
      </w:r>
      <w:r w:rsidRPr="009B4E47">
        <w:rPr>
          <w:rFonts w:ascii="Arial" w:hAnsi="Arial" w:cs="Arial"/>
          <w:spacing w:val="-14"/>
          <w:w w:val="95"/>
        </w:rPr>
        <w:t xml:space="preserve"> </w:t>
      </w:r>
      <w:r w:rsidRPr="009B4E47">
        <w:rPr>
          <w:rFonts w:ascii="Arial" w:hAnsi="Arial" w:cs="Arial"/>
          <w:w w:val="95"/>
        </w:rPr>
        <w:t>interpretazione</w:t>
      </w:r>
      <w:r w:rsidRPr="009B4E47">
        <w:rPr>
          <w:rFonts w:ascii="Arial" w:hAnsi="Arial" w:cs="Arial"/>
          <w:spacing w:val="-11"/>
          <w:w w:val="95"/>
        </w:rPr>
        <w:t xml:space="preserve"> </w:t>
      </w:r>
      <w:r w:rsidRPr="009B4E47">
        <w:rPr>
          <w:rFonts w:ascii="Arial" w:hAnsi="Arial" w:cs="Arial"/>
          <w:w w:val="95"/>
        </w:rPr>
        <w:t>e</w:t>
      </w:r>
      <w:r w:rsidRPr="009B4E47">
        <w:rPr>
          <w:rFonts w:ascii="Arial" w:hAnsi="Arial" w:cs="Arial"/>
          <w:spacing w:val="-6"/>
          <w:w w:val="95"/>
        </w:rPr>
        <w:t xml:space="preserve"> </w:t>
      </w:r>
      <w:r w:rsidRPr="009B4E47">
        <w:rPr>
          <w:rFonts w:ascii="Arial" w:hAnsi="Arial" w:cs="Arial"/>
          <w:w w:val="95"/>
        </w:rPr>
        <w:t>foto-restituzione</w:t>
      </w:r>
      <w:r w:rsidRPr="009B4E47">
        <w:rPr>
          <w:rFonts w:ascii="Arial" w:hAnsi="Arial" w:cs="Arial"/>
          <w:spacing w:val="-13"/>
          <w:w w:val="95"/>
        </w:rPr>
        <w:t xml:space="preserve"> </w:t>
      </w:r>
      <w:r w:rsidRPr="009B4E47">
        <w:rPr>
          <w:rFonts w:ascii="Arial" w:hAnsi="Arial" w:cs="Arial"/>
          <w:w w:val="95"/>
        </w:rPr>
        <w:t xml:space="preserve">delle </w:t>
      </w:r>
      <w:r w:rsidRPr="009B4E47">
        <w:rPr>
          <w:rFonts w:ascii="Arial" w:hAnsi="Arial" w:cs="Arial"/>
        </w:rPr>
        <w:t>immagini</w:t>
      </w:r>
      <w:r w:rsidRPr="009B4E47">
        <w:rPr>
          <w:rFonts w:ascii="Arial" w:hAnsi="Arial" w:cs="Arial"/>
          <w:spacing w:val="-15"/>
        </w:rPr>
        <w:t xml:space="preserve"> </w:t>
      </w:r>
      <w:r w:rsidRPr="009B4E47">
        <w:rPr>
          <w:rFonts w:ascii="Arial" w:hAnsi="Arial" w:cs="Arial"/>
        </w:rPr>
        <w:t>satellitari</w:t>
      </w:r>
      <w:r w:rsidRPr="009B4E47">
        <w:rPr>
          <w:rFonts w:ascii="Arial" w:hAnsi="Arial" w:cs="Arial"/>
          <w:spacing w:val="-16"/>
        </w:rPr>
        <w:t xml:space="preserve"> </w:t>
      </w:r>
      <w:r w:rsidRPr="009B4E47">
        <w:rPr>
          <w:rFonts w:ascii="Arial" w:hAnsi="Arial" w:cs="Arial"/>
        </w:rPr>
        <w:t>e</w:t>
      </w:r>
      <w:r w:rsidRPr="009B4E47">
        <w:rPr>
          <w:rFonts w:ascii="Arial" w:hAnsi="Arial" w:cs="Arial"/>
          <w:spacing w:val="-14"/>
        </w:rPr>
        <w:t xml:space="preserve"> </w:t>
      </w:r>
      <w:r w:rsidRPr="009B4E47">
        <w:rPr>
          <w:rFonts w:ascii="Arial" w:hAnsi="Arial" w:cs="Arial"/>
        </w:rPr>
        <w:t>degli</w:t>
      </w:r>
      <w:r w:rsidRPr="009B4E47">
        <w:rPr>
          <w:rFonts w:ascii="Arial" w:hAnsi="Arial" w:cs="Arial"/>
          <w:spacing w:val="-14"/>
        </w:rPr>
        <w:t xml:space="preserve"> </w:t>
      </w:r>
      <w:proofErr w:type="spellStart"/>
      <w:r w:rsidRPr="009B4E47">
        <w:rPr>
          <w:rFonts w:ascii="Arial" w:hAnsi="Arial" w:cs="Arial"/>
        </w:rPr>
        <w:t>ortomosaici</w:t>
      </w:r>
      <w:proofErr w:type="spellEnd"/>
      <w:r w:rsidRPr="009B4E47">
        <w:rPr>
          <w:rFonts w:ascii="Arial" w:hAnsi="Arial" w:cs="Arial"/>
        </w:rPr>
        <w:t>.</w:t>
      </w:r>
    </w:p>
    <w:p w14:paraId="0559331D" w14:textId="77777777" w:rsidR="00F46292" w:rsidRDefault="00F46292">
      <w:pPr>
        <w:pStyle w:val="Corpotesto"/>
        <w:spacing w:before="6"/>
        <w:rPr>
          <w:rFonts w:ascii="Arial"/>
          <w:sz w:val="30"/>
        </w:rPr>
      </w:pPr>
    </w:p>
    <w:p w14:paraId="4A0A9BED" w14:textId="77777777" w:rsidR="00F46292" w:rsidRDefault="00FC650A">
      <w:pPr>
        <w:pStyle w:val="Titolo2"/>
        <w:numPr>
          <w:ilvl w:val="0"/>
          <w:numId w:val="9"/>
        </w:numPr>
        <w:tabs>
          <w:tab w:val="left" w:pos="1180"/>
          <w:tab w:val="left" w:pos="1181"/>
        </w:tabs>
      </w:pPr>
      <w:r>
        <w:pict w14:anchorId="58EFCDA2">
          <v:rect id="_x0000_s1058" style="position:absolute;left:0;text-align:left;margin-left:55.15pt;margin-top:15.45pt;width:484.65pt;height:.5pt;z-index:-15720960;mso-wrap-distance-left:0;mso-wrap-distance-right:0;mso-position-horizontal-relative:page" fillcolor="#0070c0" stroked="f">
            <w10:wrap type="topAndBottom" anchorx="page"/>
          </v:rect>
        </w:pict>
      </w:r>
      <w:r w:rsidR="00357F76">
        <w:rPr>
          <w:color w:val="0070C0"/>
        </w:rPr>
        <w:t>Collegamento</w:t>
      </w:r>
      <w:r w:rsidR="00357F76">
        <w:rPr>
          <w:color w:val="0070C0"/>
          <w:spacing w:val="-33"/>
        </w:rPr>
        <w:t xml:space="preserve"> </w:t>
      </w:r>
      <w:r w:rsidR="00357F76">
        <w:rPr>
          <w:color w:val="0070C0"/>
        </w:rPr>
        <w:t>ai</w:t>
      </w:r>
      <w:r w:rsidR="00357F76">
        <w:rPr>
          <w:color w:val="0070C0"/>
          <w:spacing w:val="-33"/>
        </w:rPr>
        <w:t xml:space="preserve"> </w:t>
      </w:r>
      <w:r w:rsidR="00357F76">
        <w:rPr>
          <w:color w:val="0070C0"/>
        </w:rPr>
        <w:t>programmi</w:t>
      </w:r>
      <w:r w:rsidR="00357F76">
        <w:rPr>
          <w:color w:val="0070C0"/>
          <w:spacing w:val="-33"/>
        </w:rPr>
        <w:t xml:space="preserve"> </w:t>
      </w:r>
      <w:r w:rsidR="00357F76">
        <w:rPr>
          <w:color w:val="0070C0"/>
        </w:rPr>
        <w:t>di</w:t>
      </w:r>
      <w:r w:rsidR="00357F76">
        <w:rPr>
          <w:color w:val="0070C0"/>
          <w:spacing w:val="-33"/>
        </w:rPr>
        <w:t xml:space="preserve"> </w:t>
      </w:r>
      <w:r w:rsidR="00357F76">
        <w:rPr>
          <w:color w:val="0070C0"/>
        </w:rPr>
        <w:t>altre</w:t>
      </w:r>
      <w:r w:rsidR="00357F76">
        <w:rPr>
          <w:color w:val="0070C0"/>
          <w:spacing w:val="-35"/>
        </w:rPr>
        <w:t xml:space="preserve"> </w:t>
      </w:r>
      <w:r w:rsidR="00357F76">
        <w:rPr>
          <w:color w:val="0070C0"/>
        </w:rPr>
        <w:t>Direttive</w:t>
      </w:r>
      <w:r w:rsidR="00357F76">
        <w:rPr>
          <w:color w:val="0070C0"/>
          <w:spacing w:val="-34"/>
        </w:rPr>
        <w:t xml:space="preserve"> </w:t>
      </w:r>
      <w:r w:rsidR="00357F76">
        <w:rPr>
          <w:color w:val="0070C0"/>
        </w:rPr>
        <w:t>e/o</w:t>
      </w:r>
      <w:r w:rsidR="00357F76">
        <w:rPr>
          <w:color w:val="0070C0"/>
          <w:spacing w:val="-33"/>
        </w:rPr>
        <w:t xml:space="preserve"> </w:t>
      </w:r>
      <w:r w:rsidR="00357F76">
        <w:rPr>
          <w:color w:val="0070C0"/>
        </w:rPr>
        <w:t>accordi</w:t>
      </w:r>
      <w:r w:rsidR="00357F76">
        <w:rPr>
          <w:color w:val="0070C0"/>
          <w:spacing w:val="-34"/>
        </w:rPr>
        <w:t xml:space="preserve"> </w:t>
      </w:r>
      <w:r w:rsidR="00357F76">
        <w:rPr>
          <w:color w:val="0070C0"/>
        </w:rPr>
        <w:t>internazionali</w:t>
      </w:r>
    </w:p>
    <w:p w14:paraId="140CBC60" w14:textId="77777777" w:rsidR="00F46292" w:rsidRDefault="00F46292">
      <w:pPr>
        <w:pStyle w:val="Corpotesto"/>
        <w:spacing w:before="2"/>
        <w:rPr>
          <w:rFonts w:ascii="Trebuchet MS"/>
          <w:b/>
          <w:sz w:val="18"/>
        </w:rPr>
      </w:pPr>
    </w:p>
    <w:p w14:paraId="47A36A38" w14:textId="77777777" w:rsidR="00F46292" w:rsidRDefault="00357F76">
      <w:pPr>
        <w:pStyle w:val="Corpotesto"/>
        <w:spacing w:before="55"/>
        <w:ind w:left="472"/>
        <w:rPr>
          <w:rFonts w:ascii="Arial"/>
        </w:rPr>
      </w:pPr>
      <w:r>
        <w:rPr>
          <w:rFonts w:ascii="Arial"/>
        </w:rPr>
        <w:t>La Direttiva 92/43/CEE "Habitat"</w:t>
      </w:r>
    </w:p>
    <w:p w14:paraId="632EBAC9" w14:textId="77777777" w:rsidR="00F46292" w:rsidRDefault="00357F76">
      <w:pPr>
        <w:pStyle w:val="Corpotesto"/>
        <w:spacing w:before="19" w:line="254" w:lineRule="auto"/>
        <w:ind w:left="472" w:right="415"/>
        <w:rPr>
          <w:rFonts w:ascii="Arial"/>
        </w:rPr>
      </w:pPr>
      <w:r>
        <w:rPr>
          <w:rFonts w:ascii="Arial"/>
          <w:w w:val="95"/>
        </w:rPr>
        <w:t>La</w:t>
      </w:r>
      <w:r>
        <w:rPr>
          <w:rFonts w:ascii="Arial"/>
          <w:spacing w:val="-23"/>
          <w:w w:val="95"/>
        </w:rPr>
        <w:t xml:space="preserve"> </w:t>
      </w:r>
      <w:r>
        <w:rPr>
          <w:rFonts w:ascii="Arial"/>
          <w:w w:val="95"/>
        </w:rPr>
        <w:t>Direttiva</w:t>
      </w:r>
      <w:r>
        <w:rPr>
          <w:rFonts w:ascii="Arial"/>
          <w:spacing w:val="-25"/>
          <w:w w:val="95"/>
        </w:rPr>
        <w:t xml:space="preserve"> </w:t>
      </w:r>
      <w:r>
        <w:rPr>
          <w:rFonts w:ascii="Arial"/>
          <w:w w:val="95"/>
        </w:rPr>
        <w:t>del</w:t>
      </w:r>
      <w:r>
        <w:rPr>
          <w:rFonts w:ascii="Arial"/>
          <w:spacing w:val="-24"/>
          <w:w w:val="95"/>
        </w:rPr>
        <w:t xml:space="preserve"> </w:t>
      </w:r>
      <w:r>
        <w:rPr>
          <w:rFonts w:ascii="Arial"/>
          <w:w w:val="95"/>
        </w:rPr>
        <w:t>Consiglio</w:t>
      </w:r>
      <w:r>
        <w:rPr>
          <w:rFonts w:ascii="Arial"/>
          <w:spacing w:val="-24"/>
          <w:w w:val="95"/>
        </w:rPr>
        <w:t xml:space="preserve"> </w:t>
      </w:r>
      <w:r>
        <w:rPr>
          <w:rFonts w:ascii="Arial"/>
          <w:w w:val="95"/>
        </w:rPr>
        <w:t>del</w:t>
      </w:r>
      <w:r>
        <w:rPr>
          <w:rFonts w:ascii="Arial"/>
          <w:spacing w:val="-24"/>
          <w:w w:val="95"/>
        </w:rPr>
        <w:t xml:space="preserve"> </w:t>
      </w:r>
      <w:r>
        <w:rPr>
          <w:rFonts w:ascii="Arial"/>
          <w:w w:val="95"/>
        </w:rPr>
        <w:t>21</w:t>
      </w:r>
      <w:r>
        <w:rPr>
          <w:rFonts w:ascii="Arial"/>
          <w:spacing w:val="-23"/>
          <w:w w:val="95"/>
        </w:rPr>
        <w:t xml:space="preserve"> </w:t>
      </w:r>
      <w:r>
        <w:rPr>
          <w:rFonts w:ascii="Arial"/>
          <w:w w:val="95"/>
        </w:rPr>
        <w:t>maggio</w:t>
      </w:r>
      <w:r>
        <w:rPr>
          <w:rFonts w:ascii="Arial"/>
          <w:spacing w:val="-24"/>
          <w:w w:val="95"/>
        </w:rPr>
        <w:t xml:space="preserve"> </w:t>
      </w:r>
      <w:r>
        <w:rPr>
          <w:rFonts w:ascii="Arial"/>
          <w:w w:val="95"/>
        </w:rPr>
        <w:t>1992</w:t>
      </w:r>
      <w:r>
        <w:rPr>
          <w:rFonts w:ascii="Arial"/>
          <w:spacing w:val="-23"/>
          <w:w w:val="95"/>
        </w:rPr>
        <w:t xml:space="preserve"> </w:t>
      </w:r>
      <w:r>
        <w:rPr>
          <w:rFonts w:ascii="Arial"/>
          <w:w w:val="95"/>
        </w:rPr>
        <w:t>Conservazione</w:t>
      </w:r>
      <w:r>
        <w:rPr>
          <w:rFonts w:ascii="Arial"/>
          <w:spacing w:val="-25"/>
          <w:w w:val="95"/>
        </w:rPr>
        <w:t xml:space="preserve"> </w:t>
      </w:r>
      <w:r>
        <w:rPr>
          <w:rFonts w:ascii="Arial"/>
          <w:w w:val="95"/>
        </w:rPr>
        <w:t>degli</w:t>
      </w:r>
      <w:r>
        <w:rPr>
          <w:rFonts w:ascii="Arial"/>
          <w:spacing w:val="-24"/>
          <w:w w:val="95"/>
        </w:rPr>
        <w:t xml:space="preserve"> </w:t>
      </w:r>
      <w:r>
        <w:rPr>
          <w:rFonts w:ascii="Arial"/>
          <w:w w:val="95"/>
        </w:rPr>
        <w:t>habitat</w:t>
      </w:r>
      <w:r>
        <w:rPr>
          <w:rFonts w:ascii="Arial"/>
          <w:spacing w:val="-24"/>
          <w:w w:val="95"/>
        </w:rPr>
        <w:t xml:space="preserve"> </w:t>
      </w:r>
      <w:r>
        <w:rPr>
          <w:rFonts w:ascii="Arial"/>
          <w:w w:val="95"/>
        </w:rPr>
        <w:t>naturali</w:t>
      </w:r>
      <w:r>
        <w:rPr>
          <w:rFonts w:ascii="Arial"/>
          <w:spacing w:val="-24"/>
          <w:w w:val="95"/>
        </w:rPr>
        <w:t xml:space="preserve"> </w:t>
      </w:r>
      <w:r>
        <w:rPr>
          <w:rFonts w:ascii="Arial"/>
          <w:w w:val="95"/>
        </w:rPr>
        <w:t>e</w:t>
      </w:r>
      <w:r>
        <w:rPr>
          <w:rFonts w:ascii="Arial"/>
          <w:spacing w:val="-22"/>
          <w:w w:val="95"/>
        </w:rPr>
        <w:t xml:space="preserve"> </w:t>
      </w:r>
      <w:r>
        <w:rPr>
          <w:rFonts w:ascii="Arial"/>
          <w:w w:val="95"/>
        </w:rPr>
        <w:t>seminaturali</w:t>
      </w:r>
      <w:r>
        <w:rPr>
          <w:rFonts w:ascii="Arial"/>
          <w:spacing w:val="-26"/>
          <w:w w:val="95"/>
        </w:rPr>
        <w:t xml:space="preserve"> </w:t>
      </w:r>
      <w:r>
        <w:rPr>
          <w:rFonts w:ascii="Arial"/>
          <w:w w:val="95"/>
        </w:rPr>
        <w:t xml:space="preserve">e </w:t>
      </w:r>
      <w:r>
        <w:rPr>
          <w:rFonts w:ascii="Arial"/>
        </w:rPr>
        <w:t>della</w:t>
      </w:r>
      <w:r>
        <w:rPr>
          <w:rFonts w:ascii="Arial"/>
          <w:spacing w:val="-18"/>
        </w:rPr>
        <w:t xml:space="preserve"> </w:t>
      </w:r>
      <w:r>
        <w:rPr>
          <w:rFonts w:ascii="Arial"/>
        </w:rPr>
        <w:t>flora</w:t>
      </w:r>
      <w:r>
        <w:rPr>
          <w:rFonts w:ascii="Arial"/>
          <w:spacing w:val="-18"/>
        </w:rPr>
        <w:t xml:space="preserve"> </w:t>
      </w:r>
      <w:r>
        <w:rPr>
          <w:rFonts w:ascii="Arial"/>
        </w:rPr>
        <w:t>e</w:t>
      </w:r>
      <w:r>
        <w:rPr>
          <w:rFonts w:ascii="Arial"/>
          <w:spacing w:val="-18"/>
        </w:rPr>
        <w:t xml:space="preserve"> </w:t>
      </w:r>
      <w:r>
        <w:rPr>
          <w:rFonts w:ascii="Arial"/>
        </w:rPr>
        <w:t>della</w:t>
      </w:r>
      <w:r>
        <w:rPr>
          <w:rFonts w:ascii="Arial"/>
          <w:spacing w:val="-18"/>
        </w:rPr>
        <w:t xml:space="preserve"> </w:t>
      </w:r>
      <w:r>
        <w:rPr>
          <w:rFonts w:ascii="Arial"/>
        </w:rPr>
        <w:t>fauna</w:t>
      </w:r>
      <w:r>
        <w:rPr>
          <w:rFonts w:ascii="Arial"/>
          <w:spacing w:val="-18"/>
        </w:rPr>
        <w:t xml:space="preserve"> </w:t>
      </w:r>
      <w:r>
        <w:rPr>
          <w:rFonts w:ascii="Arial"/>
        </w:rPr>
        <w:t>selvatiche</w:t>
      </w:r>
      <w:r>
        <w:rPr>
          <w:rFonts w:ascii="Arial"/>
          <w:spacing w:val="-14"/>
        </w:rPr>
        <w:t xml:space="preserve"> </w:t>
      </w:r>
      <w:r>
        <w:rPr>
          <w:rFonts w:ascii="Arial"/>
        </w:rPr>
        <w:t>detta</w:t>
      </w:r>
      <w:r>
        <w:rPr>
          <w:rFonts w:ascii="Arial"/>
          <w:spacing w:val="-17"/>
        </w:rPr>
        <w:t xml:space="preserve"> </w:t>
      </w:r>
      <w:r>
        <w:rPr>
          <w:rFonts w:ascii="Arial"/>
        </w:rPr>
        <w:t>Direttiva</w:t>
      </w:r>
      <w:r>
        <w:rPr>
          <w:rFonts w:ascii="Arial"/>
          <w:spacing w:val="-18"/>
        </w:rPr>
        <w:t xml:space="preserve"> </w:t>
      </w:r>
      <w:r>
        <w:rPr>
          <w:rFonts w:ascii="Arial"/>
        </w:rPr>
        <w:t>"Habitat"</w:t>
      </w:r>
    </w:p>
    <w:p w14:paraId="12C0A610" w14:textId="77777777" w:rsidR="00F46292" w:rsidRDefault="00F46292">
      <w:pPr>
        <w:pStyle w:val="Corpotesto"/>
        <w:spacing w:before="8"/>
        <w:rPr>
          <w:rFonts w:ascii="Arial"/>
          <w:sz w:val="30"/>
        </w:rPr>
      </w:pPr>
    </w:p>
    <w:p w14:paraId="03AF5CA7" w14:textId="77777777" w:rsidR="00F46292" w:rsidRDefault="00FC650A">
      <w:pPr>
        <w:pStyle w:val="Titolo2"/>
        <w:numPr>
          <w:ilvl w:val="0"/>
          <w:numId w:val="9"/>
        </w:numPr>
        <w:tabs>
          <w:tab w:val="left" w:pos="1180"/>
          <w:tab w:val="left" w:pos="1181"/>
        </w:tabs>
      </w:pPr>
      <w:r>
        <w:pict w14:anchorId="02B0AEE6">
          <v:rect id="_x0000_s1057" style="position:absolute;left:0;text-align:left;margin-left:55.15pt;margin-top:15.45pt;width:484.65pt;height:.5pt;z-index:-15720448;mso-wrap-distance-left:0;mso-wrap-distance-right:0;mso-position-horizontal-relative:page" fillcolor="#0070c0" stroked="f">
            <w10:wrap type="topAndBottom" anchorx="page"/>
          </v:rect>
        </w:pict>
      </w:r>
      <w:r w:rsidR="00357F76">
        <w:rPr>
          <w:color w:val="0070C0"/>
        </w:rPr>
        <w:t>Cooperazione</w:t>
      </w:r>
      <w:r w:rsidR="00357F76">
        <w:rPr>
          <w:color w:val="0070C0"/>
          <w:spacing w:val="-22"/>
        </w:rPr>
        <w:t xml:space="preserve"> </w:t>
      </w:r>
      <w:r w:rsidR="00357F76">
        <w:rPr>
          <w:color w:val="0070C0"/>
        </w:rPr>
        <w:t>regionale</w:t>
      </w:r>
    </w:p>
    <w:p w14:paraId="798225EA" w14:textId="77777777" w:rsidR="00F46292" w:rsidRDefault="00F46292">
      <w:pPr>
        <w:pStyle w:val="Corpotesto"/>
        <w:spacing w:before="2"/>
        <w:rPr>
          <w:rFonts w:ascii="Trebuchet MS"/>
          <w:b/>
          <w:sz w:val="18"/>
        </w:rPr>
      </w:pPr>
    </w:p>
    <w:p w14:paraId="10F58B81" w14:textId="77777777" w:rsidR="00F46292" w:rsidRDefault="00357F76">
      <w:pPr>
        <w:spacing w:before="55" w:line="254" w:lineRule="auto"/>
        <w:ind w:left="472" w:right="511"/>
        <w:jc w:val="both"/>
        <w:rPr>
          <w:rFonts w:ascii="Arial" w:hAnsi="Arial"/>
          <w:sz w:val="24"/>
        </w:rPr>
      </w:pPr>
      <w:r>
        <w:rPr>
          <w:rFonts w:ascii="Arial" w:hAnsi="Arial"/>
          <w:w w:val="95"/>
          <w:sz w:val="24"/>
        </w:rPr>
        <w:t>La</w:t>
      </w:r>
      <w:r>
        <w:rPr>
          <w:rFonts w:ascii="Arial" w:hAnsi="Arial"/>
          <w:spacing w:val="-24"/>
          <w:w w:val="95"/>
          <w:sz w:val="24"/>
        </w:rPr>
        <w:t xml:space="preserve"> </w:t>
      </w:r>
      <w:r>
        <w:rPr>
          <w:rFonts w:ascii="Arial" w:hAnsi="Arial"/>
          <w:w w:val="95"/>
          <w:sz w:val="24"/>
        </w:rPr>
        <w:t>cooperazione</w:t>
      </w:r>
      <w:r>
        <w:rPr>
          <w:rFonts w:ascii="Arial" w:hAnsi="Arial"/>
          <w:spacing w:val="-23"/>
          <w:w w:val="95"/>
          <w:sz w:val="24"/>
        </w:rPr>
        <w:t xml:space="preserve"> </w:t>
      </w:r>
      <w:r>
        <w:rPr>
          <w:rFonts w:ascii="Arial" w:hAnsi="Arial"/>
          <w:w w:val="95"/>
          <w:sz w:val="24"/>
        </w:rPr>
        <w:t>regionale</w:t>
      </w:r>
      <w:r>
        <w:rPr>
          <w:rFonts w:ascii="Arial" w:hAnsi="Arial"/>
          <w:spacing w:val="-24"/>
          <w:w w:val="95"/>
          <w:sz w:val="24"/>
        </w:rPr>
        <w:t xml:space="preserve"> </w:t>
      </w:r>
      <w:r>
        <w:rPr>
          <w:rFonts w:ascii="Arial" w:hAnsi="Arial"/>
          <w:w w:val="95"/>
          <w:sz w:val="24"/>
        </w:rPr>
        <w:t>viene</w:t>
      </w:r>
      <w:r>
        <w:rPr>
          <w:rFonts w:ascii="Arial" w:hAnsi="Arial"/>
          <w:spacing w:val="-23"/>
          <w:w w:val="95"/>
          <w:sz w:val="24"/>
        </w:rPr>
        <w:t xml:space="preserve"> </w:t>
      </w:r>
      <w:r>
        <w:rPr>
          <w:rFonts w:ascii="Arial" w:hAnsi="Arial"/>
          <w:w w:val="95"/>
          <w:sz w:val="24"/>
        </w:rPr>
        <w:t>condotta</w:t>
      </w:r>
      <w:r>
        <w:rPr>
          <w:rFonts w:ascii="Arial" w:hAnsi="Arial"/>
          <w:spacing w:val="-25"/>
          <w:w w:val="95"/>
          <w:sz w:val="24"/>
        </w:rPr>
        <w:t xml:space="preserve"> </w:t>
      </w:r>
      <w:r>
        <w:rPr>
          <w:rFonts w:ascii="Arial" w:hAnsi="Arial"/>
          <w:w w:val="95"/>
          <w:sz w:val="24"/>
        </w:rPr>
        <w:t>in</w:t>
      </w:r>
      <w:r>
        <w:rPr>
          <w:rFonts w:ascii="Arial" w:hAnsi="Arial"/>
          <w:spacing w:val="-23"/>
          <w:w w:val="95"/>
          <w:sz w:val="24"/>
        </w:rPr>
        <w:t xml:space="preserve"> </w:t>
      </w:r>
      <w:r>
        <w:rPr>
          <w:rFonts w:ascii="Arial" w:hAnsi="Arial"/>
          <w:w w:val="95"/>
          <w:sz w:val="24"/>
        </w:rPr>
        <w:t>ambito</w:t>
      </w:r>
      <w:r>
        <w:rPr>
          <w:rFonts w:ascii="Arial" w:hAnsi="Arial"/>
          <w:spacing w:val="-23"/>
          <w:w w:val="95"/>
          <w:sz w:val="24"/>
        </w:rPr>
        <w:t xml:space="preserve"> </w:t>
      </w:r>
      <w:r>
        <w:rPr>
          <w:rFonts w:ascii="Arial" w:hAnsi="Arial"/>
          <w:w w:val="95"/>
          <w:sz w:val="24"/>
        </w:rPr>
        <w:t>Convenzione</w:t>
      </w:r>
      <w:r>
        <w:rPr>
          <w:rFonts w:ascii="Arial" w:hAnsi="Arial"/>
          <w:spacing w:val="-24"/>
          <w:w w:val="95"/>
          <w:sz w:val="24"/>
        </w:rPr>
        <w:t xml:space="preserve"> </w:t>
      </w:r>
      <w:r>
        <w:rPr>
          <w:rFonts w:ascii="Arial" w:hAnsi="Arial"/>
          <w:w w:val="95"/>
          <w:sz w:val="24"/>
        </w:rPr>
        <w:t>di</w:t>
      </w:r>
      <w:r>
        <w:rPr>
          <w:rFonts w:ascii="Arial" w:hAnsi="Arial"/>
          <w:spacing w:val="-23"/>
          <w:w w:val="95"/>
          <w:sz w:val="24"/>
        </w:rPr>
        <w:t xml:space="preserve"> </w:t>
      </w:r>
      <w:r>
        <w:rPr>
          <w:rFonts w:ascii="Arial" w:hAnsi="Arial"/>
          <w:w w:val="95"/>
          <w:sz w:val="24"/>
        </w:rPr>
        <w:t>Barcellona,</w:t>
      </w:r>
      <w:r>
        <w:rPr>
          <w:rFonts w:ascii="Arial" w:hAnsi="Arial"/>
          <w:spacing w:val="-24"/>
          <w:w w:val="95"/>
          <w:sz w:val="24"/>
        </w:rPr>
        <w:t xml:space="preserve"> </w:t>
      </w:r>
      <w:r>
        <w:rPr>
          <w:rFonts w:ascii="Arial" w:hAnsi="Arial"/>
          <w:w w:val="95"/>
          <w:sz w:val="24"/>
        </w:rPr>
        <w:t>Programma</w:t>
      </w:r>
      <w:r>
        <w:rPr>
          <w:rFonts w:ascii="Arial" w:hAnsi="Arial"/>
          <w:spacing w:val="-25"/>
          <w:w w:val="95"/>
          <w:sz w:val="24"/>
        </w:rPr>
        <w:t xml:space="preserve"> </w:t>
      </w:r>
      <w:r>
        <w:rPr>
          <w:rFonts w:ascii="Arial" w:hAnsi="Arial"/>
          <w:w w:val="95"/>
          <w:sz w:val="24"/>
        </w:rPr>
        <w:t xml:space="preserve">MAP </w:t>
      </w:r>
      <w:r>
        <w:rPr>
          <w:rFonts w:ascii="Arial" w:hAnsi="Arial"/>
          <w:w w:val="90"/>
          <w:sz w:val="24"/>
        </w:rPr>
        <w:t>dell’UNEP e tramite il Programma di Ricerca MEDREGION (“</w:t>
      </w:r>
      <w:r>
        <w:rPr>
          <w:rFonts w:ascii="Trebuchet MS" w:hAnsi="Trebuchet MS"/>
          <w:i/>
          <w:w w:val="90"/>
          <w:sz w:val="24"/>
        </w:rPr>
        <w:t xml:space="preserve">Support </w:t>
      </w:r>
      <w:proofErr w:type="spellStart"/>
      <w:r>
        <w:rPr>
          <w:rFonts w:ascii="Trebuchet MS" w:hAnsi="Trebuchet MS"/>
          <w:i/>
          <w:w w:val="90"/>
          <w:sz w:val="24"/>
        </w:rPr>
        <w:t>Mediterranean</w:t>
      </w:r>
      <w:proofErr w:type="spellEnd"/>
      <w:r>
        <w:rPr>
          <w:rFonts w:ascii="Trebuchet MS" w:hAnsi="Trebuchet MS"/>
          <w:i/>
          <w:w w:val="90"/>
          <w:sz w:val="24"/>
        </w:rPr>
        <w:t xml:space="preserve"> </w:t>
      </w:r>
      <w:proofErr w:type="spellStart"/>
      <w:r>
        <w:rPr>
          <w:rFonts w:ascii="Trebuchet MS" w:hAnsi="Trebuchet MS"/>
          <w:i/>
          <w:w w:val="90"/>
          <w:sz w:val="24"/>
        </w:rPr>
        <w:t>Member</w:t>
      </w:r>
      <w:proofErr w:type="spellEnd"/>
      <w:r>
        <w:rPr>
          <w:rFonts w:ascii="Trebuchet MS" w:hAnsi="Trebuchet MS"/>
          <w:i/>
          <w:w w:val="90"/>
          <w:sz w:val="24"/>
        </w:rPr>
        <w:t xml:space="preserve"> </w:t>
      </w:r>
      <w:proofErr w:type="spellStart"/>
      <w:r>
        <w:rPr>
          <w:rFonts w:ascii="Trebuchet MS" w:hAnsi="Trebuchet MS"/>
          <w:i/>
          <w:w w:val="90"/>
          <w:sz w:val="24"/>
        </w:rPr>
        <w:t>Staers</w:t>
      </w:r>
      <w:proofErr w:type="spellEnd"/>
      <w:r>
        <w:rPr>
          <w:rFonts w:ascii="Trebuchet MS" w:hAnsi="Trebuchet MS"/>
          <w:i/>
          <w:w w:val="90"/>
          <w:sz w:val="24"/>
        </w:rPr>
        <w:t xml:space="preserve"> </w:t>
      </w:r>
      <w:proofErr w:type="spellStart"/>
      <w:r>
        <w:rPr>
          <w:rFonts w:ascii="Trebuchet MS" w:hAnsi="Trebuchet MS"/>
          <w:i/>
          <w:sz w:val="24"/>
        </w:rPr>
        <w:t>towards</w:t>
      </w:r>
      <w:proofErr w:type="spellEnd"/>
      <w:r>
        <w:rPr>
          <w:rFonts w:ascii="Trebuchet MS" w:hAnsi="Trebuchet MS"/>
          <w:i/>
          <w:spacing w:val="-8"/>
          <w:sz w:val="24"/>
        </w:rPr>
        <w:t xml:space="preserve"> </w:t>
      </w:r>
      <w:proofErr w:type="spellStart"/>
      <w:r>
        <w:rPr>
          <w:rFonts w:ascii="Trebuchet MS" w:hAnsi="Trebuchet MS"/>
          <w:i/>
          <w:sz w:val="24"/>
        </w:rPr>
        <w:t>implementation</w:t>
      </w:r>
      <w:proofErr w:type="spellEnd"/>
      <w:r>
        <w:rPr>
          <w:rFonts w:ascii="Trebuchet MS" w:hAnsi="Trebuchet MS"/>
          <w:i/>
          <w:spacing w:val="-8"/>
          <w:sz w:val="24"/>
        </w:rPr>
        <w:t xml:space="preserve"> </w:t>
      </w:r>
      <w:r>
        <w:rPr>
          <w:rFonts w:ascii="Trebuchet MS" w:hAnsi="Trebuchet MS"/>
          <w:i/>
          <w:sz w:val="24"/>
        </w:rPr>
        <w:t>of</w:t>
      </w:r>
      <w:r>
        <w:rPr>
          <w:rFonts w:ascii="Trebuchet MS" w:hAnsi="Trebuchet MS"/>
          <w:i/>
          <w:spacing w:val="-7"/>
          <w:sz w:val="24"/>
        </w:rPr>
        <w:t xml:space="preserve"> </w:t>
      </w:r>
      <w:r>
        <w:rPr>
          <w:rFonts w:ascii="Trebuchet MS" w:hAnsi="Trebuchet MS"/>
          <w:i/>
          <w:sz w:val="24"/>
        </w:rPr>
        <w:t>the</w:t>
      </w:r>
      <w:r>
        <w:rPr>
          <w:rFonts w:ascii="Trebuchet MS" w:hAnsi="Trebuchet MS"/>
          <w:i/>
          <w:spacing w:val="-8"/>
          <w:sz w:val="24"/>
        </w:rPr>
        <w:t xml:space="preserve"> </w:t>
      </w:r>
      <w:r>
        <w:rPr>
          <w:rFonts w:ascii="Trebuchet MS" w:hAnsi="Trebuchet MS"/>
          <w:i/>
          <w:sz w:val="24"/>
        </w:rPr>
        <w:t>MSFD</w:t>
      </w:r>
      <w:r>
        <w:rPr>
          <w:rFonts w:ascii="Trebuchet MS" w:hAnsi="Trebuchet MS"/>
          <w:i/>
          <w:spacing w:val="-7"/>
          <w:sz w:val="24"/>
        </w:rPr>
        <w:t xml:space="preserve"> </w:t>
      </w:r>
      <w:r>
        <w:rPr>
          <w:rFonts w:ascii="Trebuchet MS" w:hAnsi="Trebuchet MS"/>
          <w:i/>
          <w:sz w:val="24"/>
        </w:rPr>
        <w:t>new</w:t>
      </w:r>
      <w:r>
        <w:rPr>
          <w:rFonts w:ascii="Trebuchet MS" w:hAnsi="Trebuchet MS"/>
          <w:i/>
          <w:spacing w:val="-8"/>
          <w:sz w:val="24"/>
        </w:rPr>
        <w:t xml:space="preserve"> </w:t>
      </w:r>
      <w:r>
        <w:rPr>
          <w:rFonts w:ascii="Trebuchet MS" w:hAnsi="Trebuchet MS"/>
          <w:i/>
          <w:sz w:val="24"/>
        </w:rPr>
        <w:t>GES</w:t>
      </w:r>
      <w:r>
        <w:rPr>
          <w:rFonts w:ascii="Trebuchet MS" w:hAnsi="Trebuchet MS"/>
          <w:i/>
          <w:spacing w:val="-8"/>
          <w:sz w:val="24"/>
        </w:rPr>
        <w:t xml:space="preserve"> </w:t>
      </w:r>
      <w:proofErr w:type="spellStart"/>
      <w:r>
        <w:rPr>
          <w:rFonts w:ascii="Trebuchet MS" w:hAnsi="Trebuchet MS"/>
          <w:i/>
          <w:sz w:val="24"/>
        </w:rPr>
        <w:t>Decision</w:t>
      </w:r>
      <w:proofErr w:type="spellEnd"/>
      <w:r>
        <w:rPr>
          <w:rFonts w:ascii="Trebuchet MS" w:hAnsi="Trebuchet MS"/>
          <w:i/>
          <w:spacing w:val="-8"/>
          <w:sz w:val="24"/>
        </w:rPr>
        <w:t xml:space="preserve"> </w:t>
      </w:r>
      <w:r>
        <w:rPr>
          <w:rFonts w:ascii="Trebuchet MS" w:hAnsi="Trebuchet MS"/>
          <w:i/>
          <w:sz w:val="24"/>
        </w:rPr>
        <w:t>and</w:t>
      </w:r>
      <w:r>
        <w:rPr>
          <w:rFonts w:ascii="Trebuchet MS" w:hAnsi="Trebuchet MS"/>
          <w:i/>
          <w:spacing w:val="-8"/>
          <w:sz w:val="24"/>
        </w:rPr>
        <w:t xml:space="preserve"> </w:t>
      </w:r>
      <w:proofErr w:type="spellStart"/>
      <w:r>
        <w:rPr>
          <w:rFonts w:ascii="Trebuchet MS" w:hAnsi="Trebuchet MS"/>
          <w:i/>
          <w:sz w:val="24"/>
        </w:rPr>
        <w:t>programmes</w:t>
      </w:r>
      <w:proofErr w:type="spellEnd"/>
      <w:r>
        <w:rPr>
          <w:rFonts w:ascii="Trebuchet MS" w:hAnsi="Trebuchet MS"/>
          <w:i/>
          <w:spacing w:val="-7"/>
          <w:sz w:val="24"/>
        </w:rPr>
        <w:t xml:space="preserve"> </w:t>
      </w:r>
      <w:r>
        <w:rPr>
          <w:rFonts w:ascii="Trebuchet MS" w:hAnsi="Trebuchet MS"/>
          <w:i/>
          <w:sz w:val="24"/>
        </w:rPr>
        <w:t>of</w:t>
      </w:r>
      <w:r>
        <w:rPr>
          <w:rFonts w:ascii="Trebuchet MS" w:hAnsi="Trebuchet MS"/>
          <w:i/>
          <w:spacing w:val="-7"/>
          <w:sz w:val="24"/>
        </w:rPr>
        <w:t xml:space="preserve"> </w:t>
      </w:r>
      <w:proofErr w:type="spellStart"/>
      <w:r>
        <w:rPr>
          <w:rFonts w:ascii="Trebuchet MS" w:hAnsi="Trebuchet MS"/>
          <w:i/>
          <w:sz w:val="24"/>
        </w:rPr>
        <w:t>measures</w:t>
      </w:r>
      <w:proofErr w:type="spellEnd"/>
      <w:r>
        <w:rPr>
          <w:rFonts w:ascii="Trebuchet MS" w:hAnsi="Trebuchet MS"/>
          <w:i/>
          <w:spacing w:val="-7"/>
          <w:sz w:val="24"/>
        </w:rPr>
        <w:t xml:space="preserve"> </w:t>
      </w:r>
      <w:r>
        <w:rPr>
          <w:rFonts w:ascii="Trebuchet MS" w:hAnsi="Trebuchet MS"/>
          <w:i/>
          <w:sz w:val="24"/>
        </w:rPr>
        <w:t xml:space="preserve">and </w:t>
      </w:r>
      <w:proofErr w:type="spellStart"/>
      <w:r>
        <w:rPr>
          <w:rFonts w:ascii="Trebuchet MS" w:hAnsi="Trebuchet MS"/>
          <w:i/>
          <w:sz w:val="24"/>
        </w:rPr>
        <w:t>contribute</w:t>
      </w:r>
      <w:proofErr w:type="spellEnd"/>
      <w:r>
        <w:rPr>
          <w:rFonts w:ascii="Trebuchet MS" w:hAnsi="Trebuchet MS"/>
          <w:i/>
          <w:spacing w:val="-38"/>
          <w:sz w:val="24"/>
        </w:rPr>
        <w:t xml:space="preserve"> </w:t>
      </w:r>
      <w:r>
        <w:rPr>
          <w:rFonts w:ascii="Trebuchet MS" w:hAnsi="Trebuchet MS"/>
          <w:i/>
          <w:sz w:val="24"/>
        </w:rPr>
        <w:t>to</w:t>
      </w:r>
      <w:r>
        <w:rPr>
          <w:rFonts w:ascii="Trebuchet MS" w:hAnsi="Trebuchet MS"/>
          <w:i/>
          <w:spacing w:val="-38"/>
          <w:sz w:val="24"/>
        </w:rPr>
        <w:t xml:space="preserve"> </w:t>
      </w:r>
      <w:proofErr w:type="spellStart"/>
      <w:r>
        <w:rPr>
          <w:rFonts w:ascii="Trebuchet MS" w:hAnsi="Trebuchet MS"/>
          <w:i/>
          <w:sz w:val="24"/>
        </w:rPr>
        <w:t>regional</w:t>
      </w:r>
      <w:proofErr w:type="spellEnd"/>
      <w:r>
        <w:rPr>
          <w:rFonts w:ascii="Trebuchet MS" w:hAnsi="Trebuchet MS"/>
          <w:i/>
          <w:sz w:val="24"/>
        </w:rPr>
        <w:t>/</w:t>
      </w:r>
      <w:proofErr w:type="spellStart"/>
      <w:r>
        <w:rPr>
          <w:rFonts w:ascii="Trebuchet MS" w:hAnsi="Trebuchet MS"/>
          <w:i/>
          <w:sz w:val="24"/>
        </w:rPr>
        <w:t>subregional</w:t>
      </w:r>
      <w:proofErr w:type="spellEnd"/>
      <w:r>
        <w:rPr>
          <w:rFonts w:ascii="Trebuchet MS" w:hAnsi="Trebuchet MS"/>
          <w:i/>
          <w:spacing w:val="-38"/>
          <w:sz w:val="24"/>
        </w:rPr>
        <w:t xml:space="preserve"> </w:t>
      </w:r>
      <w:proofErr w:type="spellStart"/>
      <w:r>
        <w:rPr>
          <w:rFonts w:ascii="Trebuchet MS" w:hAnsi="Trebuchet MS"/>
          <w:i/>
          <w:sz w:val="24"/>
        </w:rPr>
        <w:t>cooperation</w:t>
      </w:r>
      <w:proofErr w:type="spellEnd"/>
      <w:r>
        <w:rPr>
          <w:rFonts w:ascii="Arial" w:hAnsi="Arial"/>
          <w:sz w:val="24"/>
        </w:rPr>
        <w:t>”),</w:t>
      </w:r>
      <w:r>
        <w:rPr>
          <w:rFonts w:ascii="Arial" w:hAnsi="Arial"/>
          <w:spacing w:val="-30"/>
          <w:sz w:val="24"/>
        </w:rPr>
        <w:t xml:space="preserve"> </w:t>
      </w:r>
      <w:r>
        <w:rPr>
          <w:rFonts w:ascii="Arial" w:hAnsi="Arial"/>
          <w:sz w:val="24"/>
        </w:rPr>
        <w:t>finanziato</w:t>
      </w:r>
      <w:r>
        <w:rPr>
          <w:rFonts w:ascii="Arial" w:hAnsi="Arial"/>
          <w:spacing w:val="-33"/>
          <w:sz w:val="24"/>
        </w:rPr>
        <w:t xml:space="preserve"> </w:t>
      </w:r>
      <w:r>
        <w:rPr>
          <w:rFonts w:ascii="Arial" w:hAnsi="Arial"/>
          <w:sz w:val="24"/>
        </w:rPr>
        <w:t>dalla</w:t>
      </w:r>
      <w:r>
        <w:rPr>
          <w:rFonts w:ascii="Arial" w:hAnsi="Arial"/>
          <w:spacing w:val="-30"/>
          <w:sz w:val="24"/>
        </w:rPr>
        <w:t xml:space="preserve"> </w:t>
      </w:r>
      <w:r>
        <w:rPr>
          <w:rFonts w:ascii="Arial" w:hAnsi="Arial"/>
          <w:sz w:val="24"/>
        </w:rPr>
        <w:t>CE,</w:t>
      </w:r>
      <w:r>
        <w:rPr>
          <w:rFonts w:ascii="Arial" w:hAnsi="Arial"/>
          <w:spacing w:val="-33"/>
          <w:sz w:val="24"/>
        </w:rPr>
        <w:t xml:space="preserve"> </w:t>
      </w:r>
      <w:r>
        <w:rPr>
          <w:rFonts w:ascii="Arial" w:hAnsi="Arial"/>
          <w:sz w:val="24"/>
        </w:rPr>
        <w:t>DG-ENV.</w:t>
      </w:r>
    </w:p>
    <w:p w14:paraId="36F59354" w14:textId="77777777" w:rsidR="00F46292" w:rsidRDefault="00F46292">
      <w:pPr>
        <w:pStyle w:val="Corpotesto"/>
        <w:spacing w:before="2"/>
        <w:rPr>
          <w:rFonts w:ascii="Arial"/>
          <w:sz w:val="30"/>
        </w:rPr>
      </w:pPr>
    </w:p>
    <w:p w14:paraId="0621D197" w14:textId="77777777" w:rsidR="00F46292" w:rsidRDefault="00FC650A">
      <w:pPr>
        <w:pStyle w:val="Titolo2"/>
        <w:numPr>
          <w:ilvl w:val="0"/>
          <w:numId w:val="9"/>
        </w:numPr>
        <w:tabs>
          <w:tab w:val="left" w:pos="1180"/>
          <w:tab w:val="left" w:pos="1181"/>
        </w:tabs>
      </w:pPr>
      <w:r>
        <w:pict w14:anchorId="4F32685F">
          <v:rect id="_x0000_s1056" style="position:absolute;left:0;text-align:left;margin-left:55.15pt;margin-top:15.45pt;width:484.65pt;height:.5pt;z-index:-15719936;mso-wrap-distance-left:0;mso-wrap-distance-right:0;mso-position-horizontal-relative:page" fillcolor="#0070c0" stroked="f">
            <w10:wrap type="topAndBottom" anchorx="page"/>
          </v:rect>
        </w:pict>
      </w:r>
      <w:r w:rsidR="00357F76">
        <w:rPr>
          <w:color w:val="0070C0"/>
        </w:rPr>
        <w:t>Intervallo</w:t>
      </w:r>
      <w:r w:rsidR="00357F76">
        <w:rPr>
          <w:color w:val="0070C0"/>
          <w:spacing w:val="-19"/>
        </w:rPr>
        <w:t xml:space="preserve"> </w:t>
      </w:r>
      <w:r w:rsidR="00357F76">
        <w:rPr>
          <w:color w:val="0070C0"/>
        </w:rPr>
        <w:t>temporale</w:t>
      </w:r>
    </w:p>
    <w:p w14:paraId="5A7239B0" w14:textId="77777777" w:rsidR="00F46292" w:rsidRDefault="00F46292">
      <w:pPr>
        <w:pStyle w:val="Corpotesto"/>
        <w:spacing w:before="2"/>
        <w:rPr>
          <w:rFonts w:ascii="Trebuchet MS"/>
          <w:b/>
          <w:sz w:val="18"/>
        </w:rPr>
      </w:pPr>
    </w:p>
    <w:p w14:paraId="6B1BF8BD" w14:textId="77777777" w:rsidR="00F46292" w:rsidRDefault="00357F76">
      <w:pPr>
        <w:pStyle w:val="Corpotesto"/>
        <w:spacing w:before="55"/>
        <w:ind w:left="472"/>
        <w:rPr>
          <w:rFonts w:ascii="Arial"/>
        </w:rPr>
      </w:pPr>
      <w:r>
        <w:rPr>
          <w:rFonts w:ascii="Arial"/>
        </w:rPr>
        <w:t>2021-2026</w:t>
      </w:r>
    </w:p>
    <w:p w14:paraId="2B2268C4" w14:textId="77777777" w:rsidR="00F46292" w:rsidRDefault="00F46292">
      <w:pPr>
        <w:rPr>
          <w:rFonts w:ascii="Arial"/>
        </w:rPr>
        <w:sectPr w:rsidR="00F46292">
          <w:pgSz w:w="11900" w:h="16840"/>
          <w:pgMar w:top="1420" w:right="620" w:bottom="1020" w:left="660" w:header="0" w:footer="825" w:gutter="0"/>
          <w:cols w:space="720"/>
        </w:sectPr>
      </w:pPr>
    </w:p>
    <w:p w14:paraId="6219F5A7" w14:textId="77777777" w:rsidR="00F46292" w:rsidRDefault="00FC650A">
      <w:pPr>
        <w:pStyle w:val="Titolo2"/>
        <w:numPr>
          <w:ilvl w:val="0"/>
          <w:numId w:val="9"/>
        </w:numPr>
        <w:tabs>
          <w:tab w:val="left" w:pos="1180"/>
          <w:tab w:val="left" w:pos="1181"/>
        </w:tabs>
        <w:spacing w:before="43"/>
      </w:pPr>
      <w:r>
        <w:pict w14:anchorId="5BDAF4E8">
          <v:rect id="_x0000_s1055" style="position:absolute;left:0;text-align:left;margin-left:55.15pt;margin-top:17.75pt;width:484.65pt;height:.5pt;z-index:-15719424;mso-wrap-distance-left:0;mso-wrap-distance-right:0;mso-position-horizontal-relative:page" fillcolor="#0070c0" stroked="f">
            <w10:wrap type="topAndBottom" anchorx="page"/>
          </v:rect>
        </w:pict>
      </w:r>
      <w:r w:rsidR="00357F76">
        <w:rPr>
          <w:color w:val="0070C0"/>
        </w:rPr>
        <w:t>Copertura</w:t>
      </w:r>
      <w:r w:rsidR="00357F76">
        <w:rPr>
          <w:color w:val="0070C0"/>
          <w:spacing w:val="-19"/>
        </w:rPr>
        <w:t xml:space="preserve"> </w:t>
      </w:r>
      <w:r w:rsidR="00357F76">
        <w:rPr>
          <w:color w:val="0070C0"/>
        </w:rPr>
        <w:t>spaziale</w:t>
      </w:r>
    </w:p>
    <w:p w14:paraId="18F1E854" w14:textId="77777777" w:rsidR="00F46292" w:rsidRDefault="00F46292">
      <w:pPr>
        <w:pStyle w:val="Corpotesto"/>
        <w:spacing w:before="2"/>
        <w:rPr>
          <w:rFonts w:ascii="Trebuchet MS"/>
          <w:b/>
          <w:sz w:val="15"/>
        </w:rPr>
      </w:pPr>
    </w:p>
    <w:p w14:paraId="136A9E22" w14:textId="77777777" w:rsidR="00F46292" w:rsidRDefault="00357F76">
      <w:pPr>
        <w:pStyle w:val="Paragrafoelenco"/>
        <w:numPr>
          <w:ilvl w:val="0"/>
          <w:numId w:val="12"/>
        </w:numPr>
        <w:tabs>
          <w:tab w:val="left" w:pos="756"/>
        </w:tabs>
        <w:spacing w:before="90"/>
        <w:rPr>
          <w:rFonts w:ascii="Arial" w:hAnsi="Arial"/>
          <w:sz w:val="24"/>
        </w:rPr>
      </w:pPr>
      <w:r>
        <w:rPr>
          <w:rFonts w:ascii="Arial" w:hAnsi="Arial"/>
          <w:sz w:val="24"/>
        </w:rPr>
        <w:t>Acque</w:t>
      </w:r>
      <w:r>
        <w:rPr>
          <w:rFonts w:ascii="Arial" w:hAnsi="Arial"/>
          <w:spacing w:val="-13"/>
          <w:sz w:val="24"/>
        </w:rPr>
        <w:t xml:space="preserve"> </w:t>
      </w:r>
      <w:r>
        <w:rPr>
          <w:rFonts w:ascii="Arial" w:hAnsi="Arial"/>
          <w:sz w:val="24"/>
        </w:rPr>
        <w:t>costiere</w:t>
      </w:r>
    </w:p>
    <w:p w14:paraId="7C4139FE" w14:textId="77777777" w:rsidR="00F46292" w:rsidRDefault="00F46292">
      <w:pPr>
        <w:pStyle w:val="Corpotesto"/>
        <w:spacing w:before="1"/>
        <w:rPr>
          <w:rFonts w:ascii="Arial"/>
          <w:sz w:val="32"/>
        </w:rPr>
      </w:pPr>
    </w:p>
    <w:p w14:paraId="6D5AB597" w14:textId="77777777" w:rsidR="00F46292" w:rsidRDefault="00FC650A">
      <w:pPr>
        <w:pStyle w:val="Titolo2"/>
        <w:numPr>
          <w:ilvl w:val="0"/>
          <w:numId w:val="9"/>
        </w:numPr>
        <w:tabs>
          <w:tab w:val="left" w:pos="1180"/>
          <w:tab w:val="left" w:pos="1181"/>
        </w:tabs>
      </w:pPr>
      <w:r>
        <w:pict w14:anchorId="79F24471">
          <v:rect id="_x0000_s1054" style="position:absolute;left:0;text-align:left;margin-left:55.15pt;margin-top:15.6pt;width:484.65pt;height:.5pt;z-index:-15718912;mso-wrap-distance-left:0;mso-wrap-distance-right:0;mso-position-horizontal-relative:page" fillcolor="#0070c0" stroked="f">
            <w10:wrap type="topAndBottom" anchorx="page"/>
          </v:rect>
        </w:pict>
      </w:r>
      <w:r w:rsidR="00357F76">
        <w:rPr>
          <w:color w:val="0070C0"/>
        </w:rPr>
        <w:t>Marine Reporting</w:t>
      </w:r>
      <w:r w:rsidR="00357F76">
        <w:rPr>
          <w:color w:val="0070C0"/>
          <w:spacing w:val="-41"/>
        </w:rPr>
        <w:t xml:space="preserve"> </w:t>
      </w:r>
      <w:r w:rsidR="00357F76">
        <w:rPr>
          <w:color w:val="0070C0"/>
        </w:rPr>
        <w:t>Unit</w:t>
      </w:r>
    </w:p>
    <w:p w14:paraId="4BF5467C" w14:textId="77777777" w:rsidR="00F46292" w:rsidRDefault="00F46292">
      <w:pPr>
        <w:pStyle w:val="Corpotesto"/>
        <w:spacing w:before="2"/>
        <w:rPr>
          <w:rFonts w:ascii="Trebuchet MS"/>
          <w:b/>
          <w:sz w:val="18"/>
        </w:rPr>
      </w:pPr>
    </w:p>
    <w:p w14:paraId="1B9DDACA" w14:textId="77777777" w:rsidR="00F46292" w:rsidRDefault="00357F76">
      <w:pPr>
        <w:pStyle w:val="Corpotesto"/>
        <w:spacing w:before="55" w:line="252" w:lineRule="auto"/>
        <w:ind w:left="472" w:right="450"/>
        <w:rPr>
          <w:rFonts w:ascii="Arial"/>
        </w:rPr>
      </w:pPr>
      <w:r>
        <w:rPr>
          <w:rFonts w:ascii="Arial"/>
          <w:w w:val="95"/>
        </w:rPr>
        <w:t xml:space="preserve">Le </w:t>
      </w:r>
      <w:r>
        <w:rPr>
          <w:rFonts w:ascii="Trebuchet MS"/>
          <w:i/>
          <w:w w:val="95"/>
        </w:rPr>
        <w:t xml:space="preserve">marine reporting </w:t>
      </w:r>
      <w:proofErr w:type="spellStart"/>
      <w:r>
        <w:rPr>
          <w:rFonts w:ascii="Trebuchet MS"/>
          <w:i/>
          <w:w w:val="95"/>
        </w:rPr>
        <w:t>units</w:t>
      </w:r>
      <w:proofErr w:type="spellEnd"/>
      <w:r>
        <w:rPr>
          <w:rFonts w:ascii="Trebuchet MS"/>
          <w:i/>
          <w:w w:val="95"/>
        </w:rPr>
        <w:t xml:space="preserve"> </w:t>
      </w:r>
      <w:r>
        <w:rPr>
          <w:rFonts w:ascii="Arial"/>
          <w:w w:val="95"/>
        </w:rPr>
        <w:t xml:space="preserve">del programma corrispondono alle tre </w:t>
      </w:r>
      <w:proofErr w:type="spellStart"/>
      <w:r>
        <w:rPr>
          <w:rFonts w:ascii="Arial"/>
          <w:w w:val="95"/>
        </w:rPr>
        <w:t>sottoregioni</w:t>
      </w:r>
      <w:proofErr w:type="spellEnd"/>
      <w:r>
        <w:rPr>
          <w:rFonts w:ascii="Arial"/>
          <w:w w:val="95"/>
        </w:rPr>
        <w:t xml:space="preserve">: Mar Mediterraneo </w:t>
      </w:r>
      <w:r>
        <w:rPr>
          <w:rFonts w:ascii="Arial"/>
        </w:rPr>
        <w:t>Occidentale, Mar Ionio e Mediterraneo centrale, Mare Adriatico.</w:t>
      </w:r>
    </w:p>
    <w:p w14:paraId="11DF45C3" w14:textId="77777777" w:rsidR="00F46292" w:rsidRDefault="00F46292">
      <w:pPr>
        <w:pStyle w:val="Corpotesto"/>
        <w:spacing w:before="10"/>
        <w:rPr>
          <w:rFonts w:ascii="Arial"/>
          <w:sz w:val="30"/>
        </w:rPr>
      </w:pPr>
    </w:p>
    <w:p w14:paraId="3D83FD2B" w14:textId="77777777" w:rsidR="00F46292" w:rsidRDefault="00FC650A">
      <w:pPr>
        <w:pStyle w:val="Titolo2"/>
        <w:numPr>
          <w:ilvl w:val="0"/>
          <w:numId w:val="9"/>
        </w:numPr>
        <w:tabs>
          <w:tab w:val="left" w:pos="1180"/>
          <w:tab w:val="left" w:pos="1181"/>
        </w:tabs>
      </w:pPr>
      <w:r>
        <w:pict w14:anchorId="5E388CEC">
          <v:rect id="_x0000_s1053" style="position:absolute;left:0;text-align:left;margin-left:55.15pt;margin-top:15.6pt;width:484.65pt;height:.5pt;z-index:-15718400;mso-wrap-distance-left:0;mso-wrap-distance-right:0;mso-position-horizontal-relative:page" fillcolor="#0070c0" stroked="f">
            <w10:wrap type="topAndBottom" anchorx="page"/>
          </v:rect>
        </w:pict>
      </w:r>
      <w:r w:rsidR="00357F76">
        <w:rPr>
          <w:color w:val="0070C0"/>
        </w:rPr>
        <w:t>Scopo</w:t>
      </w:r>
      <w:r w:rsidR="00357F76">
        <w:rPr>
          <w:color w:val="0070C0"/>
          <w:spacing w:val="-21"/>
        </w:rPr>
        <w:t xml:space="preserve"> </w:t>
      </w:r>
      <w:r w:rsidR="00357F76">
        <w:rPr>
          <w:color w:val="0070C0"/>
        </w:rPr>
        <w:t>del</w:t>
      </w:r>
      <w:r w:rsidR="00357F76">
        <w:rPr>
          <w:color w:val="0070C0"/>
          <w:spacing w:val="-20"/>
        </w:rPr>
        <w:t xml:space="preserve"> </w:t>
      </w:r>
      <w:r w:rsidR="00357F76">
        <w:rPr>
          <w:color w:val="0070C0"/>
        </w:rPr>
        <w:t>programma</w:t>
      </w:r>
      <w:r w:rsidR="00357F76">
        <w:rPr>
          <w:color w:val="0070C0"/>
          <w:spacing w:val="-22"/>
        </w:rPr>
        <w:t xml:space="preserve"> </w:t>
      </w:r>
      <w:r w:rsidR="00357F76">
        <w:rPr>
          <w:color w:val="0070C0"/>
        </w:rPr>
        <w:t>di</w:t>
      </w:r>
      <w:r w:rsidR="00357F76">
        <w:rPr>
          <w:color w:val="0070C0"/>
          <w:spacing w:val="-23"/>
        </w:rPr>
        <w:t xml:space="preserve"> </w:t>
      </w:r>
      <w:r w:rsidR="00357F76">
        <w:rPr>
          <w:color w:val="0070C0"/>
        </w:rPr>
        <w:t>monitoraggio</w:t>
      </w:r>
    </w:p>
    <w:p w14:paraId="0B941E5C" w14:textId="77777777" w:rsidR="00F46292" w:rsidRDefault="00F46292">
      <w:pPr>
        <w:pStyle w:val="Corpotesto"/>
        <w:spacing w:before="2"/>
        <w:rPr>
          <w:rFonts w:ascii="Trebuchet MS"/>
          <w:b/>
          <w:sz w:val="18"/>
        </w:rPr>
      </w:pPr>
    </w:p>
    <w:p w14:paraId="4C5D6AB1" w14:textId="77777777" w:rsidR="00F46292" w:rsidRDefault="00357F76">
      <w:pPr>
        <w:pStyle w:val="Corpotesto"/>
        <w:spacing w:before="55"/>
        <w:ind w:left="472"/>
        <w:rPr>
          <w:rFonts w:ascii="Arial"/>
        </w:rPr>
      </w:pPr>
      <w:r>
        <w:rPr>
          <w:rFonts w:ascii="Arial"/>
        </w:rPr>
        <w:t>Lo scopo del programma di monitoraggio si inquadra nelle seguenti tematiche:</w:t>
      </w:r>
    </w:p>
    <w:p w14:paraId="36D2D5C7" w14:textId="77777777" w:rsidR="00F46292" w:rsidRDefault="00357F76">
      <w:pPr>
        <w:pStyle w:val="Paragrafoelenco"/>
        <w:numPr>
          <w:ilvl w:val="0"/>
          <w:numId w:val="12"/>
        </w:numPr>
        <w:tabs>
          <w:tab w:val="left" w:pos="756"/>
        </w:tabs>
        <w:spacing w:before="17"/>
        <w:rPr>
          <w:rFonts w:ascii="Arial" w:hAnsi="Arial"/>
          <w:sz w:val="24"/>
        </w:rPr>
      </w:pPr>
      <w:r>
        <w:rPr>
          <w:rFonts w:ascii="Arial" w:hAnsi="Arial"/>
          <w:sz w:val="24"/>
        </w:rPr>
        <w:t>Stato ambientale e</w:t>
      </w:r>
      <w:r>
        <w:rPr>
          <w:rFonts w:ascii="Arial" w:hAnsi="Arial"/>
          <w:spacing w:val="-44"/>
          <w:sz w:val="24"/>
        </w:rPr>
        <w:t xml:space="preserve"> </w:t>
      </w:r>
      <w:r>
        <w:rPr>
          <w:rFonts w:ascii="Arial" w:hAnsi="Arial"/>
          <w:sz w:val="24"/>
        </w:rPr>
        <w:t>impatti</w:t>
      </w:r>
    </w:p>
    <w:p w14:paraId="51600617" w14:textId="77777777" w:rsidR="00F46292" w:rsidRDefault="00357F76">
      <w:pPr>
        <w:pStyle w:val="Paragrafoelenco"/>
        <w:numPr>
          <w:ilvl w:val="0"/>
          <w:numId w:val="12"/>
        </w:numPr>
        <w:tabs>
          <w:tab w:val="left" w:pos="756"/>
        </w:tabs>
        <w:spacing w:before="17"/>
        <w:rPr>
          <w:rFonts w:ascii="Arial" w:hAnsi="Arial"/>
          <w:sz w:val="24"/>
        </w:rPr>
      </w:pPr>
      <w:r>
        <w:rPr>
          <w:rFonts w:ascii="Arial" w:hAnsi="Arial"/>
          <w:sz w:val="24"/>
        </w:rPr>
        <w:t>Efficacia delle</w:t>
      </w:r>
      <w:r>
        <w:rPr>
          <w:rFonts w:ascii="Arial" w:hAnsi="Arial"/>
          <w:spacing w:val="-32"/>
          <w:sz w:val="24"/>
        </w:rPr>
        <w:t xml:space="preserve"> </w:t>
      </w:r>
      <w:r>
        <w:rPr>
          <w:rFonts w:ascii="Arial" w:hAnsi="Arial"/>
          <w:sz w:val="24"/>
        </w:rPr>
        <w:t>misure</w:t>
      </w:r>
    </w:p>
    <w:p w14:paraId="6BD66F2D" w14:textId="77777777" w:rsidR="00F46292" w:rsidRDefault="00F46292">
      <w:pPr>
        <w:pStyle w:val="Corpotesto"/>
        <w:spacing w:before="1"/>
        <w:rPr>
          <w:rFonts w:ascii="Arial"/>
          <w:sz w:val="32"/>
        </w:rPr>
      </w:pPr>
    </w:p>
    <w:p w14:paraId="1C7414D9" w14:textId="77777777" w:rsidR="00F46292" w:rsidRDefault="00FC650A">
      <w:pPr>
        <w:pStyle w:val="Titolo2"/>
        <w:numPr>
          <w:ilvl w:val="0"/>
          <w:numId w:val="9"/>
        </w:numPr>
        <w:tabs>
          <w:tab w:val="left" w:pos="1180"/>
          <w:tab w:val="left" w:pos="1181"/>
        </w:tabs>
      </w:pPr>
      <w:r>
        <w:pict w14:anchorId="3A832CE6">
          <v:rect id="_x0000_s1052" style="position:absolute;left:0;text-align:left;margin-left:55.15pt;margin-top:15.6pt;width:484.65pt;height:.5pt;z-index:-15717888;mso-wrap-distance-left:0;mso-wrap-distance-right:0;mso-position-horizontal-relative:page" fillcolor="#0070c0" stroked="f">
            <w10:wrap type="topAndBottom" anchorx="page"/>
          </v:rect>
        </w:pict>
      </w:r>
      <w:r w:rsidR="00357F76">
        <w:rPr>
          <w:color w:val="0070C0"/>
        </w:rPr>
        <w:t>Tipo di</w:t>
      </w:r>
      <w:r w:rsidR="00357F76">
        <w:rPr>
          <w:color w:val="0070C0"/>
          <w:spacing w:val="-41"/>
        </w:rPr>
        <w:t xml:space="preserve"> </w:t>
      </w:r>
      <w:r w:rsidR="00357F76">
        <w:rPr>
          <w:color w:val="0070C0"/>
        </w:rPr>
        <w:t>monitoraggio</w:t>
      </w:r>
    </w:p>
    <w:p w14:paraId="2C509A48" w14:textId="77777777" w:rsidR="00F46292" w:rsidRDefault="00F46292">
      <w:pPr>
        <w:pStyle w:val="Corpotesto"/>
        <w:spacing w:before="1"/>
        <w:rPr>
          <w:rFonts w:ascii="Trebuchet MS"/>
          <w:b/>
          <w:sz w:val="15"/>
        </w:rPr>
      </w:pPr>
    </w:p>
    <w:p w14:paraId="2B3B80A4" w14:textId="5E4D1888" w:rsidR="00F46292" w:rsidRDefault="00357F76">
      <w:pPr>
        <w:pStyle w:val="Paragrafoelenco"/>
        <w:numPr>
          <w:ilvl w:val="0"/>
          <w:numId w:val="12"/>
        </w:numPr>
        <w:tabs>
          <w:tab w:val="left" w:pos="756"/>
        </w:tabs>
        <w:spacing w:before="91"/>
        <w:rPr>
          <w:rFonts w:ascii="Arial" w:hAnsi="Arial"/>
          <w:sz w:val="24"/>
        </w:rPr>
      </w:pPr>
      <w:r>
        <w:rPr>
          <w:rFonts w:ascii="Arial" w:hAnsi="Arial"/>
          <w:sz w:val="24"/>
        </w:rPr>
        <w:t xml:space="preserve">Campionamento </w:t>
      </w:r>
      <w:r w:rsidRPr="009E1D53">
        <w:rPr>
          <w:rFonts w:ascii="Arial" w:hAnsi="Arial" w:cs="Arial"/>
          <w:i/>
          <w:sz w:val="24"/>
        </w:rPr>
        <w:t>in situ</w:t>
      </w:r>
      <w:r>
        <w:rPr>
          <w:rFonts w:ascii="Trebuchet MS" w:hAnsi="Trebuchet MS"/>
          <w:i/>
          <w:spacing w:val="-55"/>
          <w:sz w:val="24"/>
        </w:rPr>
        <w:t xml:space="preserve"> </w:t>
      </w:r>
      <w:r w:rsidR="00AA02B1">
        <w:rPr>
          <w:rFonts w:ascii="Trebuchet MS" w:hAnsi="Trebuchet MS"/>
          <w:i/>
          <w:spacing w:val="-55"/>
          <w:sz w:val="24"/>
        </w:rPr>
        <w:t xml:space="preserve"> </w:t>
      </w:r>
      <w:r>
        <w:rPr>
          <w:rFonts w:ascii="Arial" w:hAnsi="Arial"/>
          <w:sz w:val="24"/>
        </w:rPr>
        <w:t>costiero</w:t>
      </w:r>
    </w:p>
    <w:p w14:paraId="24C2EE2B" w14:textId="77777777" w:rsidR="00F46292" w:rsidRDefault="00357F76">
      <w:pPr>
        <w:pStyle w:val="Paragrafoelenco"/>
        <w:numPr>
          <w:ilvl w:val="0"/>
          <w:numId w:val="12"/>
        </w:numPr>
        <w:tabs>
          <w:tab w:val="left" w:pos="756"/>
        </w:tabs>
        <w:spacing w:before="14"/>
        <w:rPr>
          <w:rFonts w:ascii="Arial" w:hAnsi="Arial"/>
          <w:sz w:val="24"/>
        </w:rPr>
      </w:pPr>
      <w:r>
        <w:rPr>
          <w:rFonts w:ascii="Arial" w:hAnsi="Arial"/>
          <w:sz w:val="24"/>
        </w:rPr>
        <w:t>Sorveglianza</w:t>
      </w:r>
      <w:r>
        <w:rPr>
          <w:rFonts w:ascii="Arial" w:hAnsi="Arial"/>
          <w:spacing w:val="-15"/>
          <w:sz w:val="24"/>
        </w:rPr>
        <w:t xml:space="preserve"> </w:t>
      </w:r>
      <w:r>
        <w:rPr>
          <w:rFonts w:ascii="Arial" w:hAnsi="Arial"/>
          <w:sz w:val="24"/>
        </w:rPr>
        <w:t>remota</w:t>
      </w:r>
      <w:r>
        <w:rPr>
          <w:rFonts w:ascii="Arial" w:hAnsi="Arial"/>
          <w:spacing w:val="-17"/>
          <w:sz w:val="24"/>
        </w:rPr>
        <w:t xml:space="preserve"> </w:t>
      </w:r>
      <w:r>
        <w:rPr>
          <w:rFonts w:ascii="Arial" w:hAnsi="Arial"/>
          <w:sz w:val="24"/>
        </w:rPr>
        <w:t>(ad</w:t>
      </w:r>
      <w:r>
        <w:rPr>
          <w:rFonts w:ascii="Arial" w:hAnsi="Arial"/>
          <w:spacing w:val="-16"/>
          <w:sz w:val="24"/>
        </w:rPr>
        <w:t xml:space="preserve"> </w:t>
      </w:r>
      <w:r>
        <w:rPr>
          <w:rFonts w:ascii="Arial" w:hAnsi="Arial"/>
          <w:sz w:val="24"/>
        </w:rPr>
        <w:t>es.</w:t>
      </w:r>
      <w:r>
        <w:rPr>
          <w:rFonts w:ascii="Arial" w:hAnsi="Arial"/>
          <w:spacing w:val="-15"/>
          <w:sz w:val="24"/>
        </w:rPr>
        <w:t xml:space="preserve"> </w:t>
      </w:r>
      <w:r>
        <w:rPr>
          <w:rFonts w:ascii="Arial" w:hAnsi="Arial"/>
          <w:sz w:val="24"/>
        </w:rPr>
        <w:t>Boe)</w:t>
      </w:r>
    </w:p>
    <w:p w14:paraId="6537B23F" w14:textId="77777777" w:rsidR="00F46292" w:rsidRDefault="00357F76">
      <w:pPr>
        <w:pStyle w:val="Paragrafoelenco"/>
        <w:numPr>
          <w:ilvl w:val="0"/>
          <w:numId w:val="12"/>
        </w:numPr>
        <w:tabs>
          <w:tab w:val="left" w:pos="756"/>
        </w:tabs>
        <w:spacing w:before="17"/>
        <w:rPr>
          <w:rFonts w:ascii="Arial" w:hAnsi="Arial"/>
          <w:sz w:val="24"/>
        </w:rPr>
      </w:pPr>
      <w:r>
        <w:rPr>
          <w:rFonts w:ascii="Arial" w:hAnsi="Arial"/>
          <w:w w:val="95"/>
          <w:sz w:val="24"/>
        </w:rPr>
        <w:t>Immagini</w:t>
      </w:r>
      <w:r>
        <w:rPr>
          <w:rFonts w:ascii="Arial" w:hAnsi="Arial"/>
          <w:spacing w:val="-40"/>
          <w:w w:val="95"/>
          <w:sz w:val="24"/>
        </w:rPr>
        <w:t xml:space="preserve"> </w:t>
      </w:r>
      <w:r>
        <w:rPr>
          <w:rFonts w:ascii="Arial" w:hAnsi="Arial"/>
          <w:w w:val="95"/>
          <w:sz w:val="24"/>
        </w:rPr>
        <w:t>satellitari</w:t>
      </w:r>
      <w:r>
        <w:rPr>
          <w:rFonts w:ascii="Arial" w:hAnsi="Arial"/>
          <w:spacing w:val="-39"/>
          <w:w w:val="95"/>
          <w:sz w:val="24"/>
        </w:rPr>
        <w:t xml:space="preserve"> </w:t>
      </w:r>
      <w:r>
        <w:rPr>
          <w:rFonts w:ascii="Arial" w:hAnsi="Arial"/>
          <w:w w:val="95"/>
          <w:sz w:val="24"/>
        </w:rPr>
        <w:t>(osservazioni</w:t>
      </w:r>
      <w:r>
        <w:rPr>
          <w:rFonts w:ascii="Arial" w:hAnsi="Arial"/>
          <w:spacing w:val="-41"/>
          <w:w w:val="95"/>
          <w:sz w:val="24"/>
        </w:rPr>
        <w:t xml:space="preserve"> </w:t>
      </w:r>
      <w:r>
        <w:rPr>
          <w:rFonts w:ascii="Arial" w:hAnsi="Arial"/>
          <w:w w:val="95"/>
          <w:sz w:val="24"/>
        </w:rPr>
        <w:t>satellitari)</w:t>
      </w:r>
    </w:p>
    <w:p w14:paraId="24BE17CB" w14:textId="77777777" w:rsidR="00F46292" w:rsidRDefault="00357F76">
      <w:pPr>
        <w:pStyle w:val="Paragrafoelenco"/>
        <w:numPr>
          <w:ilvl w:val="0"/>
          <w:numId w:val="12"/>
        </w:numPr>
        <w:tabs>
          <w:tab w:val="left" w:pos="756"/>
        </w:tabs>
        <w:spacing w:before="16"/>
        <w:rPr>
          <w:rFonts w:ascii="Arial" w:hAnsi="Arial"/>
          <w:sz w:val="24"/>
        </w:rPr>
      </w:pPr>
      <w:r>
        <w:rPr>
          <w:rFonts w:ascii="Arial" w:hAnsi="Arial"/>
          <w:w w:val="95"/>
          <w:sz w:val="24"/>
        </w:rPr>
        <w:t>Immagini</w:t>
      </w:r>
      <w:r>
        <w:rPr>
          <w:rFonts w:ascii="Arial" w:hAnsi="Arial"/>
          <w:spacing w:val="-34"/>
          <w:w w:val="95"/>
          <w:sz w:val="24"/>
        </w:rPr>
        <w:t xml:space="preserve"> </w:t>
      </w:r>
      <w:r>
        <w:rPr>
          <w:rFonts w:ascii="Arial" w:hAnsi="Arial"/>
          <w:w w:val="95"/>
          <w:sz w:val="24"/>
        </w:rPr>
        <w:t>aeree</w:t>
      </w:r>
      <w:r>
        <w:rPr>
          <w:rFonts w:ascii="Arial" w:hAnsi="Arial"/>
          <w:spacing w:val="-32"/>
          <w:w w:val="95"/>
          <w:sz w:val="24"/>
        </w:rPr>
        <w:t xml:space="preserve"> </w:t>
      </w:r>
      <w:r>
        <w:rPr>
          <w:rFonts w:ascii="Arial" w:hAnsi="Arial"/>
          <w:w w:val="95"/>
          <w:sz w:val="24"/>
        </w:rPr>
        <w:t>(orto</w:t>
      </w:r>
      <w:r>
        <w:rPr>
          <w:rFonts w:ascii="Arial" w:hAnsi="Arial"/>
          <w:spacing w:val="-34"/>
          <w:w w:val="95"/>
          <w:sz w:val="24"/>
        </w:rPr>
        <w:t xml:space="preserve"> </w:t>
      </w:r>
      <w:r>
        <w:rPr>
          <w:rFonts w:ascii="Arial" w:hAnsi="Arial"/>
          <w:w w:val="95"/>
          <w:sz w:val="24"/>
        </w:rPr>
        <w:t>mosaici</w:t>
      </w:r>
      <w:r>
        <w:rPr>
          <w:rFonts w:ascii="Arial" w:hAnsi="Arial"/>
          <w:spacing w:val="-34"/>
          <w:w w:val="95"/>
          <w:sz w:val="24"/>
        </w:rPr>
        <w:t xml:space="preserve"> </w:t>
      </w:r>
      <w:r>
        <w:rPr>
          <w:rFonts w:ascii="Arial" w:hAnsi="Arial"/>
          <w:w w:val="95"/>
          <w:sz w:val="24"/>
        </w:rPr>
        <w:t>georefenziati)</w:t>
      </w:r>
    </w:p>
    <w:p w14:paraId="2BA398B8" w14:textId="77777777" w:rsidR="00F46292" w:rsidRDefault="00F46292">
      <w:pPr>
        <w:pStyle w:val="Corpotesto"/>
        <w:spacing w:before="1"/>
        <w:rPr>
          <w:rFonts w:ascii="Arial"/>
          <w:sz w:val="32"/>
        </w:rPr>
      </w:pPr>
    </w:p>
    <w:p w14:paraId="3E2699BE" w14:textId="77777777" w:rsidR="00F46292" w:rsidRDefault="00FC650A">
      <w:pPr>
        <w:pStyle w:val="Titolo2"/>
        <w:tabs>
          <w:tab w:val="left" w:pos="1180"/>
        </w:tabs>
        <w:ind w:left="472" w:firstLine="0"/>
      </w:pPr>
      <w:r>
        <w:pict w14:anchorId="555E545C">
          <v:rect id="_x0000_s1051" style="position:absolute;left:0;text-align:left;margin-left:55.15pt;margin-top:15.6pt;width:484.65pt;height:.5pt;z-index:-15717376;mso-wrap-distance-left:0;mso-wrap-distance-right:0;mso-position-horizontal-relative:page" fillcolor="#0070c0" stroked="f">
            <w10:wrap type="topAndBottom" anchorx="page"/>
          </v:rect>
        </w:pict>
      </w:r>
      <w:r w:rsidR="00357F76">
        <w:rPr>
          <w:color w:val="0070C0"/>
        </w:rPr>
        <w:t>10</w:t>
      </w:r>
      <w:r w:rsidR="00357F76">
        <w:rPr>
          <w:color w:val="0070C0"/>
        </w:rPr>
        <w:tab/>
        <w:t>Metodo di</w:t>
      </w:r>
      <w:r w:rsidR="00357F76">
        <w:rPr>
          <w:color w:val="0070C0"/>
          <w:spacing w:val="-37"/>
        </w:rPr>
        <w:t xml:space="preserve"> </w:t>
      </w:r>
      <w:r w:rsidR="00357F76">
        <w:rPr>
          <w:color w:val="0070C0"/>
        </w:rPr>
        <w:t>monitoraggio</w:t>
      </w:r>
    </w:p>
    <w:p w14:paraId="69E4F220" w14:textId="77777777" w:rsidR="00F46292" w:rsidRDefault="00F46292">
      <w:pPr>
        <w:pStyle w:val="Corpotesto"/>
        <w:spacing w:before="2"/>
        <w:rPr>
          <w:rFonts w:ascii="Trebuchet MS"/>
          <w:b/>
          <w:sz w:val="18"/>
        </w:rPr>
      </w:pPr>
    </w:p>
    <w:p w14:paraId="0F29A93E" w14:textId="77777777" w:rsidR="00F46292" w:rsidRPr="009B4E47" w:rsidRDefault="00357F76">
      <w:pPr>
        <w:spacing w:before="55"/>
        <w:ind w:left="472"/>
        <w:jc w:val="both"/>
        <w:rPr>
          <w:rFonts w:ascii="Arial" w:hAnsi="Arial" w:cs="Arial"/>
          <w:b/>
          <w:sz w:val="24"/>
        </w:rPr>
      </w:pPr>
      <w:r w:rsidRPr="009B4E47">
        <w:rPr>
          <w:rFonts w:ascii="Arial" w:hAnsi="Arial" w:cs="Arial"/>
          <w:b/>
          <w:sz w:val="24"/>
        </w:rPr>
        <w:t>Strumenti di campionamento e indagine</w:t>
      </w:r>
    </w:p>
    <w:p w14:paraId="17A57871" w14:textId="25A79930" w:rsidR="00807759" w:rsidRPr="00807759" w:rsidRDefault="00807759" w:rsidP="00807759">
      <w:pPr>
        <w:pStyle w:val="Corpotesto"/>
        <w:spacing w:before="14" w:line="252" w:lineRule="auto"/>
        <w:ind w:left="472" w:right="507"/>
        <w:jc w:val="both"/>
        <w:rPr>
          <w:rFonts w:ascii="Arial" w:hAnsi="Arial"/>
        </w:rPr>
      </w:pPr>
      <w:r w:rsidRPr="00807759">
        <w:rPr>
          <w:rFonts w:ascii="Arial" w:hAnsi="Arial"/>
        </w:rPr>
        <w:t xml:space="preserve">L’acquisizione dei dati morfo-batimetrici di dettaglio, deve essere eseguita utilizzando un </w:t>
      </w:r>
      <w:proofErr w:type="spellStart"/>
      <w:r w:rsidRPr="00807759">
        <w:rPr>
          <w:rFonts w:ascii="Arial" w:hAnsi="Arial"/>
        </w:rPr>
        <w:t>multibeam</w:t>
      </w:r>
      <w:proofErr w:type="spellEnd"/>
      <w:r w:rsidRPr="00807759">
        <w:rPr>
          <w:rFonts w:ascii="Arial" w:hAnsi="Arial"/>
        </w:rPr>
        <w:t xml:space="preserve"> </w:t>
      </w:r>
      <w:proofErr w:type="spellStart"/>
      <w:r w:rsidRPr="00807759">
        <w:rPr>
          <w:rFonts w:ascii="Arial" w:hAnsi="Arial"/>
        </w:rPr>
        <w:t>echosounder</w:t>
      </w:r>
      <w:proofErr w:type="spellEnd"/>
      <w:r w:rsidRPr="00807759">
        <w:rPr>
          <w:rFonts w:ascii="Arial" w:hAnsi="Arial"/>
        </w:rPr>
        <w:t>, preferibilmente con installazione a scafo, in grado di restituire i dati batimetrici e morfologici con un dettaglio elevato dei tratti di fondale d’interesse e di registrare anche i dati di riflettività (</w:t>
      </w:r>
      <w:proofErr w:type="spellStart"/>
      <w:r w:rsidRPr="00807759">
        <w:rPr>
          <w:rFonts w:ascii="Arial" w:hAnsi="Arial"/>
          <w:i/>
          <w:iCs/>
        </w:rPr>
        <w:t>backscatter</w:t>
      </w:r>
      <w:proofErr w:type="spellEnd"/>
      <w:r w:rsidRPr="00807759">
        <w:rPr>
          <w:rFonts w:ascii="Arial" w:hAnsi="Arial"/>
        </w:rPr>
        <w:t xml:space="preserve">). L’utilizzo del sistema </w:t>
      </w:r>
      <w:proofErr w:type="spellStart"/>
      <w:r w:rsidRPr="00807759">
        <w:rPr>
          <w:rFonts w:ascii="Arial" w:hAnsi="Arial"/>
        </w:rPr>
        <w:t>multibeam</w:t>
      </w:r>
      <w:proofErr w:type="spellEnd"/>
      <w:r w:rsidRPr="00807759">
        <w:rPr>
          <w:rFonts w:ascii="Arial" w:hAnsi="Arial"/>
        </w:rPr>
        <w:t xml:space="preserve"> è da considerarsi prioritario per le indagini sull’habitat a Posidonia oceanica sia per la componente d batimetrica che di </w:t>
      </w:r>
      <w:proofErr w:type="spellStart"/>
      <w:r w:rsidRPr="00807759">
        <w:rPr>
          <w:rFonts w:ascii="Arial" w:hAnsi="Arial"/>
          <w:i/>
          <w:iCs/>
        </w:rPr>
        <w:t>backscatter</w:t>
      </w:r>
      <w:proofErr w:type="spellEnd"/>
      <w:r w:rsidRPr="00807759">
        <w:rPr>
          <w:rFonts w:ascii="Arial" w:hAnsi="Arial"/>
        </w:rPr>
        <w:t xml:space="preserve">, tuttavia, in via secondaria potrà essere utilizzato il Side </w:t>
      </w:r>
      <w:proofErr w:type="spellStart"/>
      <w:r w:rsidRPr="00807759">
        <w:rPr>
          <w:rFonts w:ascii="Arial" w:hAnsi="Arial"/>
        </w:rPr>
        <w:t>Scan</w:t>
      </w:r>
      <w:proofErr w:type="spellEnd"/>
      <w:r w:rsidRPr="00807759">
        <w:rPr>
          <w:rFonts w:ascii="Arial" w:hAnsi="Arial"/>
        </w:rPr>
        <w:t xml:space="preserve"> Sonar. In ogni caso dovranno essere generati:</w:t>
      </w:r>
    </w:p>
    <w:p w14:paraId="420A361B" w14:textId="77777777" w:rsidR="00807759" w:rsidRPr="00807759" w:rsidRDefault="00807759" w:rsidP="00807759">
      <w:pPr>
        <w:pStyle w:val="Corpotesto"/>
        <w:spacing w:before="14" w:line="252" w:lineRule="auto"/>
        <w:ind w:left="472" w:right="507"/>
        <w:jc w:val="both"/>
        <w:rPr>
          <w:rFonts w:ascii="Arial" w:hAnsi="Arial"/>
        </w:rPr>
      </w:pPr>
      <w:r w:rsidRPr="00807759">
        <w:rPr>
          <w:rFonts w:ascii="Arial" w:hAnsi="Arial"/>
        </w:rPr>
        <w:t>-</w:t>
      </w:r>
      <w:r w:rsidRPr="00807759">
        <w:rPr>
          <w:rFonts w:ascii="Arial" w:hAnsi="Arial"/>
        </w:rPr>
        <w:tab/>
        <w:t xml:space="preserve">modelli digitali terreno dei fondali (Digital </w:t>
      </w:r>
      <w:proofErr w:type="spellStart"/>
      <w:r w:rsidRPr="00807759">
        <w:rPr>
          <w:rFonts w:ascii="Arial" w:hAnsi="Arial"/>
        </w:rPr>
        <w:t>Elevation</w:t>
      </w:r>
      <w:proofErr w:type="spellEnd"/>
      <w:r w:rsidRPr="00807759">
        <w:rPr>
          <w:rFonts w:ascii="Arial" w:hAnsi="Arial"/>
        </w:rPr>
        <w:t xml:space="preserve">  Model - DEM) alla massima risoluzione disponibile (celle di  dimensioni non superiori a 1 m, con qualità e risoluzione spaziale dei </w:t>
      </w:r>
      <w:proofErr w:type="spellStart"/>
      <w:r w:rsidRPr="00807759">
        <w:rPr>
          <w:rFonts w:ascii="Arial" w:hAnsi="Arial"/>
        </w:rPr>
        <w:t>soundings</w:t>
      </w:r>
      <w:proofErr w:type="spellEnd"/>
      <w:r w:rsidRPr="00807759">
        <w:rPr>
          <w:rFonts w:ascii="Arial" w:hAnsi="Arial"/>
        </w:rPr>
        <w:t xml:space="preserve"> che possa consentire nelle fasi di post-processing </w:t>
      </w:r>
      <w:proofErr w:type="spellStart"/>
      <w:r w:rsidRPr="00807759">
        <w:rPr>
          <w:rFonts w:ascii="Arial" w:hAnsi="Arial"/>
        </w:rPr>
        <w:t>grid</w:t>
      </w:r>
      <w:proofErr w:type="spellEnd"/>
      <w:r w:rsidRPr="00807759">
        <w:rPr>
          <w:rFonts w:ascii="Arial" w:hAnsi="Arial"/>
        </w:rPr>
        <w:t xml:space="preserve"> con equidistanza di 0.3 m;</w:t>
      </w:r>
    </w:p>
    <w:p w14:paraId="0FE444F6" w14:textId="0C36575E" w:rsidR="00807759" w:rsidRPr="00807759" w:rsidRDefault="00807759" w:rsidP="00807759">
      <w:pPr>
        <w:pStyle w:val="Corpotesto"/>
        <w:spacing w:before="14" w:line="252" w:lineRule="auto"/>
        <w:ind w:left="472" w:right="507"/>
        <w:jc w:val="both"/>
        <w:rPr>
          <w:rFonts w:ascii="Arial" w:hAnsi="Arial"/>
        </w:rPr>
      </w:pPr>
      <w:r w:rsidRPr="00807759">
        <w:rPr>
          <w:rFonts w:ascii="Arial" w:hAnsi="Arial"/>
        </w:rPr>
        <w:t>-</w:t>
      </w:r>
      <w:r w:rsidRPr="00807759">
        <w:rPr>
          <w:rFonts w:ascii="Arial" w:hAnsi="Arial"/>
        </w:rPr>
        <w:tab/>
        <w:t xml:space="preserve">mosaici di </w:t>
      </w:r>
      <w:proofErr w:type="spellStart"/>
      <w:r w:rsidRPr="00807759">
        <w:rPr>
          <w:rFonts w:ascii="Arial" w:hAnsi="Arial"/>
          <w:i/>
          <w:iCs/>
        </w:rPr>
        <w:t>backscatter</w:t>
      </w:r>
      <w:proofErr w:type="spellEnd"/>
      <w:r w:rsidRPr="00807759">
        <w:rPr>
          <w:rFonts w:ascii="Arial" w:hAnsi="Arial"/>
        </w:rPr>
        <w:t xml:space="preserve"> (SSS/</w:t>
      </w:r>
      <w:proofErr w:type="spellStart"/>
      <w:r w:rsidRPr="00807759">
        <w:rPr>
          <w:rFonts w:ascii="Arial" w:hAnsi="Arial"/>
          <w:i/>
          <w:iCs/>
        </w:rPr>
        <w:t>backscatter</w:t>
      </w:r>
      <w:proofErr w:type="spellEnd"/>
      <w:r w:rsidRPr="00807759">
        <w:rPr>
          <w:rFonts w:ascii="Arial" w:hAnsi="Arial"/>
        </w:rPr>
        <w:t xml:space="preserve">) alla massima risoluzione disponibile in formato </w:t>
      </w:r>
      <w:proofErr w:type="spellStart"/>
      <w:r w:rsidRPr="00807759">
        <w:rPr>
          <w:rFonts w:ascii="Arial" w:hAnsi="Arial"/>
        </w:rPr>
        <w:t>Geotiff</w:t>
      </w:r>
      <w:proofErr w:type="spellEnd"/>
      <w:r w:rsidRPr="00807759">
        <w:rPr>
          <w:rFonts w:ascii="Arial" w:hAnsi="Arial"/>
        </w:rPr>
        <w:t>/ ASCII GRID riferito a celle di dimensioni non superiori a 0.3 m;</w:t>
      </w:r>
    </w:p>
    <w:p w14:paraId="16ADC51B" w14:textId="77777777" w:rsidR="00807759" w:rsidRPr="00807759" w:rsidRDefault="00807759">
      <w:pPr>
        <w:pStyle w:val="Corpotesto"/>
        <w:spacing w:before="14" w:line="252" w:lineRule="auto"/>
        <w:ind w:left="472" w:right="507"/>
        <w:jc w:val="both"/>
        <w:rPr>
          <w:rFonts w:ascii="Arial" w:hAnsi="Arial"/>
        </w:rPr>
      </w:pPr>
    </w:p>
    <w:p w14:paraId="0198847D" w14:textId="77777777" w:rsidR="00807759" w:rsidRDefault="00807759">
      <w:pPr>
        <w:pStyle w:val="Corpotesto"/>
        <w:spacing w:before="14" w:line="252" w:lineRule="auto"/>
        <w:ind w:left="472" w:right="507"/>
        <w:jc w:val="both"/>
        <w:rPr>
          <w:rFonts w:ascii="Arial" w:hAnsi="Arial"/>
          <w:spacing w:val="-9"/>
        </w:rPr>
      </w:pPr>
    </w:p>
    <w:p w14:paraId="73D70A84" w14:textId="77777777" w:rsidR="00807759" w:rsidRDefault="00807759">
      <w:pPr>
        <w:pStyle w:val="Corpotesto"/>
        <w:spacing w:before="14" w:line="252" w:lineRule="auto"/>
        <w:ind w:left="472" w:right="507"/>
        <w:jc w:val="both"/>
        <w:rPr>
          <w:rFonts w:ascii="Arial" w:hAnsi="Arial"/>
          <w:spacing w:val="-9"/>
        </w:rPr>
      </w:pPr>
    </w:p>
    <w:p w14:paraId="010C6509" w14:textId="77777777" w:rsidR="00807759" w:rsidRDefault="00807759">
      <w:pPr>
        <w:pStyle w:val="Corpotesto"/>
        <w:spacing w:before="14" w:line="252" w:lineRule="auto"/>
        <w:ind w:left="472" w:right="507"/>
        <w:jc w:val="both"/>
        <w:rPr>
          <w:rFonts w:ascii="Arial" w:hAnsi="Arial"/>
          <w:spacing w:val="-9"/>
        </w:rPr>
      </w:pPr>
    </w:p>
    <w:p w14:paraId="5AFEA70C" w14:textId="77777777" w:rsidR="00807759" w:rsidRDefault="00807759">
      <w:pPr>
        <w:pStyle w:val="Corpotesto"/>
        <w:spacing w:before="14" w:line="252" w:lineRule="auto"/>
        <w:ind w:left="472" w:right="507"/>
        <w:jc w:val="both"/>
        <w:rPr>
          <w:rFonts w:ascii="Arial" w:hAnsi="Arial"/>
          <w:spacing w:val="-9"/>
        </w:rPr>
      </w:pPr>
    </w:p>
    <w:p w14:paraId="2B21025A" w14:textId="1BC26FA4" w:rsidR="00807759" w:rsidRDefault="00807759">
      <w:pPr>
        <w:pStyle w:val="Corpotesto"/>
        <w:spacing w:before="14" w:line="252" w:lineRule="auto"/>
        <w:ind w:left="472" w:right="507"/>
        <w:jc w:val="both"/>
        <w:rPr>
          <w:rFonts w:ascii="Arial" w:hAnsi="Arial"/>
          <w:spacing w:val="-9"/>
        </w:rPr>
      </w:pPr>
    </w:p>
    <w:p w14:paraId="0D41ACCA" w14:textId="31E5FB3C" w:rsidR="00807759" w:rsidRDefault="00807759">
      <w:pPr>
        <w:pStyle w:val="Corpotesto"/>
        <w:spacing w:before="14" w:line="252" w:lineRule="auto"/>
        <w:ind w:left="472" w:right="507"/>
        <w:jc w:val="both"/>
        <w:rPr>
          <w:rFonts w:ascii="Arial" w:hAnsi="Arial"/>
          <w:spacing w:val="-9"/>
        </w:rPr>
      </w:pPr>
    </w:p>
    <w:p w14:paraId="5EE3E7C4" w14:textId="77777777" w:rsidR="003F23ED" w:rsidRDefault="003F23ED">
      <w:pPr>
        <w:pStyle w:val="Corpotesto"/>
        <w:spacing w:before="14" w:line="252" w:lineRule="auto"/>
        <w:ind w:left="472" w:right="507"/>
        <w:jc w:val="both"/>
        <w:rPr>
          <w:rFonts w:ascii="Arial" w:hAnsi="Arial"/>
          <w:spacing w:val="-9"/>
        </w:rPr>
      </w:pPr>
    </w:p>
    <w:p w14:paraId="14484089" w14:textId="32E08091" w:rsidR="00807759" w:rsidRDefault="00807759">
      <w:pPr>
        <w:pStyle w:val="Corpotesto"/>
        <w:spacing w:before="14" w:line="252" w:lineRule="auto"/>
        <w:ind w:left="472" w:right="507"/>
        <w:jc w:val="both"/>
        <w:rPr>
          <w:rFonts w:ascii="Arial" w:hAnsi="Arial"/>
          <w:spacing w:val="-9"/>
        </w:rPr>
      </w:pPr>
    </w:p>
    <w:p w14:paraId="69B10860" w14:textId="479B3293" w:rsidR="00807759" w:rsidRDefault="00807759">
      <w:pPr>
        <w:pStyle w:val="Corpotesto"/>
        <w:spacing w:before="14" w:line="252" w:lineRule="auto"/>
        <w:ind w:left="472" w:right="507"/>
        <w:jc w:val="both"/>
        <w:rPr>
          <w:rFonts w:ascii="Arial" w:hAnsi="Arial"/>
          <w:spacing w:val="-9"/>
        </w:rPr>
      </w:pPr>
    </w:p>
    <w:p w14:paraId="27F01A3B" w14:textId="412B0155" w:rsidR="00807759" w:rsidRDefault="00807759">
      <w:pPr>
        <w:pStyle w:val="Corpotesto"/>
        <w:spacing w:before="14" w:line="252" w:lineRule="auto"/>
        <w:ind w:left="472" w:right="507"/>
        <w:jc w:val="both"/>
        <w:rPr>
          <w:rFonts w:ascii="Arial" w:hAnsi="Arial"/>
          <w:spacing w:val="-9"/>
        </w:rPr>
      </w:pPr>
    </w:p>
    <w:p w14:paraId="6232F435" w14:textId="77777777" w:rsidR="00807759" w:rsidRPr="009B4E47" w:rsidRDefault="00807759" w:rsidP="00807759">
      <w:pPr>
        <w:pStyle w:val="Corpotesto"/>
        <w:spacing w:before="14" w:line="252" w:lineRule="auto"/>
        <w:ind w:left="472" w:right="507"/>
        <w:jc w:val="both"/>
        <w:rPr>
          <w:rFonts w:ascii="Arial" w:hAnsi="Arial" w:cs="Arial"/>
          <w:b/>
          <w:bCs/>
          <w:spacing w:val="-9"/>
        </w:rPr>
      </w:pPr>
      <w:r w:rsidRPr="009B4E47">
        <w:rPr>
          <w:rFonts w:ascii="Arial" w:hAnsi="Arial" w:cs="Arial"/>
          <w:b/>
          <w:bCs/>
          <w:spacing w:val="-9"/>
        </w:rPr>
        <w:t>Requisiti tecnici minimi degli strumenti:</w:t>
      </w:r>
    </w:p>
    <w:p w14:paraId="57CF7576" w14:textId="77777777" w:rsidR="00807759" w:rsidRPr="00807759" w:rsidRDefault="00807759" w:rsidP="00807759">
      <w:pPr>
        <w:pStyle w:val="Corpotesto"/>
        <w:spacing w:before="14" w:line="252" w:lineRule="auto"/>
        <w:ind w:left="472" w:right="507"/>
        <w:jc w:val="both"/>
        <w:rPr>
          <w:rFonts w:ascii="Arial" w:hAnsi="Arial"/>
          <w:spacing w:val="-9"/>
        </w:rPr>
      </w:pPr>
      <w:r w:rsidRPr="00807759">
        <w:rPr>
          <w:rFonts w:ascii="Arial" w:hAnsi="Arial"/>
          <w:spacing w:val="-9"/>
        </w:rPr>
        <w:t xml:space="preserve">- </w:t>
      </w:r>
      <w:proofErr w:type="spellStart"/>
      <w:r w:rsidRPr="00807759">
        <w:rPr>
          <w:rFonts w:ascii="Arial" w:hAnsi="Arial"/>
          <w:spacing w:val="-9"/>
        </w:rPr>
        <w:t>Multibeam</w:t>
      </w:r>
      <w:proofErr w:type="spellEnd"/>
      <w:r w:rsidRPr="00807759">
        <w:rPr>
          <w:rFonts w:ascii="Arial" w:hAnsi="Arial"/>
          <w:spacing w:val="-9"/>
        </w:rPr>
        <w:t xml:space="preserve"> </w:t>
      </w:r>
      <w:proofErr w:type="spellStart"/>
      <w:r w:rsidRPr="00807759">
        <w:rPr>
          <w:rFonts w:ascii="Arial" w:hAnsi="Arial"/>
          <w:spacing w:val="-9"/>
        </w:rPr>
        <w:t>echosounder</w:t>
      </w:r>
      <w:proofErr w:type="spellEnd"/>
      <w:r w:rsidRPr="00807759">
        <w:rPr>
          <w:rFonts w:ascii="Arial" w:hAnsi="Arial"/>
          <w:spacing w:val="-9"/>
        </w:rPr>
        <w:t xml:space="preserve">: frequenza operativa  non inferiore a 400 kHz </w:t>
      </w:r>
    </w:p>
    <w:p w14:paraId="4CDA1266" w14:textId="77777777" w:rsidR="00807759" w:rsidRPr="00807759" w:rsidRDefault="00807759" w:rsidP="00807759">
      <w:pPr>
        <w:pStyle w:val="Corpotesto"/>
        <w:spacing w:before="14" w:line="252" w:lineRule="auto"/>
        <w:ind w:left="472" w:right="507"/>
        <w:jc w:val="both"/>
        <w:rPr>
          <w:rFonts w:ascii="Arial" w:hAnsi="Arial"/>
          <w:spacing w:val="-9"/>
        </w:rPr>
      </w:pPr>
      <w:r w:rsidRPr="00807759">
        <w:rPr>
          <w:rFonts w:ascii="Arial" w:hAnsi="Arial"/>
          <w:spacing w:val="-9"/>
        </w:rPr>
        <w:t xml:space="preserve">- Side </w:t>
      </w:r>
      <w:proofErr w:type="spellStart"/>
      <w:r w:rsidRPr="00807759">
        <w:rPr>
          <w:rFonts w:ascii="Arial" w:hAnsi="Arial"/>
          <w:spacing w:val="-9"/>
        </w:rPr>
        <w:t>Scan</w:t>
      </w:r>
      <w:proofErr w:type="spellEnd"/>
      <w:r w:rsidRPr="00807759">
        <w:rPr>
          <w:rFonts w:ascii="Arial" w:hAnsi="Arial"/>
          <w:spacing w:val="-9"/>
        </w:rPr>
        <w:t xml:space="preserve"> Sonar: frequenza operativa non inferiore a 200 kHz </w:t>
      </w:r>
    </w:p>
    <w:p w14:paraId="6500A76C" w14:textId="77777777" w:rsidR="00807759" w:rsidRPr="00807759" w:rsidRDefault="00807759" w:rsidP="00807759">
      <w:pPr>
        <w:pStyle w:val="Corpotesto"/>
        <w:spacing w:before="14" w:line="252" w:lineRule="auto"/>
        <w:ind w:left="472" w:right="507"/>
        <w:jc w:val="both"/>
        <w:rPr>
          <w:rFonts w:ascii="Arial" w:hAnsi="Arial"/>
          <w:spacing w:val="-9"/>
        </w:rPr>
      </w:pPr>
    </w:p>
    <w:p w14:paraId="6523C84D" w14:textId="77777777" w:rsidR="00807759" w:rsidRPr="00807759" w:rsidRDefault="00807759" w:rsidP="00807759">
      <w:pPr>
        <w:pStyle w:val="Corpotesto"/>
        <w:spacing w:before="14" w:line="252" w:lineRule="auto"/>
        <w:ind w:left="472" w:right="507"/>
        <w:jc w:val="both"/>
        <w:rPr>
          <w:rFonts w:ascii="Arial" w:hAnsi="Arial"/>
          <w:b/>
          <w:bCs/>
          <w:spacing w:val="-9"/>
        </w:rPr>
      </w:pPr>
      <w:r w:rsidRPr="00807759">
        <w:rPr>
          <w:rFonts w:ascii="Arial" w:hAnsi="Arial"/>
          <w:b/>
          <w:bCs/>
          <w:spacing w:val="-9"/>
        </w:rPr>
        <w:t xml:space="preserve">Acquisizione: </w:t>
      </w:r>
    </w:p>
    <w:p w14:paraId="29DEE0B0" w14:textId="28C82BA8" w:rsidR="00807759" w:rsidRDefault="00807759" w:rsidP="00807759">
      <w:pPr>
        <w:pStyle w:val="Corpotesto"/>
        <w:spacing w:before="14" w:line="252" w:lineRule="auto"/>
        <w:ind w:left="472" w:right="507"/>
        <w:jc w:val="both"/>
        <w:rPr>
          <w:rFonts w:ascii="Arial" w:hAnsi="Arial"/>
          <w:spacing w:val="-9"/>
        </w:rPr>
      </w:pPr>
      <w:r w:rsidRPr="00807759">
        <w:rPr>
          <w:rFonts w:ascii="Arial" w:hAnsi="Arial"/>
          <w:spacing w:val="-9"/>
        </w:rPr>
        <w:t>La tabella seguente riporta le modalità di acquisizione ed il formato in cui devono essere restituiti i dati acustici.</w:t>
      </w:r>
    </w:p>
    <w:p w14:paraId="543BB01D" w14:textId="10E02AB2" w:rsidR="00807759" w:rsidRDefault="00807759">
      <w:pPr>
        <w:pStyle w:val="Corpotesto"/>
        <w:spacing w:before="14" w:line="252" w:lineRule="auto"/>
        <w:ind w:left="472" w:right="507"/>
        <w:jc w:val="both"/>
        <w:rPr>
          <w:rFonts w:ascii="Arial" w:hAnsi="Arial"/>
          <w:spacing w:val="-9"/>
        </w:rPr>
      </w:pPr>
    </w:p>
    <w:p w14:paraId="1637A04F" w14:textId="77777777" w:rsidR="00807759" w:rsidRPr="005944CB" w:rsidRDefault="00807759" w:rsidP="005944CB">
      <w:pPr>
        <w:ind w:left="426" w:right="555"/>
        <w:jc w:val="both"/>
        <w:rPr>
          <w:rFonts w:ascii="Arial" w:hAnsi="Arial"/>
          <w:spacing w:val="-9"/>
          <w:sz w:val="20"/>
          <w:szCs w:val="20"/>
        </w:rPr>
      </w:pPr>
      <w:r>
        <w:rPr>
          <w:rFonts w:ascii="Arial" w:hAnsi="Arial"/>
          <w:spacing w:val="-9"/>
        </w:rPr>
        <w:object w:dxaOrig="9658" w:dyaOrig="10427" w14:anchorId="52F35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9pt;height:521.35pt" o:ole="">
            <v:imagedata r:id="rId8" o:title=""/>
          </v:shape>
          <o:OLEObject Type="Embed" ProgID="Word.Document.12" ShapeID="_x0000_i1028" DrawAspect="Content" ObjectID="_1677657379" r:id="rId9">
            <o:FieldCodes>\s</o:FieldCodes>
          </o:OLEObject>
        </w:object>
      </w:r>
      <w:r w:rsidRPr="00807759">
        <w:rPr>
          <w:rFonts w:ascii="Arial" w:hAnsi="Arial"/>
          <w:spacing w:val="-9"/>
          <w:sz w:val="24"/>
          <w:szCs w:val="24"/>
        </w:rPr>
        <w:t>*</w:t>
      </w:r>
      <w:r w:rsidRPr="005944CB">
        <w:rPr>
          <w:rFonts w:ascii="Arial" w:hAnsi="Arial"/>
          <w:spacing w:val="-9"/>
          <w:sz w:val="20"/>
          <w:szCs w:val="20"/>
        </w:rPr>
        <w:t xml:space="preserve">Modulare la Frequenza di acquisizione del </w:t>
      </w:r>
      <w:proofErr w:type="spellStart"/>
      <w:r w:rsidRPr="005944CB">
        <w:rPr>
          <w:rFonts w:ascii="Arial" w:hAnsi="Arial"/>
          <w:spacing w:val="-9"/>
          <w:sz w:val="20"/>
          <w:szCs w:val="20"/>
        </w:rPr>
        <w:t>Multibeam</w:t>
      </w:r>
      <w:proofErr w:type="spellEnd"/>
      <w:r w:rsidRPr="005944CB">
        <w:rPr>
          <w:rFonts w:ascii="Arial" w:hAnsi="Arial"/>
          <w:spacing w:val="-9"/>
          <w:sz w:val="20"/>
          <w:szCs w:val="20"/>
        </w:rPr>
        <w:t xml:space="preserve"> in funzione delle caratteristiche dello strumento utilizzato  in relazione alla profondità di esecuzione del rilievo al fine di ottenere la massima qualità del dato.  </w:t>
      </w:r>
    </w:p>
    <w:p w14:paraId="089FADFD" w14:textId="7C5DD88D" w:rsidR="00807759" w:rsidRDefault="00807759">
      <w:pPr>
        <w:pStyle w:val="Corpotesto"/>
        <w:spacing w:before="14" w:line="252" w:lineRule="auto"/>
        <w:ind w:left="472" w:right="507"/>
        <w:jc w:val="both"/>
        <w:rPr>
          <w:rFonts w:ascii="Arial" w:hAnsi="Arial"/>
          <w:spacing w:val="-9"/>
        </w:rPr>
      </w:pPr>
    </w:p>
    <w:p w14:paraId="374995FB" w14:textId="77777777" w:rsidR="005944CB" w:rsidRDefault="005944CB">
      <w:pPr>
        <w:pStyle w:val="Corpotesto"/>
        <w:spacing w:before="14" w:line="252" w:lineRule="auto"/>
        <w:ind w:left="472" w:right="507"/>
        <w:jc w:val="both"/>
        <w:rPr>
          <w:rFonts w:ascii="Arial" w:hAnsi="Arial"/>
          <w:spacing w:val="-9"/>
        </w:rPr>
      </w:pPr>
    </w:p>
    <w:p w14:paraId="3B23C2CB" w14:textId="1B8F6DE0" w:rsidR="00807759" w:rsidRDefault="00807759">
      <w:pPr>
        <w:pStyle w:val="Corpotesto"/>
        <w:spacing w:before="14" w:line="252" w:lineRule="auto"/>
        <w:ind w:left="472" w:right="507"/>
        <w:jc w:val="both"/>
        <w:rPr>
          <w:rFonts w:ascii="Arial" w:hAnsi="Arial"/>
          <w:spacing w:val="-9"/>
        </w:rPr>
      </w:pPr>
    </w:p>
    <w:p w14:paraId="6876E81D" w14:textId="34B39427" w:rsidR="005944CB" w:rsidRDefault="005944CB">
      <w:pPr>
        <w:pStyle w:val="Corpotesto"/>
        <w:spacing w:before="14" w:line="252" w:lineRule="auto"/>
        <w:ind w:left="472" w:right="507"/>
        <w:jc w:val="both"/>
        <w:rPr>
          <w:rFonts w:ascii="Arial" w:hAnsi="Arial"/>
          <w:spacing w:val="-9"/>
        </w:rPr>
      </w:pPr>
    </w:p>
    <w:p w14:paraId="68475A0E" w14:textId="77777777" w:rsidR="005944CB" w:rsidRDefault="005944CB">
      <w:pPr>
        <w:pStyle w:val="Corpotesto"/>
        <w:spacing w:before="14" w:line="252" w:lineRule="auto"/>
        <w:ind w:left="472" w:right="507"/>
        <w:jc w:val="both"/>
        <w:rPr>
          <w:rFonts w:ascii="Arial" w:hAnsi="Arial"/>
          <w:spacing w:val="-9"/>
        </w:rPr>
      </w:pPr>
    </w:p>
    <w:p w14:paraId="0C8C2075" w14:textId="77777777" w:rsidR="003F23ED" w:rsidRDefault="00357F76" w:rsidP="003F23ED">
      <w:pPr>
        <w:ind w:left="426" w:right="555"/>
        <w:jc w:val="both"/>
        <w:rPr>
          <w:rFonts w:ascii="Arial" w:hAnsi="Arial" w:cs="Arial"/>
          <w:sz w:val="24"/>
          <w:szCs w:val="24"/>
        </w:rPr>
      </w:pPr>
      <w:r w:rsidRPr="005944CB">
        <w:rPr>
          <w:rFonts w:ascii="Arial" w:hAnsi="Arial" w:cs="Arial"/>
          <w:sz w:val="24"/>
          <w:szCs w:val="24"/>
        </w:rPr>
        <w:t>La raccolta di documentazione video-fotografica ad alta definizione e georeferenziata deve essere eseguita mediante l’impiego di ROV (</w:t>
      </w:r>
      <w:proofErr w:type="spellStart"/>
      <w:r w:rsidRPr="005944CB">
        <w:rPr>
          <w:rFonts w:ascii="Arial" w:hAnsi="Arial" w:cs="Arial"/>
          <w:sz w:val="24"/>
          <w:szCs w:val="24"/>
        </w:rPr>
        <w:t>Remotely</w:t>
      </w:r>
      <w:proofErr w:type="spellEnd"/>
      <w:r w:rsidRPr="005944CB">
        <w:rPr>
          <w:rFonts w:ascii="Arial" w:hAnsi="Arial" w:cs="Arial"/>
          <w:sz w:val="24"/>
          <w:szCs w:val="24"/>
        </w:rPr>
        <w:t xml:space="preserve"> </w:t>
      </w:r>
      <w:proofErr w:type="spellStart"/>
      <w:r w:rsidRPr="005944CB">
        <w:rPr>
          <w:rFonts w:ascii="Arial" w:hAnsi="Arial" w:cs="Arial"/>
          <w:sz w:val="24"/>
          <w:szCs w:val="24"/>
        </w:rPr>
        <w:t>Operated</w:t>
      </w:r>
      <w:proofErr w:type="spellEnd"/>
      <w:r w:rsidRPr="005944CB">
        <w:rPr>
          <w:rFonts w:ascii="Arial" w:hAnsi="Arial" w:cs="Arial"/>
          <w:sz w:val="24"/>
          <w:szCs w:val="24"/>
        </w:rPr>
        <w:t xml:space="preserve"> </w:t>
      </w:r>
      <w:proofErr w:type="spellStart"/>
      <w:r w:rsidRPr="005944CB">
        <w:rPr>
          <w:rFonts w:ascii="Arial" w:hAnsi="Arial" w:cs="Arial"/>
          <w:sz w:val="24"/>
          <w:szCs w:val="24"/>
        </w:rPr>
        <w:t>Vehicle</w:t>
      </w:r>
      <w:proofErr w:type="spellEnd"/>
      <w:r w:rsidRPr="005944CB">
        <w:rPr>
          <w:rFonts w:ascii="Arial" w:hAnsi="Arial" w:cs="Arial"/>
          <w:sz w:val="24"/>
          <w:szCs w:val="24"/>
        </w:rPr>
        <w:t>) con videocamera con sensore Full HD</w:t>
      </w:r>
      <w:r w:rsidR="009B4E47" w:rsidRPr="00807759">
        <w:rPr>
          <w:rFonts w:ascii="Arial" w:hAnsi="Arial" w:cs="Arial"/>
          <w:sz w:val="24"/>
          <w:szCs w:val="24"/>
        </w:rPr>
        <w:t>. I tracciati video prodotti con il ROV devono essere restituiti come file video ad altra risoluzione (4K o Full HD) insieme alla traccia GPS del posizionamento del ROV, quest’ultima in formato GPX (o NMEA)</w:t>
      </w:r>
      <w:r w:rsidR="009B4E47">
        <w:rPr>
          <w:rFonts w:ascii="Arial" w:hAnsi="Arial" w:cs="Arial"/>
          <w:sz w:val="24"/>
          <w:szCs w:val="24"/>
        </w:rPr>
        <w:t xml:space="preserve"> </w:t>
      </w:r>
      <w:r w:rsidR="005944CB">
        <w:rPr>
          <w:rFonts w:ascii="Arial" w:hAnsi="Arial" w:cs="Arial"/>
          <w:sz w:val="24"/>
          <w:szCs w:val="24"/>
        </w:rPr>
        <w:t xml:space="preserve">o </w:t>
      </w:r>
      <w:r w:rsidR="005944CB" w:rsidRPr="005944CB">
        <w:rPr>
          <w:rFonts w:ascii="Arial" w:hAnsi="Arial" w:cs="Arial"/>
          <w:sz w:val="24"/>
          <w:szCs w:val="24"/>
        </w:rPr>
        <w:t xml:space="preserve">in formato </w:t>
      </w:r>
      <w:proofErr w:type="spellStart"/>
      <w:r w:rsidR="005944CB" w:rsidRPr="005944CB">
        <w:rPr>
          <w:rFonts w:ascii="Arial" w:hAnsi="Arial" w:cs="Arial"/>
          <w:sz w:val="24"/>
          <w:szCs w:val="24"/>
        </w:rPr>
        <w:t>shapefile</w:t>
      </w:r>
      <w:proofErr w:type="spellEnd"/>
      <w:r w:rsidR="005944CB" w:rsidRPr="005944CB">
        <w:rPr>
          <w:rFonts w:ascii="Arial" w:hAnsi="Arial" w:cs="Arial"/>
          <w:sz w:val="24"/>
          <w:szCs w:val="24"/>
        </w:rPr>
        <w:t xml:space="preserve"> (</w:t>
      </w:r>
      <w:proofErr w:type="spellStart"/>
      <w:r w:rsidR="005944CB" w:rsidRPr="005944CB">
        <w:rPr>
          <w:rFonts w:ascii="Arial" w:hAnsi="Arial" w:cs="Arial"/>
          <w:sz w:val="24"/>
          <w:szCs w:val="24"/>
        </w:rPr>
        <w:t>polyline</w:t>
      </w:r>
      <w:proofErr w:type="spellEnd"/>
      <w:r w:rsidR="005944CB" w:rsidRPr="005944CB">
        <w:rPr>
          <w:rFonts w:ascii="Arial" w:hAnsi="Arial" w:cs="Arial"/>
          <w:sz w:val="24"/>
          <w:szCs w:val="24"/>
        </w:rPr>
        <w:t>).</w:t>
      </w:r>
    </w:p>
    <w:p w14:paraId="44017552" w14:textId="1016BEA7" w:rsidR="009E1D53" w:rsidRPr="009E1D53" w:rsidRDefault="009E1D53" w:rsidP="009E1D53">
      <w:pPr>
        <w:ind w:left="426" w:right="555"/>
        <w:jc w:val="both"/>
        <w:rPr>
          <w:rFonts w:ascii="Arial" w:hAnsi="Arial" w:cs="Arial"/>
          <w:sz w:val="24"/>
          <w:szCs w:val="24"/>
        </w:rPr>
      </w:pPr>
      <w:r w:rsidRPr="009E1D53">
        <w:rPr>
          <w:rFonts w:ascii="Arial" w:hAnsi="Arial" w:cs="Arial"/>
          <w:sz w:val="24"/>
          <w:szCs w:val="24"/>
        </w:rPr>
        <w:t>L’acquisizione dei fotogrammi aerei deve essere eseguita utilizzando aeromobili a pilotaggio remoto (APR), tipo multi-rotore o ad ala fissa, equipaggiati con fotocamere ottiche e/o multispettrale ad alta risoluzione (minima 20 megapixel) e con sistema di posizionamento GNSS-RTK e/o PPK. Il rilievo mediante aeromobile a pilotaggio remoto dovrà essere vincolato comunque a terra mediante una rete di punti di controllo GCP (Ground Control Point) acquisiti con sistema GNSS RTK.</w:t>
      </w:r>
      <w:r>
        <w:rPr>
          <w:rFonts w:ascii="Arial" w:hAnsi="Arial" w:cs="Arial"/>
          <w:sz w:val="24"/>
          <w:szCs w:val="24"/>
        </w:rPr>
        <w:t xml:space="preserve"> </w:t>
      </w:r>
      <w:r w:rsidRPr="009E1D53">
        <w:rPr>
          <w:rFonts w:ascii="Arial" w:hAnsi="Arial" w:cs="Arial"/>
          <w:sz w:val="24"/>
          <w:szCs w:val="24"/>
        </w:rPr>
        <w:t xml:space="preserve">Tutti i Punti di controllo rilevati a terra dovranno essere materializzati su bersagli (GCP) ben visibili e riconoscibili nell’ortofoto. Le quote di volo da impostare sui sistemi a pilotaggio remoto dovranno essere tali da consentire un GSD (Ground Sample </w:t>
      </w:r>
      <w:proofErr w:type="spellStart"/>
      <w:r w:rsidRPr="009E1D53">
        <w:rPr>
          <w:rFonts w:ascii="Arial" w:hAnsi="Arial" w:cs="Arial"/>
          <w:sz w:val="24"/>
          <w:szCs w:val="24"/>
        </w:rPr>
        <w:t>Distance</w:t>
      </w:r>
      <w:proofErr w:type="spellEnd"/>
      <w:r w:rsidRPr="009E1D53">
        <w:rPr>
          <w:rFonts w:ascii="Arial" w:hAnsi="Arial" w:cs="Arial"/>
          <w:sz w:val="24"/>
          <w:szCs w:val="24"/>
        </w:rPr>
        <w:t>) pari a circa 1 - 2 cm a terra in funzione della risoluzione della camera posta a bordo dell’APR.</w:t>
      </w:r>
    </w:p>
    <w:p w14:paraId="7974D972" w14:textId="539CD413" w:rsidR="00807759" w:rsidRPr="00807759" w:rsidRDefault="009E1D53" w:rsidP="009E1D53">
      <w:pPr>
        <w:ind w:left="426" w:right="555"/>
        <w:jc w:val="both"/>
        <w:rPr>
          <w:rFonts w:ascii="Arial" w:hAnsi="Arial" w:cs="Arial"/>
          <w:sz w:val="24"/>
          <w:szCs w:val="24"/>
        </w:rPr>
      </w:pPr>
      <w:r w:rsidRPr="009E1D53">
        <w:rPr>
          <w:rFonts w:ascii="Arial" w:hAnsi="Arial" w:cs="Arial"/>
          <w:sz w:val="24"/>
          <w:szCs w:val="24"/>
        </w:rPr>
        <w:t>L’</w:t>
      </w:r>
      <w:proofErr w:type="spellStart"/>
      <w:r w:rsidRPr="009E1D53">
        <w:rPr>
          <w:rFonts w:ascii="Arial" w:hAnsi="Arial" w:cs="Arial"/>
          <w:sz w:val="24"/>
          <w:szCs w:val="24"/>
        </w:rPr>
        <w:t>ortomosaico</w:t>
      </w:r>
      <w:proofErr w:type="spellEnd"/>
      <w:r w:rsidRPr="009E1D53">
        <w:rPr>
          <w:rFonts w:ascii="Arial" w:hAnsi="Arial" w:cs="Arial"/>
          <w:sz w:val="24"/>
          <w:szCs w:val="24"/>
        </w:rPr>
        <w:t xml:space="preserve">, ottenuto mediante l’impiego dell’aeromobile a pilotaggio remoto (APR), dovrà essere restituito in formato Geo </w:t>
      </w:r>
      <w:proofErr w:type="spellStart"/>
      <w:r w:rsidRPr="009E1D53">
        <w:rPr>
          <w:rFonts w:ascii="Arial" w:hAnsi="Arial" w:cs="Arial"/>
          <w:sz w:val="24"/>
          <w:szCs w:val="24"/>
        </w:rPr>
        <w:t>tiff</w:t>
      </w:r>
      <w:proofErr w:type="spellEnd"/>
      <w:r w:rsidRPr="009E1D53">
        <w:rPr>
          <w:rFonts w:ascii="Arial" w:hAnsi="Arial" w:cs="Arial"/>
          <w:sz w:val="24"/>
          <w:szCs w:val="24"/>
        </w:rPr>
        <w:t xml:space="preserve"> georeferenziato e sotto forma di nuvola di punti in formato </w:t>
      </w:r>
      <w:proofErr w:type="spellStart"/>
      <w:r w:rsidRPr="009E1D53">
        <w:rPr>
          <w:rFonts w:ascii="Arial" w:hAnsi="Arial" w:cs="Arial"/>
          <w:sz w:val="24"/>
          <w:szCs w:val="24"/>
        </w:rPr>
        <w:t>las</w:t>
      </w:r>
      <w:proofErr w:type="spellEnd"/>
      <w:r w:rsidRPr="009E1D53">
        <w:rPr>
          <w:rFonts w:ascii="Arial" w:hAnsi="Arial" w:cs="Arial"/>
          <w:sz w:val="24"/>
          <w:szCs w:val="24"/>
        </w:rPr>
        <w:t xml:space="preserve">. </w:t>
      </w:r>
      <w:r w:rsidR="00807759" w:rsidRPr="00807759">
        <w:rPr>
          <w:rFonts w:ascii="Arial" w:hAnsi="Arial" w:cs="Arial"/>
          <w:sz w:val="24"/>
          <w:szCs w:val="24"/>
        </w:rPr>
        <w:t>Le immagini satellitari multispettrali, a media risoluzione, devono possedere una risoluzione massima di 10 metri, qualora si opti per l’impiego del Satellite Copernicus Sentinel-2. In alternativa si possono adoperare immagini satellitari multispettrali ad alta risoluzione con risoluzione compresa tra 1 e 5 metri. Le immagini satellitari dovranno essere trattate e corrette per quanto riguarda la colonna d’acqua, mediante l’algoritmo di correzione (</w:t>
      </w:r>
      <w:proofErr w:type="spellStart"/>
      <w:r w:rsidR="00807759" w:rsidRPr="00807759">
        <w:rPr>
          <w:rFonts w:ascii="Arial" w:hAnsi="Arial" w:cs="Arial"/>
          <w:sz w:val="24"/>
          <w:szCs w:val="24"/>
        </w:rPr>
        <w:t>Lyzenga</w:t>
      </w:r>
      <w:proofErr w:type="spellEnd"/>
      <w:r w:rsidR="00807759" w:rsidRPr="00807759">
        <w:rPr>
          <w:rFonts w:ascii="Arial" w:hAnsi="Arial" w:cs="Arial"/>
          <w:sz w:val="24"/>
          <w:szCs w:val="24"/>
        </w:rPr>
        <w:t xml:space="preserve"> </w:t>
      </w:r>
      <w:r w:rsidR="00807759" w:rsidRPr="00807759">
        <w:rPr>
          <w:rFonts w:ascii="Arial" w:hAnsi="Arial" w:cs="Arial"/>
          <w:i/>
          <w:sz w:val="24"/>
          <w:szCs w:val="24"/>
        </w:rPr>
        <w:t>et al</w:t>
      </w:r>
      <w:r w:rsidR="00807759" w:rsidRPr="00807759">
        <w:rPr>
          <w:rFonts w:ascii="Arial" w:hAnsi="Arial" w:cs="Arial"/>
          <w:sz w:val="24"/>
          <w:szCs w:val="24"/>
        </w:rPr>
        <w:t>., 1978).</w:t>
      </w:r>
      <w:r w:rsidR="005944CB" w:rsidRPr="005944CB">
        <w:rPr>
          <w:rFonts w:ascii="Arial" w:hAnsi="Arial" w:cs="Arial"/>
          <w:sz w:val="24"/>
          <w:szCs w:val="24"/>
        </w:rPr>
        <w:t xml:space="preserve"> </w:t>
      </w:r>
      <w:r w:rsidR="005944CB" w:rsidRPr="00807759">
        <w:rPr>
          <w:rFonts w:ascii="Arial" w:hAnsi="Arial" w:cs="Arial"/>
          <w:sz w:val="24"/>
          <w:szCs w:val="24"/>
        </w:rPr>
        <w:t xml:space="preserve">Le elaborazioni condotte sulle immagini satellitari multispettrali devono essere restituite in formato </w:t>
      </w:r>
      <w:r w:rsidR="005944CB" w:rsidRPr="00807759">
        <w:rPr>
          <w:rFonts w:ascii="Arial" w:hAnsi="Arial" w:cs="Arial"/>
          <w:i/>
          <w:sz w:val="24"/>
          <w:szCs w:val="24"/>
        </w:rPr>
        <w:t>Shape file</w:t>
      </w:r>
      <w:r w:rsidR="005944CB">
        <w:rPr>
          <w:rFonts w:ascii="Arial" w:hAnsi="Arial" w:cs="Arial"/>
          <w:i/>
          <w:sz w:val="24"/>
          <w:szCs w:val="24"/>
        </w:rPr>
        <w:t xml:space="preserve"> </w:t>
      </w:r>
      <w:r w:rsidR="005944CB" w:rsidRPr="00807759">
        <w:rPr>
          <w:rFonts w:ascii="Arial" w:hAnsi="Arial" w:cs="Arial"/>
          <w:i/>
          <w:sz w:val="24"/>
          <w:szCs w:val="24"/>
        </w:rPr>
        <w:t>.</w:t>
      </w:r>
      <w:proofErr w:type="spellStart"/>
      <w:r w:rsidR="005944CB" w:rsidRPr="00807759">
        <w:rPr>
          <w:rFonts w:ascii="Arial" w:hAnsi="Arial" w:cs="Arial"/>
          <w:i/>
          <w:sz w:val="24"/>
          <w:szCs w:val="24"/>
        </w:rPr>
        <w:t>shp</w:t>
      </w:r>
      <w:proofErr w:type="spellEnd"/>
      <w:r w:rsidR="005944CB" w:rsidRPr="00807759">
        <w:rPr>
          <w:rFonts w:ascii="Arial" w:hAnsi="Arial" w:cs="Arial"/>
          <w:sz w:val="24"/>
          <w:szCs w:val="24"/>
        </w:rPr>
        <w:t>.</w:t>
      </w:r>
    </w:p>
    <w:p w14:paraId="714C41F0" w14:textId="77777777" w:rsidR="00807759" w:rsidRPr="009B4E47" w:rsidRDefault="00807759" w:rsidP="00807759">
      <w:pPr>
        <w:ind w:left="426" w:right="-1"/>
        <w:jc w:val="both"/>
        <w:rPr>
          <w:rFonts w:asciiTheme="minorHAnsi" w:hAnsiTheme="minorHAnsi"/>
          <w:b/>
          <w:bCs/>
          <w:sz w:val="24"/>
          <w:szCs w:val="24"/>
          <w:highlight w:val="lightGray"/>
        </w:rPr>
      </w:pPr>
    </w:p>
    <w:p w14:paraId="158A8256" w14:textId="77777777" w:rsidR="00807759" w:rsidRPr="009B4E47" w:rsidRDefault="00807759" w:rsidP="00807759">
      <w:pPr>
        <w:ind w:left="426" w:right="-1"/>
        <w:jc w:val="both"/>
        <w:rPr>
          <w:rFonts w:ascii="Arial" w:hAnsi="Arial" w:cs="Arial"/>
          <w:b/>
          <w:bCs/>
          <w:i/>
          <w:sz w:val="24"/>
          <w:szCs w:val="24"/>
        </w:rPr>
      </w:pPr>
      <w:r w:rsidRPr="009B4E47">
        <w:rPr>
          <w:rFonts w:ascii="Arial" w:hAnsi="Arial" w:cs="Arial"/>
          <w:b/>
          <w:bCs/>
          <w:i/>
          <w:sz w:val="24"/>
          <w:szCs w:val="24"/>
        </w:rPr>
        <w:t>Elemento monitorato</w:t>
      </w:r>
    </w:p>
    <w:p w14:paraId="7DB6D150" w14:textId="77777777" w:rsidR="00807759" w:rsidRPr="00807759" w:rsidRDefault="00807759" w:rsidP="00807759">
      <w:pPr>
        <w:ind w:left="426" w:right="-1"/>
        <w:jc w:val="both"/>
        <w:rPr>
          <w:rFonts w:ascii="Arial" w:hAnsi="Arial" w:cs="Arial"/>
          <w:sz w:val="24"/>
          <w:szCs w:val="24"/>
        </w:rPr>
      </w:pPr>
      <w:r w:rsidRPr="00807759">
        <w:rPr>
          <w:rFonts w:ascii="Arial" w:hAnsi="Arial" w:cs="Arial"/>
          <w:sz w:val="24"/>
          <w:szCs w:val="24"/>
        </w:rPr>
        <w:t>Habitat.</w:t>
      </w:r>
    </w:p>
    <w:p w14:paraId="6988F37B" w14:textId="77777777" w:rsidR="00807759" w:rsidRPr="00807759" w:rsidRDefault="00807759" w:rsidP="00807759">
      <w:pPr>
        <w:ind w:left="426" w:right="-1"/>
        <w:jc w:val="both"/>
        <w:rPr>
          <w:rFonts w:ascii="Arial" w:hAnsi="Arial" w:cs="Arial"/>
          <w:i/>
          <w:sz w:val="24"/>
          <w:szCs w:val="24"/>
        </w:rPr>
      </w:pPr>
    </w:p>
    <w:p w14:paraId="56946431" w14:textId="77777777" w:rsidR="00807759" w:rsidRPr="00807759" w:rsidRDefault="00807759" w:rsidP="00807759">
      <w:pPr>
        <w:ind w:left="426" w:right="-1"/>
        <w:jc w:val="both"/>
        <w:rPr>
          <w:rFonts w:ascii="Arial" w:hAnsi="Arial" w:cs="Arial"/>
          <w:sz w:val="24"/>
          <w:szCs w:val="24"/>
        </w:rPr>
      </w:pPr>
    </w:p>
    <w:p w14:paraId="15D485A5" w14:textId="77777777" w:rsidR="00807759" w:rsidRPr="005944CB" w:rsidRDefault="00807759" w:rsidP="00807759">
      <w:pPr>
        <w:ind w:left="426" w:right="-1"/>
        <w:jc w:val="both"/>
        <w:rPr>
          <w:rFonts w:ascii="Arial" w:hAnsi="Arial" w:cs="Arial"/>
          <w:b/>
          <w:bCs/>
          <w:i/>
          <w:sz w:val="24"/>
          <w:szCs w:val="24"/>
        </w:rPr>
      </w:pPr>
      <w:r w:rsidRPr="005944CB">
        <w:rPr>
          <w:rFonts w:ascii="Arial" w:hAnsi="Arial" w:cs="Arial"/>
          <w:b/>
          <w:bCs/>
          <w:i/>
          <w:sz w:val="24"/>
          <w:szCs w:val="24"/>
        </w:rPr>
        <w:t>Frequenza di monitoraggio</w:t>
      </w:r>
    </w:p>
    <w:p w14:paraId="1517B641" w14:textId="77777777" w:rsidR="00807759" w:rsidRPr="00807759" w:rsidRDefault="00807759" w:rsidP="00807759">
      <w:pPr>
        <w:ind w:left="426" w:right="-1"/>
        <w:jc w:val="both"/>
        <w:rPr>
          <w:rFonts w:ascii="Arial" w:hAnsi="Arial" w:cs="Arial"/>
          <w:sz w:val="24"/>
          <w:szCs w:val="24"/>
        </w:rPr>
      </w:pPr>
      <w:r w:rsidRPr="00807759">
        <w:rPr>
          <w:rFonts w:ascii="Arial" w:hAnsi="Arial" w:cs="Arial"/>
          <w:sz w:val="24"/>
          <w:szCs w:val="24"/>
        </w:rPr>
        <w:t>Ogni 3 anni.</w:t>
      </w:r>
    </w:p>
    <w:p w14:paraId="6713C5EA" w14:textId="77777777" w:rsidR="00D1703D" w:rsidRPr="00807759" w:rsidRDefault="00D1703D" w:rsidP="00807759">
      <w:pPr>
        <w:ind w:left="426"/>
        <w:rPr>
          <w:rFonts w:ascii="Arial" w:hAnsi="Arial" w:cs="Arial"/>
        </w:rPr>
      </w:pPr>
    </w:p>
    <w:p w14:paraId="1E195989" w14:textId="77777777" w:rsidR="00D1703D" w:rsidRPr="00807759" w:rsidRDefault="00D1703D" w:rsidP="00807759">
      <w:pPr>
        <w:ind w:left="426"/>
        <w:rPr>
          <w:rFonts w:ascii="Arial" w:hAnsi="Arial" w:cs="Arial"/>
        </w:rPr>
      </w:pPr>
    </w:p>
    <w:p w14:paraId="32804E56" w14:textId="77777777" w:rsidR="00807759" w:rsidRPr="00807759" w:rsidRDefault="00807759" w:rsidP="00807759">
      <w:pPr>
        <w:pBdr>
          <w:bottom w:val="single" w:sz="4" w:space="1" w:color="0070C0"/>
        </w:pBdr>
        <w:adjustRightInd w:val="0"/>
        <w:spacing w:before="60"/>
        <w:ind w:right="-1"/>
        <w:jc w:val="both"/>
        <w:rPr>
          <w:rFonts w:ascii="Arial" w:hAnsi="Arial" w:cs="Arial"/>
          <w:b/>
          <w:color w:val="0070C0"/>
          <w:sz w:val="24"/>
          <w:szCs w:val="24"/>
        </w:rPr>
      </w:pPr>
      <w:r w:rsidRPr="00807759">
        <w:rPr>
          <w:rFonts w:ascii="Arial" w:hAnsi="Arial" w:cs="Arial"/>
          <w:b/>
          <w:color w:val="0070C0"/>
          <w:sz w:val="24"/>
          <w:szCs w:val="24"/>
        </w:rPr>
        <w:t>11</w:t>
      </w:r>
      <w:r w:rsidRPr="00807759">
        <w:rPr>
          <w:rFonts w:ascii="Arial" w:hAnsi="Arial" w:cs="Arial"/>
          <w:b/>
          <w:color w:val="0070C0"/>
          <w:sz w:val="24"/>
          <w:szCs w:val="24"/>
        </w:rPr>
        <w:tab/>
        <w:t xml:space="preserve">Indicatore associato al programma di monitoraggio </w:t>
      </w:r>
    </w:p>
    <w:p w14:paraId="7F4A07FD" w14:textId="77777777" w:rsidR="00807759" w:rsidRPr="00807759" w:rsidRDefault="00807759" w:rsidP="00807759">
      <w:pPr>
        <w:jc w:val="both"/>
        <w:rPr>
          <w:rFonts w:ascii="Arial" w:hAnsi="Arial" w:cs="Arial"/>
          <w:sz w:val="24"/>
          <w:szCs w:val="24"/>
        </w:rPr>
      </w:pPr>
      <w:r w:rsidRPr="00807759">
        <w:rPr>
          <w:rFonts w:ascii="Arial" w:hAnsi="Arial" w:cs="Arial"/>
          <w:sz w:val="24"/>
          <w:szCs w:val="24"/>
        </w:rPr>
        <w:t>Gli indicatori associati al programma di monitoraggio, con riferimento al Traguardo ambientale T1.2, sono:</w:t>
      </w:r>
    </w:p>
    <w:p w14:paraId="56217171" w14:textId="77777777" w:rsidR="00807759" w:rsidRPr="00807759" w:rsidRDefault="00807759" w:rsidP="00807759">
      <w:pPr>
        <w:pStyle w:val="Paragrafoelenco"/>
        <w:widowControl/>
        <w:numPr>
          <w:ilvl w:val="0"/>
          <w:numId w:val="15"/>
        </w:numPr>
        <w:autoSpaceDE/>
        <w:autoSpaceDN/>
        <w:ind w:left="567" w:right="113" w:hanging="284"/>
        <w:contextualSpacing/>
        <w:jc w:val="both"/>
        <w:rPr>
          <w:rFonts w:ascii="Arial" w:hAnsi="Arial" w:cs="Arial"/>
          <w:sz w:val="24"/>
          <w:szCs w:val="24"/>
        </w:rPr>
      </w:pPr>
      <w:r w:rsidRPr="00807759">
        <w:rPr>
          <w:rFonts w:ascii="Arial" w:hAnsi="Arial" w:cs="Arial"/>
          <w:sz w:val="24"/>
          <w:szCs w:val="24"/>
        </w:rPr>
        <w:t>struttura dell’habitat (parametri strutturali funzionali ecologici ed ambientali).</w:t>
      </w:r>
    </w:p>
    <w:p w14:paraId="5C09D1B1" w14:textId="77777777" w:rsidR="00807759" w:rsidRPr="00807759" w:rsidRDefault="00807759" w:rsidP="00807759">
      <w:pPr>
        <w:pStyle w:val="Paragrafoelenco"/>
        <w:widowControl/>
        <w:numPr>
          <w:ilvl w:val="0"/>
          <w:numId w:val="15"/>
        </w:numPr>
        <w:autoSpaceDE/>
        <w:autoSpaceDN/>
        <w:ind w:left="567" w:right="113" w:hanging="284"/>
        <w:contextualSpacing/>
        <w:jc w:val="both"/>
        <w:rPr>
          <w:rFonts w:ascii="Arial" w:hAnsi="Arial" w:cs="Arial"/>
          <w:b/>
          <w:i/>
        </w:rPr>
      </w:pPr>
      <w:r w:rsidRPr="00807759">
        <w:rPr>
          <w:rFonts w:ascii="Arial" w:hAnsi="Arial" w:cs="Arial"/>
          <w:sz w:val="24"/>
          <w:szCs w:val="24"/>
        </w:rPr>
        <w:t>estensione dell’habitat.</w:t>
      </w:r>
    </w:p>
    <w:p w14:paraId="4C1C7CE0" w14:textId="77777777" w:rsidR="00D1703D" w:rsidRDefault="00D1703D" w:rsidP="00807759">
      <w:pPr>
        <w:ind w:left="426"/>
        <w:rPr>
          <w:rFonts w:ascii="Arial" w:hAnsi="Arial"/>
        </w:rPr>
      </w:pPr>
    </w:p>
    <w:p w14:paraId="2C2D911F" w14:textId="77777777" w:rsidR="00D1703D" w:rsidRDefault="00D1703D" w:rsidP="00807759">
      <w:pPr>
        <w:ind w:left="426"/>
        <w:rPr>
          <w:rFonts w:ascii="Arial" w:hAnsi="Arial"/>
        </w:rPr>
      </w:pPr>
    </w:p>
    <w:p w14:paraId="086ADD8A" w14:textId="77777777" w:rsidR="00D1703D" w:rsidRDefault="00D1703D" w:rsidP="00807759">
      <w:pPr>
        <w:ind w:left="426"/>
        <w:rPr>
          <w:rFonts w:ascii="Arial" w:hAnsi="Arial"/>
        </w:rPr>
      </w:pPr>
    </w:p>
    <w:p w14:paraId="50086557" w14:textId="77777777" w:rsidR="00D1703D" w:rsidRDefault="00D1703D" w:rsidP="00807759">
      <w:pPr>
        <w:ind w:left="426"/>
        <w:rPr>
          <w:rFonts w:ascii="Arial" w:hAnsi="Arial"/>
        </w:rPr>
      </w:pPr>
    </w:p>
    <w:p w14:paraId="3267C82B" w14:textId="77777777" w:rsidR="00D1703D" w:rsidRDefault="00D1703D" w:rsidP="00807759">
      <w:pPr>
        <w:ind w:left="426"/>
        <w:rPr>
          <w:rFonts w:ascii="Arial" w:hAnsi="Arial"/>
        </w:rPr>
      </w:pPr>
    </w:p>
    <w:p w14:paraId="384FC893" w14:textId="77777777" w:rsidR="00D1703D" w:rsidRDefault="00D1703D" w:rsidP="00807759">
      <w:pPr>
        <w:ind w:left="426"/>
        <w:rPr>
          <w:rFonts w:ascii="Arial" w:hAnsi="Arial"/>
        </w:rPr>
      </w:pPr>
    </w:p>
    <w:p w14:paraId="7893AB48" w14:textId="77777777" w:rsidR="00D1703D" w:rsidRDefault="00D1703D">
      <w:pPr>
        <w:rPr>
          <w:rFonts w:ascii="Arial" w:hAnsi="Arial"/>
        </w:rPr>
      </w:pPr>
    </w:p>
    <w:p w14:paraId="3D47EA12" w14:textId="77777777" w:rsidR="00D1703D" w:rsidRDefault="00D1703D">
      <w:pPr>
        <w:rPr>
          <w:rFonts w:ascii="Arial" w:hAnsi="Arial"/>
        </w:rPr>
      </w:pPr>
    </w:p>
    <w:p w14:paraId="099C9298" w14:textId="77777777" w:rsidR="00D1703D" w:rsidRDefault="00D1703D">
      <w:pPr>
        <w:rPr>
          <w:rFonts w:ascii="Arial" w:hAnsi="Arial"/>
        </w:rPr>
      </w:pPr>
    </w:p>
    <w:p w14:paraId="4F15B8DC" w14:textId="77777777" w:rsidR="00D1703D" w:rsidRDefault="00D1703D">
      <w:pPr>
        <w:rPr>
          <w:rFonts w:ascii="Arial" w:hAnsi="Arial"/>
        </w:rPr>
      </w:pPr>
    </w:p>
    <w:p w14:paraId="2FBA9B06" w14:textId="77777777" w:rsidR="00D1703D" w:rsidRDefault="00D1703D">
      <w:pPr>
        <w:rPr>
          <w:rFonts w:ascii="Arial" w:hAnsi="Arial"/>
        </w:rPr>
      </w:pPr>
    </w:p>
    <w:p w14:paraId="59E7025C" w14:textId="77777777" w:rsidR="00D1703D" w:rsidRDefault="00D1703D">
      <w:pPr>
        <w:rPr>
          <w:rFonts w:ascii="Arial" w:hAnsi="Arial"/>
        </w:rPr>
      </w:pPr>
    </w:p>
    <w:p w14:paraId="0D6E0FDD" w14:textId="77777777" w:rsidR="00D1703D" w:rsidRDefault="00D1703D">
      <w:pPr>
        <w:rPr>
          <w:rFonts w:ascii="Arial" w:hAnsi="Arial"/>
        </w:rPr>
      </w:pPr>
    </w:p>
    <w:p w14:paraId="4463293F" w14:textId="77777777" w:rsidR="00D1703D" w:rsidRDefault="00D1703D">
      <w:pPr>
        <w:rPr>
          <w:rFonts w:ascii="Arial" w:hAnsi="Arial"/>
        </w:rPr>
      </w:pPr>
    </w:p>
    <w:p w14:paraId="3ED0EA94" w14:textId="77777777" w:rsidR="00D1703D" w:rsidRDefault="00D1703D">
      <w:pPr>
        <w:rPr>
          <w:rFonts w:ascii="Arial" w:hAnsi="Arial"/>
        </w:rPr>
      </w:pPr>
    </w:p>
    <w:p w14:paraId="5024204C" w14:textId="77777777" w:rsidR="00D1703D" w:rsidRDefault="00D1703D">
      <w:pPr>
        <w:rPr>
          <w:rFonts w:ascii="Arial" w:hAnsi="Arial"/>
        </w:rPr>
      </w:pPr>
    </w:p>
    <w:p w14:paraId="04BACDA9" w14:textId="77777777" w:rsidR="00D1703D" w:rsidRDefault="00D1703D">
      <w:pPr>
        <w:rPr>
          <w:rFonts w:ascii="Arial" w:hAnsi="Arial"/>
        </w:rPr>
      </w:pPr>
    </w:p>
    <w:p w14:paraId="2E14B4A3" w14:textId="77777777" w:rsidR="00D1703D" w:rsidRDefault="00D1703D">
      <w:pPr>
        <w:rPr>
          <w:rFonts w:ascii="Arial" w:hAnsi="Arial"/>
        </w:rPr>
      </w:pPr>
    </w:p>
    <w:p w14:paraId="3FC8321C" w14:textId="77777777" w:rsidR="00D1703D" w:rsidRDefault="00D1703D">
      <w:pPr>
        <w:rPr>
          <w:rFonts w:ascii="Arial" w:hAnsi="Arial"/>
        </w:rPr>
      </w:pPr>
    </w:p>
    <w:p w14:paraId="611C368E" w14:textId="77777777" w:rsidR="00F46292" w:rsidRDefault="00FC650A">
      <w:pPr>
        <w:tabs>
          <w:tab w:val="left" w:pos="8394"/>
        </w:tabs>
        <w:ind w:left="114"/>
        <w:rPr>
          <w:rFonts w:ascii="Arial"/>
          <w:sz w:val="20"/>
        </w:rPr>
      </w:pPr>
      <w:r>
        <w:pict w14:anchorId="1ED74157">
          <v:group id="_x0000_s1047" style="position:absolute;left:0;text-align:left;margin-left:-.75pt;margin-top:170.8pt;width:596.65pt;height:30.75pt;z-index:-16328192;mso-position-horizontal-relative:page;mso-position-vertical-relative:page" coordorigin="-15,3416" coordsize="11933,615">
            <v:shape id="_x0000_s1050" type="#_x0000_t75" style="position:absolute;top:3415;width:11900;height:615">
              <v:imagedata r:id="rId10" o:title=""/>
            </v:shape>
            <v:shape id="_x0000_s1049" style="position:absolute;left:15;top:3507;width:11873;height:347" coordorigin="15,3508" coordsize="11873,347" path="m1411,3508r-78,l1260,3510r-74,4l1112,3520r-76,7l960,3536r-76,10l806,3558r-77,12l651,3584r-79,14l493,3613r-79,16l334,3646r-79,17l15,3716r11873,-9l11800,3701r-159,-12l10920,3629r-258,-20l10483,3596r-183,-12l10114,3573r-188,-10l9832,3558r-94,-4l9644,3551r-94,-4l9457,3545r-93,-2l9273,3542r-91,-1l9092,3541r-89,1l8916,3544r-75,2l8766,3548r-76,4l8613,3556r-78,5l8457,3566r-78,6l8300,3579r-80,7l8141,3593r-161,16l7817,3626r-245,28l6914,3733r-246,29l6505,3779r-162,17l6182,3811r-80,7l6023,3824r-79,6l5866,3835r-77,5l5711,3844r-76,3l5559,3850r-75,2l5399,3853r-86,1l5227,3854r-86,-1l5054,3852r-87,-2l4879,3848r-87,-3l4704,3842r-88,-4l4529,3834r-175,-9l4181,3815r-172,-12l3840,3790r-247,-20l3355,3750r-637,-59l2482,3670r-130,-12l2237,3645r-101,-15l2047,3616r-79,-15l1897,3586r-181,-41l1660,3534r-57,-10l1544,3516r-64,-6l1411,3508xe" fillcolor="#4f81bd" stroked="f">
              <v:path arrowok="t"/>
            </v:shape>
            <v:shape id="_x0000_s1048" style="position:absolute;left:15;top:3507;width:11873;height:347" coordorigin="15,3508" coordsize="11873,347" path="m15,3716r80,-18l175,3680r80,-17l334,3646r80,-17l493,3613r79,-15l651,3584r78,-14l806,3558r78,-12l960,3536r76,-9l1112,3520r74,-6l1260,3510r73,-2l1411,3508r69,2l1544,3516r116,18l1773,3558r60,13l1897,3586r71,15l2047,3616r89,14l2237,3645r115,13l2482,3670r56,5l2596,3680r60,5l2718,3691r64,6l2848,3703r68,6l2985,3716r71,6l3129,3729r74,7l3279,3743r76,7l3434,3757r79,6l3593,3770r82,7l3757,3784r84,6l3925,3797r84,6l4095,3809r86,6l4267,3820r87,5l4441,3830r88,4l4616,3838r88,4l4792,3845r87,3l4967,3850r87,2l5141,3853r86,1l5313,3854r86,-1l5484,3852r75,-2l5635,3847r76,-3l5789,3840r77,-5l5944,3830r79,-6l6102,3818r80,-7l6262,3804r81,-8l6423,3788r82,-9l6586,3771r82,-9l6749,3752r82,-9l6914,3733r82,-10l7078,3714r83,-10l7243,3694r82,-10l7408,3674r82,-10l7572,3654r82,-9l7736,3636r81,-10l7899,3618r81,-9l8060,3601r81,-8l8220,3586r80,-7l8379,3572r78,-6l8535,3561r78,-5l8690,3552r76,-4l8841,3546r75,-2l9003,3542r89,-1l9182,3541r91,1l9364,3543r93,2l9550,3547r94,4l9738,3554r94,4l9926,3563r94,4l10114,3573r93,5l10300,3584r92,6l10483,3596r90,7l10662,3609r87,7l10835,3623r85,6l11002,3636r81,7l11161,3649r77,7l11312,3662r71,6l11452,3674r66,5l11581,3684r60,5l11751,3698r95,6l11888,3707e" filled="f" strokecolor="#f2f2f2" strokeweight="3pt">
              <v:path arrowok="t"/>
            </v:shape>
            <w10:wrap anchorx="page" anchory="page"/>
          </v:group>
        </w:pict>
      </w:r>
      <w:r w:rsidR="00357F76">
        <w:rPr>
          <w:rFonts w:ascii="Arial"/>
          <w:noProof/>
          <w:sz w:val="20"/>
        </w:rPr>
        <w:drawing>
          <wp:inline distT="0" distB="0" distL="0" distR="0" wp14:anchorId="42F25A02" wp14:editId="6673C96E">
            <wp:extent cx="896477" cy="813053"/>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896477" cy="813053"/>
                    </a:xfrm>
                    <a:prstGeom prst="rect">
                      <a:avLst/>
                    </a:prstGeom>
                  </pic:spPr>
                </pic:pic>
              </a:graphicData>
            </a:graphic>
          </wp:inline>
        </w:drawing>
      </w:r>
      <w:r w:rsidR="00357F76">
        <w:rPr>
          <w:rFonts w:ascii="Arial"/>
          <w:sz w:val="20"/>
        </w:rPr>
        <w:tab/>
      </w:r>
      <w:r w:rsidR="00357F76">
        <w:rPr>
          <w:rFonts w:ascii="Arial"/>
          <w:noProof/>
          <w:position w:val="1"/>
          <w:sz w:val="20"/>
        </w:rPr>
        <w:drawing>
          <wp:inline distT="0" distB="0" distL="0" distR="0" wp14:anchorId="03035E7A" wp14:editId="334C15CF">
            <wp:extent cx="1359914" cy="846581"/>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1359914" cy="846581"/>
                    </a:xfrm>
                    <a:prstGeom prst="rect">
                      <a:avLst/>
                    </a:prstGeom>
                  </pic:spPr>
                </pic:pic>
              </a:graphicData>
            </a:graphic>
          </wp:inline>
        </w:drawing>
      </w:r>
    </w:p>
    <w:p w14:paraId="1265D622" w14:textId="77777777" w:rsidR="00F46292" w:rsidRDefault="00F46292">
      <w:pPr>
        <w:pStyle w:val="Corpotesto"/>
        <w:rPr>
          <w:rFonts w:ascii="Arial"/>
          <w:sz w:val="20"/>
        </w:rPr>
      </w:pPr>
    </w:p>
    <w:p w14:paraId="67D48315" w14:textId="77777777" w:rsidR="00F46292" w:rsidRDefault="00F46292">
      <w:pPr>
        <w:pStyle w:val="Corpotesto"/>
        <w:rPr>
          <w:rFonts w:ascii="Arial"/>
          <w:sz w:val="20"/>
        </w:rPr>
      </w:pPr>
    </w:p>
    <w:p w14:paraId="5EB5A753" w14:textId="77777777" w:rsidR="00F46292" w:rsidRDefault="00F46292">
      <w:pPr>
        <w:pStyle w:val="Corpotesto"/>
        <w:rPr>
          <w:rFonts w:ascii="Arial"/>
          <w:sz w:val="20"/>
        </w:rPr>
      </w:pPr>
    </w:p>
    <w:p w14:paraId="79E10E2A" w14:textId="77777777" w:rsidR="00F46292" w:rsidRDefault="00F46292">
      <w:pPr>
        <w:pStyle w:val="Corpotesto"/>
        <w:rPr>
          <w:rFonts w:ascii="Arial"/>
          <w:sz w:val="20"/>
        </w:rPr>
      </w:pPr>
    </w:p>
    <w:p w14:paraId="49E95A7E" w14:textId="77777777" w:rsidR="00F46292" w:rsidRDefault="00F46292">
      <w:pPr>
        <w:pStyle w:val="Corpotesto"/>
        <w:rPr>
          <w:rFonts w:ascii="Arial"/>
          <w:sz w:val="20"/>
        </w:rPr>
      </w:pPr>
    </w:p>
    <w:p w14:paraId="184169B8" w14:textId="77777777" w:rsidR="00F46292" w:rsidRDefault="00F46292">
      <w:pPr>
        <w:pStyle w:val="Corpotesto"/>
        <w:rPr>
          <w:rFonts w:ascii="Arial"/>
          <w:sz w:val="20"/>
        </w:rPr>
      </w:pPr>
    </w:p>
    <w:p w14:paraId="2081786F" w14:textId="77777777" w:rsidR="00F46292" w:rsidRDefault="00F46292">
      <w:pPr>
        <w:pStyle w:val="Corpotesto"/>
        <w:rPr>
          <w:rFonts w:ascii="Arial"/>
          <w:sz w:val="20"/>
        </w:rPr>
      </w:pPr>
    </w:p>
    <w:p w14:paraId="21F603D5" w14:textId="77777777" w:rsidR="00F46292" w:rsidRDefault="00F46292">
      <w:pPr>
        <w:pStyle w:val="Corpotesto"/>
        <w:rPr>
          <w:rFonts w:ascii="Arial"/>
          <w:sz w:val="20"/>
        </w:rPr>
      </w:pPr>
    </w:p>
    <w:p w14:paraId="75FDBD1F" w14:textId="77777777" w:rsidR="00F46292" w:rsidRDefault="00F46292">
      <w:pPr>
        <w:pStyle w:val="Corpotesto"/>
        <w:rPr>
          <w:rFonts w:ascii="Arial"/>
          <w:sz w:val="20"/>
        </w:rPr>
      </w:pPr>
    </w:p>
    <w:p w14:paraId="224D37B0" w14:textId="77777777" w:rsidR="00F46292" w:rsidRDefault="00F46292">
      <w:pPr>
        <w:pStyle w:val="Corpotesto"/>
        <w:rPr>
          <w:rFonts w:ascii="Arial"/>
          <w:sz w:val="20"/>
        </w:rPr>
      </w:pPr>
    </w:p>
    <w:p w14:paraId="075E244C" w14:textId="77777777" w:rsidR="00F46292" w:rsidRDefault="00F46292">
      <w:pPr>
        <w:pStyle w:val="Corpotesto"/>
        <w:spacing w:before="6"/>
        <w:rPr>
          <w:rFonts w:ascii="Arial"/>
          <w:sz w:val="22"/>
        </w:rPr>
      </w:pPr>
    </w:p>
    <w:p w14:paraId="41A3246B" w14:textId="77777777" w:rsidR="00F46292" w:rsidRDefault="00357F76">
      <w:pPr>
        <w:pStyle w:val="Titolo1"/>
        <w:spacing w:before="82"/>
        <w:ind w:left="2356" w:right="2389"/>
        <w:jc w:val="center"/>
      </w:pPr>
      <w:r>
        <w:t>Scheda Metodologica</w:t>
      </w:r>
    </w:p>
    <w:p w14:paraId="2AB8E82D" w14:textId="77777777" w:rsidR="00F46292" w:rsidRDefault="00357F76">
      <w:pPr>
        <w:spacing w:before="226"/>
        <w:ind w:left="2356" w:right="2395"/>
        <w:jc w:val="center"/>
        <w:rPr>
          <w:sz w:val="40"/>
        </w:rPr>
      </w:pPr>
      <w:r>
        <w:rPr>
          <w:i/>
          <w:sz w:val="40"/>
        </w:rPr>
        <w:t xml:space="preserve">Posidonia oceanica </w:t>
      </w:r>
      <w:r>
        <w:rPr>
          <w:sz w:val="40"/>
        </w:rPr>
        <w:t xml:space="preserve">(L.) </w:t>
      </w:r>
      <w:proofErr w:type="spellStart"/>
      <w:r>
        <w:rPr>
          <w:sz w:val="40"/>
        </w:rPr>
        <w:t>Delile</w:t>
      </w:r>
      <w:proofErr w:type="spellEnd"/>
    </w:p>
    <w:p w14:paraId="12AFCEE2" w14:textId="77777777" w:rsidR="00F46292" w:rsidRDefault="00F46292">
      <w:pPr>
        <w:pStyle w:val="Corpotesto"/>
        <w:rPr>
          <w:sz w:val="44"/>
        </w:rPr>
      </w:pPr>
    </w:p>
    <w:p w14:paraId="7DA060FB" w14:textId="77777777" w:rsidR="00F46292" w:rsidRDefault="00F46292">
      <w:pPr>
        <w:pStyle w:val="Corpotesto"/>
        <w:spacing w:before="3"/>
        <w:rPr>
          <w:sz w:val="36"/>
        </w:rPr>
      </w:pPr>
    </w:p>
    <w:p w14:paraId="0CB575D2" w14:textId="77777777" w:rsidR="00F46292" w:rsidRDefault="00357F76">
      <w:pPr>
        <w:pStyle w:val="Titolo1"/>
        <w:spacing w:line="276" w:lineRule="auto"/>
        <w:ind w:firstLine="1497"/>
      </w:pPr>
      <w:r>
        <w:t>Descrittore 1 Biodiversità (Dlgs 190/10) Elemento di Qualità Biologica Angiosperme (Dlgs 152/06)</w:t>
      </w:r>
    </w:p>
    <w:p w14:paraId="2875BDDA" w14:textId="77777777" w:rsidR="00F46292" w:rsidRDefault="00F46292">
      <w:pPr>
        <w:pStyle w:val="Corpotesto"/>
        <w:rPr>
          <w:sz w:val="44"/>
        </w:rPr>
      </w:pPr>
    </w:p>
    <w:p w14:paraId="48010F63" w14:textId="77777777" w:rsidR="00F46292" w:rsidRDefault="00F46292">
      <w:pPr>
        <w:pStyle w:val="Corpotesto"/>
        <w:rPr>
          <w:sz w:val="44"/>
        </w:rPr>
      </w:pPr>
    </w:p>
    <w:p w14:paraId="6BB835D5" w14:textId="77777777" w:rsidR="00F46292" w:rsidRDefault="00F46292">
      <w:pPr>
        <w:pStyle w:val="Corpotesto"/>
        <w:rPr>
          <w:sz w:val="44"/>
        </w:rPr>
      </w:pPr>
    </w:p>
    <w:p w14:paraId="14F629A9" w14:textId="77777777" w:rsidR="00F46292" w:rsidRDefault="00F46292">
      <w:pPr>
        <w:pStyle w:val="Corpotesto"/>
        <w:rPr>
          <w:sz w:val="44"/>
        </w:rPr>
      </w:pPr>
    </w:p>
    <w:p w14:paraId="42A906D8" w14:textId="77777777" w:rsidR="00F46292" w:rsidRDefault="00F46292">
      <w:pPr>
        <w:pStyle w:val="Corpotesto"/>
        <w:rPr>
          <w:sz w:val="44"/>
        </w:rPr>
      </w:pPr>
    </w:p>
    <w:p w14:paraId="69786D20" w14:textId="77777777" w:rsidR="00F46292" w:rsidRDefault="00F46292">
      <w:pPr>
        <w:pStyle w:val="Corpotesto"/>
        <w:rPr>
          <w:sz w:val="44"/>
        </w:rPr>
      </w:pPr>
    </w:p>
    <w:p w14:paraId="4BFF4A9A" w14:textId="77777777" w:rsidR="00F46292" w:rsidRDefault="00F46292">
      <w:pPr>
        <w:pStyle w:val="Corpotesto"/>
        <w:rPr>
          <w:sz w:val="44"/>
        </w:rPr>
      </w:pPr>
    </w:p>
    <w:p w14:paraId="1BDDD7F4" w14:textId="77777777" w:rsidR="00F46292" w:rsidRDefault="00F46292">
      <w:pPr>
        <w:pStyle w:val="Corpotesto"/>
        <w:rPr>
          <w:sz w:val="44"/>
        </w:rPr>
      </w:pPr>
    </w:p>
    <w:p w14:paraId="28B27599" w14:textId="77777777" w:rsidR="00F46292" w:rsidRDefault="00F46292">
      <w:pPr>
        <w:pStyle w:val="Corpotesto"/>
        <w:spacing w:before="6"/>
        <w:rPr>
          <w:sz w:val="61"/>
        </w:rPr>
      </w:pPr>
    </w:p>
    <w:p w14:paraId="61562CC5" w14:textId="77777777" w:rsidR="00F46292" w:rsidRDefault="00357F76">
      <w:pPr>
        <w:pStyle w:val="Corpotesto"/>
        <w:spacing w:line="242" w:lineRule="auto"/>
        <w:ind w:left="470" w:right="858"/>
      </w:pPr>
      <w:r>
        <w:t>A Cura di: Tiziano Bacci, Marina Penna, Francesco Sante Rende (ISPRA); Agostino Tomasello, Sebastiano Calvo, (</w:t>
      </w:r>
      <w:proofErr w:type="spellStart"/>
      <w:r>
        <w:t>DiSTeM</w:t>
      </w:r>
      <w:proofErr w:type="spellEnd"/>
      <w:r>
        <w:t xml:space="preserve"> Università di Palermo).</w:t>
      </w:r>
    </w:p>
    <w:p w14:paraId="420078A1" w14:textId="77777777" w:rsidR="00F46292" w:rsidRDefault="00F46292">
      <w:pPr>
        <w:pStyle w:val="Corpotesto"/>
        <w:spacing w:before="8"/>
        <w:rPr>
          <w:sz w:val="23"/>
        </w:rPr>
      </w:pPr>
    </w:p>
    <w:p w14:paraId="27208405" w14:textId="77777777" w:rsidR="00F46292" w:rsidRDefault="00357F76">
      <w:pPr>
        <w:pStyle w:val="Corpotesto"/>
        <w:spacing w:before="1"/>
        <w:ind w:left="470"/>
      </w:pPr>
      <w:r>
        <w:t xml:space="preserve">Responsabile Descrittore1: Leonardo Tunesi, Massimo </w:t>
      </w:r>
      <w:proofErr w:type="spellStart"/>
      <w:r>
        <w:t>Dalù</w:t>
      </w:r>
      <w:proofErr w:type="spellEnd"/>
      <w:r>
        <w:t xml:space="preserve"> (ISPRA)</w:t>
      </w:r>
    </w:p>
    <w:p w14:paraId="25756AE4" w14:textId="77777777" w:rsidR="00F46292" w:rsidRDefault="00F46292">
      <w:pPr>
        <w:pStyle w:val="Corpotesto"/>
        <w:spacing w:before="1"/>
      </w:pPr>
    </w:p>
    <w:p w14:paraId="249273B6" w14:textId="77777777" w:rsidR="00F46292" w:rsidRDefault="00357F76">
      <w:pPr>
        <w:ind w:left="2353" w:right="2396"/>
        <w:jc w:val="center"/>
        <w:rPr>
          <w:sz w:val="28"/>
        </w:rPr>
      </w:pPr>
      <w:r>
        <w:rPr>
          <w:sz w:val="28"/>
        </w:rPr>
        <w:t>dicembre 2020</w:t>
      </w:r>
    </w:p>
    <w:p w14:paraId="216DE084" w14:textId="77777777" w:rsidR="00F46292" w:rsidRDefault="00F46292">
      <w:pPr>
        <w:jc w:val="center"/>
        <w:rPr>
          <w:sz w:val="28"/>
        </w:rPr>
        <w:sectPr w:rsidR="00F46292">
          <w:footerReference w:type="default" r:id="rId13"/>
          <w:pgSz w:w="11900" w:h="16840"/>
          <w:pgMar w:top="1580" w:right="620" w:bottom="440" w:left="660" w:header="0" w:footer="259" w:gutter="0"/>
          <w:pgNumType w:start="1"/>
          <w:cols w:space="720"/>
        </w:sectPr>
      </w:pPr>
    </w:p>
    <w:p w14:paraId="0F4AE1CD" w14:textId="77777777" w:rsidR="00F46292" w:rsidRDefault="00F46292">
      <w:pPr>
        <w:pStyle w:val="Corpotesto"/>
        <w:rPr>
          <w:sz w:val="20"/>
        </w:rPr>
      </w:pPr>
    </w:p>
    <w:p w14:paraId="46C531A4" w14:textId="77777777" w:rsidR="00F46292" w:rsidRDefault="00F46292">
      <w:pPr>
        <w:pStyle w:val="Corpotesto"/>
        <w:rPr>
          <w:sz w:val="20"/>
        </w:rPr>
      </w:pPr>
    </w:p>
    <w:p w14:paraId="160E34F3" w14:textId="77777777" w:rsidR="00F46292" w:rsidRDefault="00F46292">
      <w:pPr>
        <w:pStyle w:val="Corpotesto"/>
        <w:rPr>
          <w:sz w:val="20"/>
        </w:rPr>
      </w:pPr>
    </w:p>
    <w:p w14:paraId="3A1215FC" w14:textId="77777777" w:rsidR="00F46292" w:rsidRDefault="00F46292">
      <w:pPr>
        <w:pStyle w:val="Corpotesto"/>
        <w:rPr>
          <w:sz w:val="20"/>
        </w:rPr>
      </w:pPr>
    </w:p>
    <w:sdt>
      <w:sdtPr>
        <w:id w:val="-1529019906"/>
        <w:docPartObj>
          <w:docPartGallery w:val="Table of Contents"/>
          <w:docPartUnique/>
        </w:docPartObj>
      </w:sdtPr>
      <w:sdtEndPr/>
      <w:sdtContent>
        <w:p w14:paraId="62E237DE" w14:textId="77777777" w:rsidR="00F46292" w:rsidRDefault="00FC650A">
          <w:pPr>
            <w:pStyle w:val="Sommario1"/>
            <w:tabs>
              <w:tab w:val="right" w:pos="10099"/>
            </w:tabs>
            <w:spacing w:before="229"/>
            <w:ind w:left="470" w:firstLine="0"/>
          </w:pPr>
          <w:r>
            <w:pict w14:anchorId="08ED757B">
              <v:rect id="_x0000_s1046" style="position:absolute;left:0;text-align:left;margin-left:56.5pt;margin-top:22.9pt;width:481.45pt;height:.95pt;z-index:15740928;mso-position-horizontal-relative:page;mso-position-vertical-relative:text" fillcolor="black" stroked="f">
                <w10:wrap anchorx="page"/>
              </v:rect>
            </w:pict>
          </w:r>
          <w:hyperlink w:anchor="_TOC_250010" w:history="1">
            <w:r w:rsidR="00357F76">
              <w:t>PREMESSA</w:t>
            </w:r>
            <w:r w:rsidR="00357F76">
              <w:tab/>
              <w:t>3</w:t>
            </w:r>
          </w:hyperlink>
        </w:p>
        <w:p w14:paraId="1B8618E4" w14:textId="77777777" w:rsidR="00F46292" w:rsidRDefault="00FC650A">
          <w:pPr>
            <w:pStyle w:val="Sommario1"/>
            <w:numPr>
              <w:ilvl w:val="0"/>
              <w:numId w:val="8"/>
            </w:numPr>
            <w:tabs>
              <w:tab w:val="left" w:pos="878"/>
              <w:tab w:val="left" w:pos="879"/>
              <w:tab w:val="right" w:pos="10099"/>
            </w:tabs>
            <w:spacing w:before="362"/>
            <w:ind w:hanging="409"/>
          </w:pPr>
          <w:r>
            <w:pict w14:anchorId="18C09A8C">
              <v:rect id="_x0000_s1045" style="position:absolute;left:0;text-align:left;margin-left:76.9pt;margin-top:29.55pt;width:461.05pt;height:.95pt;z-index:15741440;mso-position-horizontal-relative:page" fillcolor="black" stroked="f">
                <w10:wrap anchorx="page"/>
              </v:rect>
            </w:pict>
          </w:r>
          <w:hyperlink w:anchor="_TOC_250009" w:history="1">
            <w:r w:rsidR="00357F76">
              <w:t>INTRODUZIONE</w:t>
            </w:r>
            <w:r w:rsidR="00357F76">
              <w:tab/>
              <w:t>3</w:t>
            </w:r>
          </w:hyperlink>
        </w:p>
        <w:p w14:paraId="0275A31F" w14:textId="77777777" w:rsidR="00F46292" w:rsidRDefault="00FC650A">
          <w:pPr>
            <w:pStyle w:val="Sommario1"/>
            <w:numPr>
              <w:ilvl w:val="0"/>
              <w:numId w:val="8"/>
            </w:numPr>
            <w:tabs>
              <w:tab w:val="left" w:pos="878"/>
              <w:tab w:val="left" w:pos="879"/>
              <w:tab w:val="right" w:pos="10099"/>
            </w:tabs>
            <w:ind w:hanging="409"/>
          </w:pPr>
          <w:r>
            <w:pict w14:anchorId="2FF59C71">
              <v:rect id="_x0000_s1044" style="position:absolute;left:0;text-align:left;margin-left:76.9pt;margin-top:29.5pt;width:461.05pt;height:.95pt;z-index:15741952;mso-position-horizontal-relative:page" fillcolor="black" stroked="f">
                <w10:wrap anchorx="page"/>
              </v:rect>
            </w:pict>
          </w:r>
          <w:hyperlink w:anchor="_TOC_250008" w:history="1">
            <w:r w:rsidR="00357F76">
              <w:t>PIANO</w:t>
            </w:r>
            <w:r w:rsidR="00357F76">
              <w:rPr>
                <w:spacing w:val="2"/>
              </w:rPr>
              <w:t xml:space="preserve"> </w:t>
            </w:r>
            <w:r w:rsidR="00357F76">
              <w:t>DI</w:t>
            </w:r>
            <w:r w:rsidR="00357F76">
              <w:rPr>
                <w:spacing w:val="3"/>
              </w:rPr>
              <w:t xml:space="preserve"> </w:t>
            </w:r>
            <w:r w:rsidR="00357F76">
              <w:t>CAMPIONAMENTO</w:t>
            </w:r>
            <w:r w:rsidR="00357F76">
              <w:tab/>
              <w:t>5</w:t>
            </w:r>
          </w:hyperlink>
        </w:p>
        <w:p w14:paraId="75FF89E4" w14:textId="77777777" w:rsidR="00F46292" w:rsidRDefault="00FC650A">
          <w:pPr>
            <w:pStyle w:val="Sommario1"/>
            <w:numPr>
              <w:ilvl w:val="0"/>
              <w:numId w:val="8"/>
            </w:numPr>
            <w:tabs>
              <w:tab w:val="left" w:pos="878"/>
              <w:tab w:val="left" w:pos="879"/>
              <w:tab w:val="right" w:pos="10099"/>
            </w:tabs>
            <w:ind w:hanging="409"/>
          </w:pPr>
          <w:r>
            <w:pict w14:anchorId="7C7F5BA3">
              <v:rect id="_x0000_s1043" style="position:absolute;left:0;text-align:left;margin-left:76.9pt;margin-top:29.5pt;width:461.05pt;height:.95pt;z-index:15742464;mso-position-horizontal-relative:page" fillcolor="black" stroked="f">
                <w10:wrap anchorx="page"/>
              </v:rect>
            </w:pict>
          </w:r>
          <w:hyperlink w:anchor="_TOC_250007" w:history="1">
            <w:r w:rsidR="00357F76">
              <w:t>SCELTA DELLE AREE</w:t>
            </w:r>
            <w:r w:rsidR="00357F76">
              <w:rPr>
                <w:spacing w:val="3"/>
              </w:rPr>
              <w:t xml:space="preserve"> </w:t>
            </w:r>
            <w:r w:rsidR="00357F76">
              <w:t>DI</w:t>
            </w:r>
            <w:r w:rsidR="00357F76">
              <w:rPr>
                <w:spacing w:val="2"/>
              </w:rPr>
              <w:t xml:space="preserve"> </w:t>
            </w:r>
            <w:r w:rsidR="00357F76">
              <w:t>INDAGINE</w:t>
            </w:r>
            <w:r w:rsidR="00357F76">
              <w:tab/>
              <w:t>5</w:t>
            </w:r>
          </w:hyperlink>
        </w:p>
        <w:p w14:paraId="6759E16B" w14:textId="77777777" w:rsidR="00F46292" w:rsidRDefault="00FC650A">
          <w:pPr>
            <w:pStyle w:val="Sommario1"/>
            <w:numPr>
              <w:ilvl w:val="0"/>
              <w:numId w:val="8"/>
            </w:numPr>
            <w:tabs>
              <w:tab w:val="left" w:pos="878"/>
              <w:tab w:val="left" w:pos="879"/>
              <w:tab w:val="right" w:pos="10099"/>
            </w:tabs>
            <w:spacing w:before="357"/>
            <w:ind w:hanging="409"/>
          </w:pPr>
          <w:r>
            <w:pict w14:anchorId="3CEB6C15">
              <v:rect id="_x0000_s1042" style="position:absolute;left:0;text-align:left;margin-left:76.9pt;margin-top:29.3pt;width:461.05pt;height:.95pt;z-index:15742976;mso-position-horizontal-relative:page" fillcolor="black" stroked="f">
                <w10:wrap anchorx="page"/>
              </v:rect>
            </w:pict>
          </w:r>
          <w:hyperlink w:anchor="_TOC_250006" w:history="1">
            <w:r w:rsidR="00357F76">
              <w:t>STRUMENTI DI CAMPIONAMENTO</w:t>
            </w:r>
            <w:r w:rsidR="00357F76">
              <w:rPr>
                <w:spacing w:val="-7"/>
              </w:rPr>
              <w:t xml:space="preserve"> </w:t>
            </w:r>
            <w:r w:rsidR="00357F76">
              <w:t>E</w:t>
            </w:r>
            <w:r w:rsidR="00357F76">
              <w:rPr>
                <w:spacing w:val="-1"/>
              </w:rPr>
              <w:t xml:space="preserve"> </w:t>
            </w:r>
            <w:r w:rsidR="00357F76">
              <w:t>INDAGINE</w:t>
            </w:r>
            <w:r w:rsidR="00357F76">
              <w:tab/>
              <w:t>6</w:t>
            </w:r>
          </w:hyperlink>
        </w:p>
        <w:p w14:paraId="7E29C4DF" w14:textId="77777777" w:rsidR="00F46292" w:rsidRDefault="00FC650A">
          <w:pPr>
            <w:pStyle w:val="Sommario1"/>
            <w:numPr>
              <w:ilvl w:val="0"/>
              <w:numId w:val="8"/>
            </w:numPr>
            <w:tabs>
              <w:tab w:val="left" w:pos="878"/>
              <w:tab w:val="left" w:pos="879"/>
              <w:tab w:val="right" w:pos="10099"/>
            </w:tabs>
            <w:ind w:hanging="409"/>
          </w:pPr>
          <w:r>
            <w:pict w14:anchorId="2E9E42D0">
              <v:rect id="_x0000_s1041" style="position:absolute;left:0;text-align:left;margin-left:76.9pt;margin-top:29.5pt;width:461.05pt;height:.95pt;z-index:15743488;mso-position-horizontal-relative:page" fillcolor="black" stroked="f">
                <w10:wrap anchorx="page"/>
              </v:rect>
            </w:pict>
          </w:r>
          <w:r w:rsidR="00357F76">
            <w:t>STRATEGIA</w:t>
          </w:r>
          <w:r w:rsidR="00357F76">
            <w:rPr>
              <w:spacing w:val="-5"/>
            </w:rPr>
            <w:t xml:space="preserve"> </w:t>
          </w:r>
          <w:r w:rsidR="00357F76">
            <w:t>DI</w:t>
          </w:r>
          <w:r w:rsidR="00357F76">
            <w:rPr>
              <w:spacing w:val="3"/>
            </w:rPr>
            <w:t xml:space="preserve"> </w:t>
          </w:r>
          <w:r w:rsidR="00357F76">
            <w:t>CAMPIONAMENTO</w:t>
          </w:r>
          <w:r w:rsidR="00357F76">
            <w:tab/>
            <w:t>6</w:t>
          </w:r>
        </w:p>
        <w:p w14:paraId="23729AA5" w14:textId="77777777" w:rsidR="00F46292" w:rsidRDefault="00FC650A">
          <w:pPr>
            <w:pStyle w:val="Sommario1"/>
            <w:numPr>
              <w:ilvl w:val="0"/>
              <w:numId w:val="8"/>
            </w:numPr>
            <w:tabs>
              <w:tab w:val="left" w:pos="878"/>
              <w:tab w:val="left" w:pos="879"/>
              <w:tab w:val="right" w:pos="10099"/>
            </w:tabs>
            <w:spacing w:before="362"/>
            <w:ind w:hanging="409"/>
          </w:pPr>
          <w:r>
            <w:pict w14:anchorId="0875EF98">
              <v:rect id="_x0000_s1040" style="position:absolute;left:0;text-align:left;margin-left:76.9pt;margin-top:29.55pt;width:461.05pt;height:.95pt;z-index:15744000;mso-position-horizontal-relative:page" fillcolor="black" stroked="f">
                <w10:wrap anchorx="page"/>
              </v:rect>
            </w:pict>
          </w:r>
          <w:hyperlink w:anchor="_TOC_250005" w:history="1">
            <w:r w:rsidR="00357F76">
              <w:t>PARAMETRI</w:t>
            </w:r>
            <w:r w:rsidR="00357F76">
              <w:tab/>
              <w:t>8</w:t>
            </w:r>
          </w:hyperlink>
        </w:p>
        <w:p w14:paraId="7EA37AB0" w14:textId="77777777" w:rsidR="00F46292" w:rsidRDefault="00FC650A">
          <w:pPr>
            <w:pStyle w:val="Sommario1"/>
            <w:numPr>
              <w:ilvl w:val="1"/>
              <w:numId w:val="8"/>
            </w:numPr>
            <w:tabs>
              <w:tab w:val="left" w:pos="802"/>
              <w:tab w:val="right" w:pos="10099"/>
            </w:tabs>
            <w:spacing w:before="357"/>
          </w:pPr>
          <w:r>
            <w:pict w14:anchorId="2F755F61">
              <v:rect id="_x0000_s1039" style="position:absolute;left:0;text-align:left;margin-left:56.5pt;margin-top:29.3pt;width:481.45pt;height:.95pt;z-index:15744512;mso-position-horizontal-relative:page" fillcolor="black" stroked="f">
                <w10:wrap anchorx="page"/>
              </v:rect>
            </w:pict>
          </w:r>
          <w:hyperlink w:anchor="_TOC_250004" w:history="1">
            <w:r w:rsidR="00357F76">
              <w:t>STIME VISIVE E MISURE IN</w:t>
            </w:r>
            <w:r w:rsidR="00357F76">
              <w:rPr>
                <w:spacing w:val="-4"/>
              </w:rPr>
              <w:t xml:space="preserve"> </w:t>
            </w:r>
            <w:r w:rsidR="00357F76">
              <w:t>MARE</w:t>
            </w:r>
            <w:r w:rsidR="00357F76">
              <w:tab/>
              <w:t>8</w:t>
            </w:r>
          </w:hyperlink>
        </w:p>
        <w:p w14:paraId="60A6AE77" w14:textId="77777777" w:rsidR="00F46292" w:rsidRDefault="00FC650A">
          <w:pPr>
            <w:pStyle w:val="Sommario1"/>
            <w:numPr>
              <w:ilvl w:val="1"/>
              <w:numId w:val="8"/>
            </w:numPr>
            <w:tabs>
              <w:tab w:val="left" w:pos="802"/>
            </w:tabs>
          </w:pPr>
          <w:r>
            <w:pict w14:anchorId="44D8D8D1">
              <v:rect id="_x0000_s1038" style="position:absolute;left:0;text-align:left;margin-left:56.5pt;margin-top:29.5pt;width:481.45pt;height:.95pt;z-index:15745024;mso-position-horizontal-relative:page" fillcolor="black" stroked="f">
                <w10:wrap anchorx="page"/>
              </v:rect>
            </w:pict>
          </w:r>
          <w:r w:rsidR="00357F76">
            <w:t>STIME VISIVE E MISURE A MARE (SOLO SUL LIMITE INFERIORE DELLA PRATERIA)</w:t>
          </w:r>
          <w:r w:rsidR="00357F76">
            <w:rPr>
              <w:spacing w:val="27"/>
            </w:rPr>
            <w:t xml:space="preserve"> </w:t>
          </w:r>
          <w:r w:rsidR="00357F76">
            <w:t>9</w:t>
          </w:r>
        </w:p>
        <w:p w14:paraId="7580073C" w14:textId="77777777" w:rsidR="00F46292" w:rsidRDefault="00FC650A">
          <w:pPr>
            <w:pStyle w:val="Sommario1"/>
            <w:numPr>
              <w:ilvl w:val="1"/>
              <w:numId w:val="8"/>
            </w:numPr>
            <w:tabs>
              <w:tab w:val="left" w:pos="807"/>
              <w:tab w:val="right" w:pos="10099"/>
            </w:tabs>
            <w:ind w:left="806" w:hanging="337"/>
          </w:pPr>
          <w:r>
            <w:pict w14:anchorId="4E0295D4">
              <v:rect id="_x0000_s1037" style="position:absolute;left:0;text-align:left;margin-left:56.5pt;margin-top:29.5pt;width:481.45pt;height:.95pt;z-index:15745536;mso-position-horizontal-relative:page" fillcolor="black" stroked="f">
                <w10:wrap anchorx="page"/>
              </v:rect>
            </w:pict>
          </w:r>
          <w:hyperlink w:anchor="_TOC_250003" w:history="1">
            <w:r w:rsidR="00357F76">
              <w:t>ANALISI</w:t>
            </w:r>
            <w:r w:rsidR="00357F76">
              <w:rPr>
                <w:spacing w:val="-3"/>
              </w:rPr>
              <w:t xml:space="preserve"> </w:t>
            </w:r>
            <w:r w:rsidR="00357F76">
              <w:t>IN</w:t>
            </w:r>
            <w:r w:rsidR="00357F76">
              <w:rPr>
                <w:spacing w:val="-4"/>
              </w:rPr>
              <w:t xml:space="preserve"> </w:t>
            </w:r>
            <w:r w:rsidR="00357F76">
              <w:t>LABORATORIO</w:t>
            </w:r>
            <w:r w:rsidR="00357F76">
              <w:tab/>
              <w:t>9</w:t>
            </w:r>
          </w:hyperlink>
        </w:p>
        <w:p w14:paraId="4BA27A3D" w14:textId="77777777" w:rsidR="00F46292" w:rsidRDefault="00357F76">
          <w:pPr>
            <w:pStyle w:val="Sommario2"/>
            <w:numPr>
              <w:ilvl w:val="2"/>
              <w:numId w:val="8"/>
            </w:numPr>
            <w:tabs>
              <w:tab w:val="left" w:pos="960"/>
              <w:tab w:val="right" w:pos="10099"/>
            </w:tabs>
            <w:spacing w:before="357"/>
            <w:rPr>
              <w:sz w:val="22"/>
            </w:rPr>
          </w:pPr>
          <w:r>
            <w:rPr>
              <w:spacing w:val="-3"/>
              <w:sz w:val="22"/>
            </w:rPr>
            <w:t>P</w:t>
          </w:r>
          <w:r>
            <w:rPr>
              <w:spacing w:val="-3"/>
            </w:rPr>
            <w:t>ARAMETRI</w:t>
          </w:r>
          <w:r>
            <w:rPr>
              <w:spacing w:val="4"/>
            </w:rPr>
            <w:t xml:space="preserve"> </w:t>
          </w:r>
          <w:r>
            <w:t>LEPIDOCRONOLOGICI</w:t>
          </w:r>
          <w:r>
            <w:tab/>
          </w:r>
          <w:r>
            <w:rPr>
              <w:sz w:val="22"/>
            </w:rPr>
            <w:t>10</w:t>
          </w:r>
        </w:p>
        <w:p w14:paraId="3338504D" w14:textId="77777777" w:rsidR="00F46292" w:rsidRDefault="00357F76">
          <w:pPr>
            <w:pStyle w:val="Sommario2"/>
            <w:numPr>
              <w:ilvl w:val="2"/>
              <w:numId w:val="8"/>
            </w:numPr>
            <w:tabs>
              <w:tab w:val="left" w:pos="960"/>
              <w:tab w:val="right" w:pos="10099"/>
            </w:tabs>
            <w:spacing w:before="1"/>
            <w:rPr>
              <w:sz w:val="22"/>
            </w:rPr>
          </w:pPr>
          <w:r>
            <w:rPr>
              <w:spacing w:val="-3"/>
              <w:sz w:val="22"/>
            </w:rPr>
            <w:t>P</w:t>
          </w:r>
          <w:r>
            <w:rPr>
              <w:spacing w:val="-3"/>
            </w:rPr>
            <w:t>ARAMETRI</w:t>
          </w:r>
          <w:r>
            <w:rPr>
              <w:spacing w:val="-1"/>
            </w:rPr>
            <w:t xml:space="preserve"> </w:t>
          </w:r>
          <w:r>
            <w:t>MORFOMETRICI</w:t>
          </w:r>
          <w:r>
            <w:tab/>
          </w:r>
          <w:r>
            <w:rPr>
              <w:sz w:val="22"/>
            </w:rPr>
            <w:t>10</w:t>
          </w:r>
        </w:p>
        <w:p w14:paraId="126D6128" w14:textId="77777777" w:rsidR="00F46292" w:rsidRDefault="00357F76">
          <w:pPr>
            <w:pStyle w:val="Sommario2"/>
            <w:numPr>
              <w:ilvl w:val="2"/>
              <w:numId w:val="8"/>
            </w:numPr>
            <w:tabs>
              <w:tab w:val="left" w:pos="960"/>
              <w:tab w:val="right" w:pos="10099"/>
            </w:tabs>
            <w:spacing w:before="2" w:line="251" w:lineRule="exact"/>
            <w:rPr>
              <w:sz w:val="22"/>
            </w:rPr>
          </w:pPr>
          <w:r>
            <w:rPr>
              <w:spacing w:val="-3"/>
              <w:sz w:val="22"/>
            </w:rPr>
            <w:t>P</w:t>
          </w:r>
          <w:r>
            <w:rPr>
              <w:spacing w:val="-3"/>
            </w:rPr>
            <w:t>ARAMETRI</w:t>
          </w:r>
          <w:r>
            <w:rPr>
              <w:spacing w:val="4"/>
            </w:rPr>
            <w:t xml:space="preserve"> </w:t>
          </w:r>
          <w:r>
            <w:rPr>
              <w:spacing w:val="-4"/>
            </w:rPr>
            <w:t>DI</w:t>
          </w:r>
          <w:r>
            <w:rPr>
              <w:spacing w:val="4"/>
            </w:rPr>
            <w:t xml:space="preserve"> </w:t>
          </w:r>
          <w:r>
            <w:t>BIOMASSA</w:t>
          </w:r>
          <w:r>
            <w:tab/>
          </w:r>
          <w:r>
            <w:rPr>
              <w:sz w:val="22"/>
            </w:rPr>
            <w:t>11</w:t>
          </w:r>
        </w:p>
        <w:p w14:paraId="09350471" w14:textId="77777777" w:rsidR="00F46292" w:rsidRDefault="00357F76">
          <w:pPr>
            <w:pStyle w:val="Sommario2"/>
            <w:numPr>
              <w:ilvl w:val="2"/>
              <w:numId w:val="8"/>
            </w:numPr>
            <w:tabs>
              <w:tab w:val="left" w:pos="960"/>
              <w:tab w:val="right" w:pos="10099"/>
            </w:tabs>
            <w:spacing w:line="251" w:lineRule="exact"/>
            <w:rPr>
              <w:sz w:val="22"/>
            </w:rPr>
          </w:pPr>
          <w:r>
            <w:rPr>
              <w:spacing w:val="-3"/>
              <w:sz w:val="22"/>
            </w:rPr>
            <w:t>G</w:t>
          </w:r>
          <w:r>
            <w:rPr>
              <w:spacing w:val="-3"/>
            </w:rPr>
            <w:t xml:space="preserve">RANULOMETRIA </w:t>
          </w:r>
          <w:r>
            <w:t xml:space="preserve">DEL </w:t>
          </w:r>
          <w:r>
            <w:rPr>
              <w:spacing w:val="-3"/>
            </w:rPr>
            <w:t xml:space="preserve">SEDIMENTO </w:t>
          </w:r>
          <w:r>
            <w:t xml:space="preserve">E MISURA </w:t>
          </w:r>
          <w:r>
            <w:rPr>
              <w:spacing w:val="-4"/>
            </w:rPr>
            <w:t xml:space="preserve">DI </w:t>
          </w:r>
          <w:r>
            <w:rPr>
              <w:sz w:val="22"/>
            </w:rPr>
            <w:t xml:space="preserve">TOC </w:t>
          </w:r>
          <w:r>
            <w:rPr>
              <w:spacing w:val="-3"/>
              <w:sz w:val="22"/>
            </w:rPr>
            <w:t>(</w:t>
          </w:r>
          <w:r>
            <w:rPr>
              <w:spacing w:val="-3"/>
            </w:rPr>
            <w:t>CARBONIO</w:t>
          </w:r>
          <w:r>
            <w:rPr>
              <w:spacing w:val="16"/>
            </w:rPr>
            <w:t xml:space="preserve"> </w:t>
          </w:r>
          <w:r>
            <w:t>ORGANICO</w:t>
          </w:r>
          <w:r>
            <w:rPr>
              <w:spacing w:val="3"/>
            </w:rPr>
            <w:t xml:space="preserve"> </w:t>
          </w:r>
          <w:r>
            <w:t>TOTALE</w:t>
          </w:r>
          <w:r>
            <w:rPr>
              <w:sz w:val="22"/>
            </w:rPr>
            <w:t>)</w:t>
          </w:r>
          <w:r>
            <w:rPr>
              <w:sz w:val="22"/>
            </w:rPr>
            <w:tab/>
            <w:t>12</w:t>
          </w:r>
        </w:p>
        <w:p w14:paraId="51F80C69" w14:textId="77777777" w:rsidR="00F46292" w:rsidRDefault="00FC650A">
          <w:pPr>
            <w:pStyle w:val="Sommario1"/>
            <w:numPr>
              <w:ilvl w:val="0"/>
              <w:numId w:val="8"/>
            </w:numPr>
            <w:tabs>
              <w:tab w:val="left" w:pos="878"/>
              <w:tab w:val="left" w:pos="879"/>
              <w:tab w:val="right" w:pos="10099"/>
            </w:tabs>
            <w:ind w:hanging="409"/>
          </w:pPr>
          <w:r>
            <w:pict w14:anchorId="543ABFEE">
              <v:rect id="_x0000_s1036" style="position:absolute;left:0;text-align:left;margin-left:76.9pt;margin-top:29.5pt;width:461.05pt;height:.95pt;z-index:15746048;mso-position-horizontal-relative:page" fillcolor="black" stroked="f">
                <w10:wrap anchorx="page"/>
              </v:rect>
            </w:pict>
          </w:r>
          <w:r w:rsidR="00357F76">
            <w:t>PARAMETRI IDROMORFOLOGICI E CHIMICO-FISICI</w:t>
          </w:r>
          <w:r w:rsidR="00357F76">
            <w:rPr>
              <w:spacing w:val="-4"/>
            </w:rPr>
            <w:t xml:space="preserve"> </w:t>
          </w:r>
          <w:r w:rsidR="00357F76">
            <w:t>A</w:t>
          </w:r>
          <w:r w:rsidR="00357F76">
            <w:rPr>
              <w:spacing w:val="-4"/>
            </w:rPr>
            <w:t xml:space="preserve"> </w:t>
          </w:r>
          <w:r w:rsidR="00357F76">
            <w:t>SOSTEGNO</w:t>
          </w:r>
          <w:r w:rsidR="00357F76">
            <w:tab/>
            <w:t>12</w:t>
          </w:r>
        </w:p>
        <w:p w14:paraId="3400FC2D" w14:textId="77777777" w:rsidR="00F46292" w:rsidRDefault="00FC650A">
          <w:pPr>
            <w:pStyle w:val="Sommario1"/>
            <w:numPr>
              <w:ilvl w:val="0"/>
              <w:numId w:val="8"/>
            </w:numPr>
            <w:tabs>
              <w:tab w:val="left" w:pos="878"/>
              <w:tab w:val="left" w:pos="879"/>
              <w:tab w:val="right" w:pos="10099"/>
            </w:tabs>
            <w:spacing w:before="362"/>
            <w:ind w:hanging="409"/>
          </w:pPr>
          <w:r>
            <w:pict w14:anchorId="6CE1E619">
              <v:rect id="_x0000_s1035" style="position:absolute;left:0;text-align:left;margin-left:76.9pt;margin-top:29.55pt;width:461.05pt;height:.95pt;z-index:15746560;mso-position-horizontal-relative:page" fillcolor="black" stroked="f">
                <w10:wrap anchorx="page"/>
              </v:rect>
            </w:pict>
          </w:r>
          <w:hyperlink w:anchor="_TOC_250002" w:history="1">
            <w:r w:rsidR="00357F76">
              <w:t>FREQUENZA</w:t>
            </w:r>
            <w:r w:rsidR="00357F76">
              <w:rPr>
                <w:spacing w:val="-5"/>
              </w:rPr>
              <w:t xml:space="preserve"> </w:t>
            </w:r>
            <w:r w:rsidR="00357F76">
              <w:t>DI</w:t>
            </w:r>
            <w:r w:rsidR="00357F76">
              <w:rPr>
                <w:spacing w:val="3"/>
              </w:rPr>
              <w:t xml:space="preserve"> </w:t>
            </w:r>
            <w:r w:rsidR="00357F76">
              <w:t>CAMPIONAMENTO</w:t>
            </w:r>
            <w:r w:rsidR="00357F76">
              <w:tab/>
              <w:t>12</w:t>
            </w:r>
          </w:hyperlink>
        </w:p>
        <w:p w14:paraId="24D710A2" w14:textId="77777777" w:rsidR="00F46292" w:rsidRDefault="00FC650A">
          <w:pPr>
            <w:pStyle w:val="Sommario1"/>
            <w:numPr>
              <w:ilvl w:val="0"/>
              <w:numId w:val="8"/>
            </w:numPr>
            <w:tabs>
              <w:tab w:val="left" w:pos="878"/>
              <w:tab w:val="left" w:pos="879"/>
              <w:tab w:val="right" w:pos="10099"/>
            </w:tabs>
            <w:ind w:hanging="409"/>
          </w:pPr>
          <w:r>
            <w:pict w14:anchorId="314548B7">
              <v:rect id="_x0000_s1034" style="position:absolute;left:0;text-align:left;margin-left:76.9pt;margin-top:29.5pt;width:461.05pt;height:.95pt;z-index:15747072;mso-position-horizontal-relative:page" fillcolor="black" stroked="f">
                <w10:wrap anchorx="page"/>
              </v:rect>
            </w:pict>
          </w:r>
          <w:hyperlink w:anchor="_TOC_250001" w:history="1">
            <w:r w:rsidR="00357F76">
              <w:t>RACCOLTA E RESTITUZIONE DEI DATI E</w:t>
            </w:r>
            <w:r w:rsidR="00357F76">
              <w:rPr>
                <w:spacing w:val="-8"/>
              </w:rPr>
              <w:t xml:space="preserve"> </w:t>
            </w:r>
            <w:r w:rsidR="00357F76">
              <w:t>DELLE</w:t>
            </w:r>
            <w:r w:rsidR="00357F76">
              <w:rPr>
                <w:spacing w:val="-2"/>
              </w:rPr>
              <w:t xml:space="preserve"> </w:t>
            </w:r>
            <w:r w:rsidR="00357F76">
              <w:t>INFORMAZIONI</w:t>
            </w:r>
            <w:r w:rsidR="00357F76">
              <w:tab/>
              <w:t>12</w:t>
            </w:r>
          </w:hyperlink>
        </w:p>
        <w:p w14:paraId="69A5D8DC" w14:textId="77777777" w:rsidR="00F46292" w:rsidRDefault="00FC650A">
          <w:pPr>
            <w:pStyle w:val="Sommario1"/>
            <w:tabs>
              <w:tab w:val="right" w:pos="10099"/>
            </w:tabs>
            <w:spacing w:before="357"/>
            <w:ind w:left="470" w:firstLine="0"/>
          </w:pPr>
          <w:r>
            <w:pict w14:anchorId="4A03633B">
              <v:rect id="_x0000_s1033" style="position:absolute;left:0;text-align:left;margin-left:56.5pt;margin-top:29.3pt;width:481.45pt;height:.95pt;z-index:15747584;mso-position-horizontal-relative:page" fillcolor="black" stroked="f">
                <w10:wrap anchorx="page"/>
              </v:rect>
            </w:pict>
          </w:r>
          <w:hyperlink w:anchor="_TOC_250000" w:history="1">
            <w:r w:rsidR="00357F76">
              <w:t>BIBLIOGRAFIA</w:t>
            </w:r>
            <w:r w:rsidR="00357F76">
              <w:tab/>
              <w:t>14</w:t>
            </w:r>
          </w:hyperlink>
        </w:p>
      </w:sdtContent>
    </w:sdt>
    <w:p w14:paraId="1A7D711A" w14:textId="77777777" w:rsidR="00F46292" w:rsidRDefault="00F46292">
      <w:pPr>
        <w:sectPr w:rsidR="00F46292">
          <w:pgSz w:w="11900" w:h="16840"/>
          <w:pgMar w:top="1600" w:right="620" w:bottom="520" w:left="660" w:header="0" w:footer="259" w:gutter="0"/>
          <w:cols w:space="720"/>
        </w:sectPr>
      </w:pPr>
    </w:p>
    <w:p w14:paraId="5968AB9D" w14:textId="77777777" w:rsidR="00F46292" w:rsidRDefault="00357F76">
      <w:pPr>
        <w:pStyle w:val="Titolo2"/>
        <w:spacing w:before="65"/>
        <w:ind w:left="470" w:firstLine="0"/>
        <w:rPr>
          <w:rFonts w:ascii="Times New Roman"/>
        </w:rPr>
      </w:pPr>
      <w:bookmarkStart w:id="0" w:name="_TOC_250010"/>
      <w:bookmarkEnd w:id="0"/>
      <w:r>
        <w:rPr>
          <w:rFonts w:ascii="Times New Roman"/>
        </w:rPr>
        <w:t>PREMESSA</w:t>
      </w:r>
    </w:p>
    <w:p w14:paraId="1F8C9694" w14:textId="77777777" w:rsidR="00F46292" w:rsidRDefault="00F46292">
      <w:pPr>
        <w:pStyle w:val="Corpotesto"/>
        <w:spacing w:before="4"/>
        <w:rPr>
          <w:b/>
          <w:sz w:val="32"/>
        </w:rPr>
      </w:pPr>
    </w:p>
    <w:p w14:paraId="6F797EDC" w14:textId="77777777" w:rsidR="00F46292" w:rsidRDefault="00357F76">
      <w:pPr>
        <w:pStyle w:val="Corpotesto"/>
        <w:ind w:left="470" w:right="505"/>
        <w:jc w:val="both"/>
      </w:pPr>
      <w:r>
        <w:t xml:space="preserve">Il presente documento rappresenta uno strumento metodologico d’indagine dello stato delle praterie a </w:t>
      </w:r>
      <w:r>
        <w:rPr>
          <w:i/>
        </w:rPr>
        <w:t xml:space="preserve">Posidonia oceanica </w:t>
      </w:r>
      <w:r>
        <w:t>delle coste italiane. Tale strumento è di utilità al Sistema Nazionale di Protezione Ambientale (SNPA) per l’implementazione territoriale delle Direttive Comunitarie: Direttiva Quadro Sulle Acque (2000/60/CE) e Direttiva Strategia Marina (2008/56/CE).</w:t>
      </w:r>
    </w:p>
    <w:p w14:paraId="2304A89F" w14:textId="77777777" w:rsidR="00F46292" w:rsidRDefault="00F46292">
      <w:pPr>
        <w:pStyle w:val="Corpotesto"/>
        <w:spacing w:before="2"/>
      </w:pPr>
    </w:p>
    <w:p w14:paraId="04C5A86B" w14:textId="77777777" w:rsidR="00F46292" w:rsidRDefault="00357F76">
      <w:pPr>
        <w:pStyle w:val="Corpotesto"/>
        <w:ind w:left="470" w:right="509"/>
        <w:jc w:val="both"/>
      </w:pPr>
      <w:r>
        <w:t>Il presente documento sostituisce e integra la “Scheda metodologica ISPRA per il calcolo dello</w:t>
      </w:r>
      <w:r>
        <w:rPr>
          <w:spacing w:val="-40"/>
        </w:rPr>
        <w:t xml:space="preserve"> </w:t>
      </w:r>
      <w:r>
        <w:t>stato ecologico secondo la metodologia PREI. Procedure di campionamento per la raccolta dati. Febbraio 2012”.</w:t>
      </w:r>
      <w:r>
        <w:rPr>
          <w:vertAlign w:val="superscript"/>
        </w:rPr>
        <w:t>1</w:t>
      </w:r>
    </w:p>
    <w:p w14:paraId="2DDABD61" w14:textId="77777777" w:rsidR="00F46292" w:rsidRDefault="00F46292">
      <w:pPr>
        <w:pStyle w:val="Corpotesto"/>
        <w:rPr>
          <w:sz w:val="26"/>
        </w:rPr>
      </w:pPr>
    </w:p>
    <w:p w14:paraId="3BA00808" w14:textId="77777777" w:rsidR="00F46292" w:rsidRDefault="00357F76">
      <w:pPr>
        <w:pStyle w:val="Titolo2"/>
        <w:numPr>
          <w:ilvl w:val="0"/>
          <w:numId w:val="7"/>
        </w:numPr>
        <w:tabs>
          <w:tab w:val="left" w:pos="902"/>
          <w:tab w:val="left" w:pos="903"/>
        </w:tabs>
        <w:spacing w:before="222"/>
        <w:ind w:hanging="433"/>
        <w:rPr>
          <w:rFonts w:ascii="Times New Roman"/>
        </w:rPr>
      </w:pPr>
      <w:bookmarkStart w:id="1" w:name="_TOC_250009"/>
      <w:bookmarkEnd w:id="1"/>
      <w:r>
        <w:rPr>
          <w:rFonts w:ascii="Times New Roman"/>
        </w:rPr>
        <w:t>INTRODUZIONE</w:t>
      </w:r>
    </w:p>
    <w:p w14:paraId="0560F3ED" w14:textId="77777777" w:rsidR="00F46292" w:rsidRDefault="00F46292">
      <w:pPr>
        <w:pStyle w:val="Corpotesto"/>
        <w:spacing w:before="4"/>
        <w:rPr>
          <w:b/>
          <w:sz w:val="32"/>
        </w:rPr>
      </w:pPr>
    </w:p>
    <w:p w14:paraId="737A767A" w14:textId="77777777" w:rsidR="00F46292" w:rsidRDefault="00357F76">
      <w:pPr>
        <w:pStyle w:val="Corpotesto"/>
        <w:ind w:left="470" w:right="503"/>
        <w:jc w:val="both"/>
      </w:pPr>
      <w:r>
        <w:t>Il Decreto Legislativo 13 ottobre 2010, n. 190, è il provvedimento che dà attuazione alla Direttiva Strategia Marina, fornendo gli strumenti diretti all'elaborazione di strategie per l'ambiente marino e all'adozione delle misure necessarie a conseguire e a mantenere un buono stato ambientale. I decreti attuativi del Decreto Lgislativo190/10 sono:</w:t>
      </w:r>
    </w:p>
    <w:p w14:paraId="3C202D0B" w14:textId="77777777" w:rsidR="00F46292" w:rsidRDefault="00F46292">
      <w:pPr>
        <w:pStyle w:val="Corpotesto"/>
        <w:spacing w:before="7"/>
      </w:pPr>
    </w:p>
    <w:p w14:paraId="396CC940" w14:textId="77777777" w:rsidR="00F46292" w:rsidRDefault="00357F76">
      <w:pPr>
        <w:pStyle w:val="Paragrafoelenco"/>
        <w:numPr>
          <w:ilvl w:val="1"/>
          <w:numId w:val="7"/>
        </w:numPr>
        <w:tabs>
          <w:tab w:val="left" w:pos="1191"/>
        </w:tabs>
        <w:spacing w:line="237" w:lineRule="auto"/>
        <w:ind w:right="509"/>
        <w:jc w:val="both"/>
        <w:rPr>
          <w:sz w:val="24"/>
        </w:rPr>
      </w:pPr>
      <w:r>
        <w:rPr>
          <w:b/>
          <w:sz w:val="24"/>
        </w:rPr>
        <w:t>Decreto</w:t>
      </w:r>
      <w:r>
        <w:rPr>
          <w:b/>
          <w:spacing w:val="-12"/>
          <w:sz w:val="24"/>
        </w:rPr>
        <w:t xml:space="preserve"> </w:t>
      </w:r>
      <w:r>
        <w:rPr>
          <w:b/>
          <w:sz w:val="24"/>
        </w:rPr>
        <w:t>Ministeriale</w:t>
      </w:r>
      <w:r>
        <w:rPr>
          <w:b/>
          <w:spacing w:val="-12"/>
          <w:sz w:val="24"/>
        </w:rPr>
        <w:t xml:space="preserve"> </w:t>
      </w:r>
      <w:r>
        <w:rPr>
          <w:b/>
          <w:sz w:val="24"/>
        </w:rPr>
        <w:t>15</w:t>
      </w:r>
      <w:r>
        <w:rPr>
          <w:b/>
          <w:spacing w:val="-16"/>
          <w:sz w:val="24"/>
        </w:rPr>
        <w:t xml:space="preserve"> </w:t>
      </w:r>
      <w:r>
        <w:rPr>
          <w:b/>
          <w:sz w:val="24"/>
        </w:rPr>
        <w:t>febbraio</w:t>
      </w:r>
      <w:r>
        <w:rPr>
          <w:b/>
          <w:spacing w:val="-15"/>
          <w:sz w:val="24"/>
        </w:rPr>
        <w:t xml:space="preserve"> </w:t>
      </w:r>
      <w:r>
        <w:rPr>
          <w:b/>
          <w:sz w:val="24"/>
        </w:rPr>
        <w:t>2019</w:t>
      </w:r>
      <w:r>
        <w:rPr>
          <w:sz w:val="24"/>
        </w:rPr>
        <w:t>:</w:t>
      </w:r>
      <w:r>
        <w:rPr>
          <w:spacing w:val="-11"/>
          <w:sz w:val="24"/>
        </w:rPr>
        <w:t xml:space="preserve"> </w:t>
      </w:r>
      <w:r>
        <w:rPr>
          <w:sz w:val="24"/>
        </w:rPr>
        <w:t>aggiornamento</w:t>
      </w:r>
      <w:r>
        <w:rPr>
          <w:spacing w:val="-11"/>
          <w:sz w:val="24"/>
        </w:rPr>
        <w:t xml:space="preserve"> </w:t>
      </w:r>
      <w:r>
        <w:rPr>
          <w:sz w:val="24"/>
        </w:rPr>
        <w:t>della</w:t>
      </w:r>
      <w:r>
        <w:rPr>
          <w:spacing w:val="-12"/>
          <w:sz w:val="24"/>
        </w:rPr>
        <w:t xml:space="preserve"> </w:t>
      </w:r>
      <w:r>
        <w:rPr>
          <w:sz w:val="24"/>
        </w:rPr>
        <w:t>determinazione</w:t>
      </w:r>
      <w:r>
        <w:rPr>
          <w:spacing w:val="-13"/>
          <w:sz w:val="24"/>
        </w:rPr>
        <w:t xml:space="preserve"> </w:t>
      </w:r>
      <w:r>
        <w:rPr>
          <w:sz w:val="24"/>
        </w:rPr>
        <w:t>del</w:t>
      </w:r>
      <w:r>
        <w:rPr>
          <w:spacing w:val="-15"/>
          <w:sz w:val="24"/>
        </w:rPr>
        <w:t xml:space="preserve"> </w:t>
      </w:r>
      <w:r>
        <w:rPr>
          <w:sz w:val="24"/>
        </w:rPr>
        <w:t>buono</w:t>
      </w:r>
      <w:r>
        <w:rPr>
          <w:spacing w:val="-12"/>
          <w:sz w:val="24"/>
        </w:rPr>
        <w:t xml:space="preserve"> </w:t>
      </w:r>
      <w:r>
        <w:rPr>
          <w:sz w:val="24"/>
        </w:rPr>
        <w:t>stato ambientale delle acque marine e definizione dei traguardi</w:t>
      </w:r>
      <w:r>
        <w:rPr>
          <w:spacing w:val="-2"/>
          <w:sz w:val="24"/>
        </w:rPr>
        <w:t xml:space="preserve"> </w:t>
      </w:r>
      <w:r>
        <w:rPr>
          <w:sz w:val="24"/>
        </w:rPr>
        <w:t>ambientali;</w:t>
      </w:r>
    </w:p>
    <w:p w14:paraId="1D717651" w14:textId="77777777" w:rsidR="00F46292" w:rsidRDefault="00357F76">
      <w:pPr>
        <w:pStyle w:val="Paragrafoelenco"/>
        <w:numPr>
          <w:ilvl w:val="1"/>
          <w:numId w:val="7"/>
        </w:numPr>
        <w:tabs>
          <w:tab w:val="left" w:pos="1186"/>
        </w:tabs>
        <w:spacing w:before="2" w:line="237" w:lineRule="auto"/>
        <w:ind w:left="1185" w:right="505"/>
        <w:jc w:val="both"/>
        <w:rPr>
          <w:sz w:val="24"/>
        </w:rPr>
      </w:pPr>
      <w:r>
        <w:rPr>
          <w:b/>
          <w:sz w:val="24"/>
        </w:rPr>
        <w:t xml:space="preserve">D.P.C.M.11 ottobre 2017 </w:t>
      </w:r>
      <w:r>
        <w:rPr>
          <w:sz w:val="24"/>
        </w:rPr>
        <w:t xml:space="preserve">Approvazione del Programma di misure ai sensi dell’art. 12 del decreto legislativo 13 ottobre 2010, </w:t>
      </w:r>
      <w:r>
        <w:rPr>
          <w:spacing w:val="-3"/>
          <w:sz w:val="24"/>
        </w:rPr>
        <w:t>n.</w:t>
      </w:r>
      <w:r>
        <w:rPr>
          <w:spacing w:val="13"/>
          <w:sz w:val="24"/>
        </w:rPr>
        <w:t xml:space="preserve"> </w:t>
      </w:r>
      <w:r>
        <w:rPr>
          <w:sz w:val="24"/>
        </w:rPr>
        <w:t>190;</w:t>
      </w:r>
    </w:p>
    <w:p w14:paraId="24D4C1A4" w14:textId="77777777" w:rsidR="00F46292" w:rsidRDefault="00357F76">
      <w:pPr>
        <w:pStyle w:val="Paragrafoelenco"/>
        <w:numPr>
          <w:ilvl w:val="1"/>
          <w:numId w:val="7"/>
        </w:numPr>
        <w:tabs>
          <w:tab w:val="left" w:pos="1191"/>
        </w:tabs>
        <w:spacing w:before="7" w:line="237" w:lineRule="auto"/>
        <w:ind w:right="504"/>
        <w:jc w:val="both"/>
        <w:rPr>
          <w:sz w:val="24"/>
        </w:rPr>
      </w:pPr>
      <w:r>
        <w:rPr>
          <w:b/>
          <w:sz w:val="24"/>
        </w:rPr>
        <w:t>Decreto</w:t>
      </w:r>
      <w:r>
        <w:rPr>
          <w:b/>
          <w:spacing w:val="-7"/>
          <w:sz w:val="24"/>
        </w:rPr>
        <w:t xml:space="preserve"> </w:t>
      </w:r>
      <w:r>
        <w:rPr>
          <w:b/>
          <w:sz w:val="24"/>
        </w:rPr>
        <w:t>Ministeriale</w:t>
      </w:r>
      <w:r>
        <w:rPr>
          <w:b/>
          <w:spacing w:val="-8"/>
          <w:sz w:val="24"/>
        </w:rPr>
        <w:t xml:space="preserve"> </w:t>
      </w:r>
      <w:r>
        <w:rPr>
          <w:b/>
          <w:sz w:val="24"/>
        </w:rPr>
        <w:t>11</w:t>
      </w:r>
      <w:r>
        <w:rPr>
          <w:b/>
          <w:spacing w:val="-12"/>
          <w:sz w:val="24"/>
        </w:rPr>
        <w:t xml:space="preserve"> </w:t>
      </w:r>
      <w:r>
        <w:rPr>
          <w:b/>
          <w:sz w:val="24"/>
        </w:rPr>
        <w:t>febbraio</w:t>
      </w:r>
      <w:r>
        <w:rPr>
          <w:b/>
          <w:spacing w:val="-11"/>
          <w:sz w:val="24"/>
        </w:rPr>
        <w:t xml:space="preserve"> </w:t>
      </w:r>
      <w:r>
        <w:rPr>
          <w:b/>
          <w:sz w:val="24"/>
        </w:rPr>
        <w:t>2015</w:t>
      </w:r>
      <w:r>
        <w:rPr>
          <w:sz w:val="24"/>
        </w:rPr>
        <w:t>:determinazione</w:t>
      </w:r>
      <w:r>
        <w:rPr>
          <w:spacing w:val="-8"/>
          <w:sz w:val="24"/>
        </w:rPr>
        <w:t xml:space="preserve"> </w:t>
      </w:r>
      <w:r>
        <w:rPr>
          <w:sz w:val="24"/>
        </w:rPr>
        <w:t>degli</w:t>
      </w:r>
      <w:r>
        <w:rPr>
          <w:spacing w:val="-10"/>
          <w:sz w:val="24"/>
        </w:rPr>
        <w:t xml:space="preserve"> </w:t>
      </w:r>
      <w:r>
        <w:rPr>
          <w:sz w:val="24"/>
        </w:rPr>
        <w:t>indicatori</w:t>
      </w:r>
      <w:r>
        <w:rPr>
          <w:spacing w:val="-11"/>
          <w:sz w:val="24"/>
        </w:rPr>
        <w:t xml:space="preserve"> </w:t>
      </w:r>
      <w:r>
        <w:rPr>
          <w:sz w:val="24"/>
        </w:rPr>
        <w:t>associati</w:t>
      </w:r>
      <w:r>
        <w:rPr>
          <w:spacing w:val="-6"/>
          <w:sz w:val="24"/>
        </w:rPr>
        <w:t xml:space="preserve"> </w:t>
      </w:r>
      <w:r>
        <w:rPr>
          <w:sz w:val="24"/>
        </w:rPr>
        <w:t>ai</w:t>
      </w:r>
      <w:r>
        <w:rPr>
          <w:spacing w:val="-6"/>
          <w:sz w:val="24"/>
        </w:rPr>
        <w:t xml:space="preserve"> </w:t>
      </w:r>
      <w:r>
        <w:rPr>
          <w:sz w:val="24"/>
        </w:rPr>
        <w:t xml:space="preserve">traguardi ambientali e dei programmi di monitoraggio, predisposto ai sensi degli articoli 10, comma 1 e 11, comma 1, del Decreto Legislativo </w:t>
      </w:r>
      <w:r>
        <w:rPr>
          <w:spacing w:val="-3"/>
          <w:sz w:val="24"/>
        </w:rPr>
        <w:t>n.</w:t>
      </w:r>
      <w:r>
        <w:rPr>
          <w:spacing w:val="9"/>
          <w:sz w:val="24"/>
        </w:rPr>
        <w:t xml:space="preserve"> </w:t>
      </w:r>
      <w:r>
        <w:rPr>
          <w:sz w:val="24"/>
        </w:rPr>
        <w:t>190/2010;</w:t>
      </w:r>
    </w:p>
    <w:p w14:paraId="11157D9C" w14:textId="77777777" w:rsidR="00F46292" w:rsidRDefault="00F46292">
      <w:pPr>
        <w:pStyle w:val="Corpotesto"/>
        <w:spacing w:before="1"/>
      </w:pPr>
    </w:p>
    <w:p w14:paraId="008072A9" w14:textId="77777777" w:rsidR="00F46292" w:rsidRDefault="00357F76">
      <w:pPr>
        <w:pStyle w:val="Corpotesto"/>
        <w:ind w:left="470" w:right="504"/>
        <w:jc w:val="both"/>
      </w:pPr>
      <w:r>
        <w:t>Il</w:t>
      </w:r>
      <w:r>
        <w:rPr>
          <w:spacing w:val="-10"/>
        </w:rPr>
        <w:t xml:space="preserve"> </w:t>
      </w:r>
      <w:r>
        <w:t>Decreto</w:t>
      </w:r>
      <w:r>
        <w:rPr>
          <w:spacing w:val="-10"/>
        </w:rPr>
        <w:t xml:space="preserve"> </w:t>
      </w:r>
      <w:r>
        <w:t>Legislativo</w:t>
      </w:r>
      <w:r>
        <w:rPr>
          <w:spacing w:val="-10"/>
        </w:rPr>
        <w:t xml:space="preserve"> </w:t>
      </w:r>
      <w:r>
        <w:t>152</w:t>
      </w:r>
      <w:r>
        <w:rPr>
          <w:spacing w:val="-10"/>
        </w:rPr>
        <w:t xml:space="preserve"> </w:t>
      </w:r>
      <w:r>
        <w:t>del</w:t>
      </w:r>
      <w:r>
        <w:rPr>
          <w:spacing w:val="-9"/>
        </w:rPr>
        <w:t xml:space="preserve"> </w:t>
      </w:r>
      <w:r>
        <w:t>2006</w:t>
      </w:r>
      <w:r>
        <w:rPr>
          <w:spacing w:val="-10"/>
        </w:rPr>
        <w:t xml:space="preserve"> </w:t>
      </w:r>
      <w:r>
        <w:t>che</w:t>
      </w:r>
      <w:r>
        <w:rPr>
          <w:spacing w:val="-14"/>
        </w:rPr>
        <w:t xml:space="preserve"> </w:t>
      </w:r>
      <w:r>
        <w:t>recepisce</w:t>
      </w:r>
      <w:r>
        <w:rPr>
          <w:spacing w:val="-11"/>
        </w:rPr>
        <w:t xml:space="preserve"> </w:t>
      </w:r>
      <w:r>
        <w:t>la</w:t>
      </w:r>
      <w:r>
        <w:rPr>
          <w:spacing w:val="-11"/>
        </w:rPr>
        <w:t xml:space="preserve"> </w:t>
      </w:r>
      <w:r>
        <w:t>Direttiva</w:t>
      </w:r>
      <w:r>
        <w:rPr>
          <w:spacing w:val="-11"/>
        </w:rPr>
        <w:t xml:space="preserve"> </w:t>
      </w:r>
      <w:r>
        <w:t>Quadro</w:t>
      </w:r>
      <w:r>
        <w:rPr>
          <w:spacing w:val="-10"/>
        </w:rPr>
        <w:t xml:space="preserve"> </w:t>
      </w:r>
      <w:r>
        <w:t>sulle</w:t>
      </w:r>
      <w:r>
        <w:rPr>
          <w:spacing w:val="-11"/>
        </w:rPr>
        <w:t xml:space="preserve"> </w:t>
      </w:r>
      <w:r>
        <w:t>Acque,</w:t>
      </w:r>
      <w:r>
        <w:rPr>
          <w:spacing w:val="-12"/>
        </w:rPr>
        <w:t xml:space="preserve"> </w:t>
      </w:r>
      <w:r>
        <w:t>considera</w:t>
      </w:r>
      <w:r>
        <w:rPr>
          <w:spacing w:val="-11"/>
        </w:rPr>
        <w:t xml:space="preserve"> </w:t>
      </w:r>
      <w:r>
        <w:t xml:space="preserve">l’effetto delle pressioni e degli impatti sull’ecosistema marino costiero e ha come obiettivo </w:t>
      </w:r>
      <w:r>
        <w:rPr>
          <w:spacing w:val="-3"/>
        </w:rPr>
        <w:t>il</w:t>
      </w:r>
      <w:r>
        <w:rPr>
          <w:spacing w:val="-42"/>
        </w:rPr>
        <w:t xml:space="preserve"> </w:t>
      </w:r>
      <w:r>
        <w:t>raggiungimento del buono stato ecologico. I decreti attuativi del Decreto Legislativo152/06</w:t>
      </w:r>
      <w:r>
        <w:rPr>
          <w:spacing w:val="3"/>
        </w:rPr>
        <w:t xml:space="preserve"> </w:t>
      </w:r>
      <w:r>
        <w:t>sono:</w:t>
      </w:r>
    </w:p>
    <w:p w14:paraId="5ABB7E95" w14:textId="77777777" w:rsidR="00F46292" w:rsidRDefault="00F46292">
      <w:pPr>
        <w:pStyle w:val="Corpotesto"/>
      </w:pPr>
    </w:p>
    <w:p w14:paraId="65F3F504" w14:textId="77777777" w:rsidR="00F46292" w:rsidRDefault="00357F76">
      <w:pPr>
        <w:pStyle w:val="Paragrafoelenco"/>
        <w:numPr>
          <w:ilvl w:val="0"/>
          <w:numId w:val="6"/>
        </w:numPr>
        <w:tabs>
          <w:tab w:val="left" w:pos="1191"/>
        </w:tabs>
        <w:spacing w:line="242" w:lineRule="auto"/>
        <w:ind w:right="508"/>
        <w:jc w:val="both"/>
        <w:rPr>
          <w:sz w:val="24"/>
        </w:rPr>
      </w:pPr>
      <w:r>
        <w:rPr>
          <w:b/>
          <w:sz w:val="24"/>
        </w:rPr>
        <w:t>Decreto Ministeriale 131/2008:</w:t>
      </w:r>
      <w:r>
        <w:rPr>
          <w:sz w:val="24"/>
        </w:rPr>
        <w:t>regolamento recante i criteri tecnici per la caratterizzazione dei corpi idrici (tipizzazione, individuazione corpi idrici, analisi delle</w:t>
      </w:r>
      <w:r>
        <w:rPr>
          <w:spacing w:val="-1"/>
          <w:sz w:val="24"/>
        </w:rPr>
        <w:t xml:space="preserve"> </w:t>
      </w:r>
      <w:r>
        <w:rPr>
          <w:sz w:val="24"/>
        </w:rPr>
        <w:t>pressioni);</w:t>
      </w:r>
    </w:p>
    <w:p w14:paraId="5B0B8C6B" w14:textId="77777777" w:rsidR="00F46292" w:rsidRDefault="00357F76">
      <w:pPr>
        <w:pStyle w:val="Paragrafoelenco"/>
        <w:numPr>
          <w:ilvl w:val="0"/>
          <w:numId w:val="6"/>
        </w:numPr>
        <w:tabs>
          <w:tab w:val="left" w:pos="1191"/>
        </w:tabs>
        <w:ind w:right="504"/>
        <w:jc w:val="both"/>
        <w:rPr>
          <w:sz w:val="24"/>
        </w:rPr>
      </w:pPr>
      <w:r>
        <w:rPr>
          <w:b/>
          <w:sz w:val="24"/>
        </w:rPr>
        <w:t>Decreto Ministeriale Ambiente 14 aprile 2009, n. 56</w:t>
      </w:r>
      <w:r>
        <w:rPr>
          <w:sz w:val="24"/>
        </w:rPr>
        <w:t xml:space="preserve">: regolamento recante i criteri tecnici per il monitoraggio dei corpi idrici e l'identificazione delle condizioni </w:t>
      </w:r>
      <w:r>
        <w:rPr>
          <w:spacing w:val="-3"/>
          <w:sz w:val="24"/>
        </w:rPr>
        <w:t xml:space="preserve">di </w:t>
      </w:r>
      <w:r>
        <w:rPr>
          <w:sz w:val="24"/>
        </w:rPr>
        <w:t>riferimento per la modifica</w:t>
      </w:r>
      <w:r>
        <w:rPr>
          <w:spacing w:val="-6"/>
          <w:sz w:val="24"/>
        </w:rPr>
        <w:t xml:space="preserve"> </w:t>
      </w:r>
      <w:r>
        <w:rPr>
          <w:sz w:val="24"/>
        </w:rPr>
        <w:t>delle</w:t>
      </w:r>
      <w:r>
        <w:rPr>
          <w:spacing w:val="-10"/>
          <w:sz w:val="24"/>
        </w:rPr>
        <w:t xml:space="preserve"> </w:t>
      </w:r>
      <w:r>
        <w:rPr>
          <w:sz w:val="24"/>
        </w:rPr>
        <w:t>norme</w:t>
      </w:r>
      <w:r>
        <w:rPr>
          <w:spacing w:val="-11"/>
          <w:sz w:val="24"/>
        </w:rPr>
        <w:t xml:space="preserve"> </w:t>
      </w:r>
      <w:r>
        <w:rPr>
          <w:sz w:val="24"/>
        </w:rPr>
        <w:t>tecniche</w:t>
      </w:r>
      <w:r>
        <w:rPr>
          <w:spacing w:val="-5"/>
          <w:sz w:val="24"/>
        </w:rPr>
        <w:t xml:space="preserve"> </w:t>
      </w:r>
      <w:r>
        <w:rPr>
          <w:sz w:val="24"/>
        </w:rPr>
        <w:t>del</w:t>
      </w:r>
      <w:r>
        <w:rPr>
          <w:spacing w:val="-9"/>
          <w:sz w:val="24"/>
        </w:rPr>
        <w:t xml:space="preserve"> </w:t>
      </w:r>
      <w:r>
        <w:rPr>
          <w:sz w:val="24"/>
        </w:rPr>
        <w:t>Decreto</w:t>
      </w:r>
      <w:r>
        <w:rPr>
          <w:spacing w:val="-4"/>
          <w:sz w:val="24"/>
        </w:rPr>
        <w:t xml:space="preserve"> </w:t>
      </w:r>
      <w:r>
        <w:rPr>
          <w:sz w:val="24"/>
        </w:rPr>
        <w:t>Legislativo</w:t>
      </w:r>
      <w:r>
        <w:rPr>
          <w:spacing w:val="-5"/>
          <w:sz w:val="24"/>
        </w:rPr>
        <w:t xml:space="preserve"> </w:t>
      </w:r>
      <w:r>
        <w:rPr>
          <w:sz w:val="24"/>
        </w:rPr>
        <w:t>3</w:t>
      </w:r>
      <w:r>
        <w:rPr>
          <w:spacing w:val="-9"/>
          <w:sz w:val="24"/>
        </w:rPr>
        <w:t xml:space="preserve"> </w:t>
      </w:r>
      <w:r>
        <w:rPr>
          <w:sz w:val="24"/>
        </w:rPr>
        <w:t>aprile</w:t>
      </w:r>
      <w:r>
        <w:rPr>
          <w:spacing w:val="-10"/>
          <w:sz w:val="24"/>
        </w:rPr>
        <w:t xml:space="preserve"> </w:t>
      </w:r>
      <w:r>
        <w:rPr>
          <w:sz w:val="24"/>
        </w:rPr>
        <w:t>2006,</w:t>
      </w:r>
      <w:r>
        <w:rPr>
          <w:spacing w:val="-7"/>
          <w:sz w:val="24"/>
        </w:rPr>
        <w:t xml:space="preserve"> </w:t>
      </w:r>
      <w:r>
        <w:rPr>
          <w:sz w:val="24"/>
        </w:rPr>
        <w:t>n.</w:t>
      </w:r>
      <w:r>
        <w:rPr>
          <w:spacing w:val="-6"/>
          <w:sz w:val="24"/>
        </w:rPr>
        <w:t xml:space="preserve"> </w:t>
      </w:r>
      <w:r>
        <w:rPr>
          <w:sz w:val="24"/>
        </w:rPr>
        <w:t>152,</w:t>
      </w:r>
      <w:r>
        <w:rPr>
          <w:spacing w:val="-7"/>
          <w:sz w:val="24"/>
        </w:rPr>
        <w:t xml:space="preserve"> </w:t>
      </w:r>
      <w:r>
        <w:rPr>
          <w:sz w:val="24"/>
        </w:rPr>
        <w:t>recante</w:t>
      </w:r>
      <w:r>
        <w:rPr>
          <w:spacing w:val="-5"/>
          <w:sz w:val="24"/>
        </w:rPr>
        <w:t xml:space="preserve"> </w:t>
      </w:r>
      <w:r>
        <w:rPr>
          <w:sz w:val="24"/>
        </w:rPr>
        <w:t>norme</w:t>
      </w:r>
      <w:r>
        <w:rPr>
          <w:spacing w:val="-11"/>
          <w:sz w:val="24"/>
        </w:rPr>
        <w:t xml:space="preserve"> </w:t>
      </w:r>
      <w:r>
        <w:rPr>
          <w:sz w:val="24"/>
        </w:rPr>
        <w:t xml:space="preserve">in materia ambientale, predisposto ai sensi dell'articolo 75, comma </w:t>
      </w:r>
      <w:r>
        <w:rPr>
          <w:spacing w:val="-3"/>
          <w:sz w:val="24"/>
        </w:rPr>
        <w:t xml:space="preserve">3, </w:t>
      </w:r>
      <w:r>
        <w:rPr>
          <w:sz w:val="24"/>
        </w:rPr>
        <w:t>del Decreto Legislativo medesimo;</w:t>
      </w:r>
    </w:p>
    <w:p w14:paraId="6516C946" w14:textId="77777777" w:rsidR="00F46292" w:rsidRDefault="00357F76">
      <w:pPr>
        <w:pStyle w:val="Paragrafoelenco"/>
        <w:numPr>
          <w:ilvl w:val="0"/>
          <w:numId w:val="6"/>
        </w:numPr>
        <w:tabs>
          <w:tab w:val="left" w:pos="1191"/>
        </w:tabs>
        <w:ind w:right="508"/>
        <w:jc w:val="both"/>
        <w:rPr>
          <w:sz w:val="24"/>
        </w:rPr>
      </w:pPr>
      <w:r>
        <w:rPr>
          <w:b/>
          <w:sz w:val="24"/>
        </w:rPr>
        <w:t>Decreto Ministeriale 260/2010</w:t>
      </w:r>
      <w:r>
        <w:rPr>
          <w:sz w:val="24"/>
        </w:rPr>
        <w:t xml:space="preserve">: regolamento recante i criteri tecnici per la classificazione dello stato dei corpi idrici superficiali, per la modifica delle norme tecniche del Decreto Legislativo 3 aprile 2006, </w:t>
      </w:r>
      <w:r>
        <w:rPr>
          <w:spacing w:val="-3"/>
          <w:sz w:val="24"/>
        </w:rPr>
        <w:t xml:space="preserve">n. </w:t>
      </w:r>
      <w:r>
        <w:rPr>
          <w:sz w:val="24"/>
        </w:rPr>
        <w:t xml:space="preserve">152, recante norme </w:t>
      </w:r>
      <w:r>
        <w:rPr>
          <w:spacing w:val="-3"/>
          <w:sz w:val="24"/>
        </w:rPr>
        <w:t xml:space="preserve">in </w:t>
      </w:r>
      <w:r>
        <w:rPr>
          <w:sz w:val="24"/>
        </w:rPr>
        <w:t>materia ambientale, predisposto ai sensi dell’articolo 75, comma 3, del medesimo Decreto Legislativo.</w:t>
      </w:r>
    </w:p>
    <w:p w14:paraId="36346B8E" w14:textId="77777777" w:rsidR="00F46292" w:rsidRDefault="00F46292">
      <w:pPr>
        <w:pStyle w:val="Corpotesto"/>
        <w:rPr>
          <w:sz w:val="20"/>
        </w:rPr>
      </w:pPr>
    </w:p>
    <w:p w14:paraId="140EFA5C" w14:textId="77777777" w:rsidR="00F46292" w:rsidRDefault="00FC650A">
      <w:pPr>
        <w:pStyle w:val="Corpotesto"/>
        <w:spacing w:before="9"/>
        <w:rPr>
          <w:sz w:val="13"/>
        </w:rPr>
      </w:pPr>
      <w:r>
        <w:pict w14:anchorId="7F02A499">
          <v:rect id="_x0000_s1032" style="position:absolute;margin-left:56.5pt;margin-top:9.9pt;width:2in;height:.5pt;z-index:-15709184;mso-wrap-distance-left:0;mso-wrap-distance-right:0;mso-position-horizontal-relative:page" fillcolor="black" stroked="f">
            <w10:wrap type="topAndBottom" anchorx="page"/>
          </v:rect>
        </w:pict>
      </w:r>
    </w:p>
    <w:p w14:paraId="1DA751BF" w14:textId="77777777" w:rsidR="00F46292" w:rsidRDefault="00357F76">
      <w:pPr>
        <w:spacing w:before="68" w:line="242" w:lineRule="auto"/>
        <w:ind w:left="470" w:right="504"/>
        <w:jc w:val="both"/>
        <w:rPr>
          <w:sz w:val="20"/>
        </w:rPr>
      </w:pPr>
      <w:r>
        <w:rPr>
          <w:position w:val="8"/>
          <w:sz w:val="16"/>
        </w:rPr>
        <w:t>1</w:t>
      </w:r>
      <w:r>
        <w:rPr>
          <w:sz w:val="20"/>
        </w:rPr>
        <w:t>Aggiornamento</w:t>
      </w:r>
      <w:r>
        <w:rPr>
          <w:spacing w:val="-6"/>
          <w:sz w:val="20"/>
        </w:rPr>
        <w:t xml:space="preserve"> </w:t>
      </w:r>
      <w:r>
        <w:rPr>
          <w:sz w:val="20"/>
        </w:rPr>
        <w:t>a</w:t>
      </w:r>
      <w:r>
        <w:rPr>
          <w:spacing w:val="-4"/>
          <w:sz w:val="20"/>
        </w:rPr>
        <w:t xml:space="preserve"> </w:t>
      </w:r>
      <w:r>
        <w:rPr>
          <w:sz w:val="20"/>
        </w:rPr>
        <w:t>cura</w:t>
      </w:r>
      <w:r>
        <w:rPr>
          <w:spacing w:val="-4"/>
          <w:sz w:val="20"/>
        </w:rPr>
        <w:t xml:space="preserve"> </w:t>
      </w:r>
      <w:r>
        <w:rPr>
          <w:sz w:val="20"/>
        </w:rPr>
        <w:t>di:</w:t>
      </w:r>
      <w:r>
        <w:rPr>
          <w:spacing w:val="-9"/>
          <w:sz w:val="20"/>
        </w:rPr>
        <w:t xml:space="preserve"> </w:t>
      </w:r>
      <w:r>
        <w:rPr>
          <w:sz w:val="20"/>
        </w:rPr>
        <w:t>Tiziano</w:t>
      </w:r>
      <w:r>
        <w:rPr>
          <w:spacing w:val="-5"/>
          <w:sz w:val="20"/>
        </w:rPr>
        <w:t xml:space="preserve"> </w:t>
      </w:r>
      <w:r>
        <w:rPr>
          <w:sz w:val="20"/>
        </w:rPr>
        <w:t>Bacci,</w:t>
      </w:r>
      <w:r>
        <w:rPr>
          <w:spacing w:val="-4"/>
          <w:sz w:val="20"/>
        </w:rPr>
        <w:t xml:space="preserve"> </w:t>
      </w:r>
      <w:r>
        <w:rPr>
          <w:sz w:val="20"/>
        </w:rPr>
        <w:t>Sante</w:t>
      </w:r>
      <w:r>
        <w:rPr>
          <w:spacing w:val="-4"/>
          <w:sz w:val="20"/>
        </w:rPr>
        <w:t xml:space="preserve"> </w:t>
      </w:r>
      <w:r>
        <w:rPr>
          <w:sz w:val="20"/>
        </w:rPr>
        <w:t>Francesco</w:t>
      </w:r>
      <w:r>
        <w:rPr>
          <w:spacing w:val="-5"/>
          <w:sz w:val="20"/>
        </w:rPr>
        <w:t xml:space="preserve"> </w:t>
      </w:r>
      <w:r>
        <w:rPr>
          <w:sz w:val="20"/>
        </w:rPr>
        <w:t>Rende</w:t>
      </w:r>
      <w:r>
        <w:rPr>
          <w:spacing w:val="-4"/>
          <w:sz w:val="20"/>
        </w:rPr>
        <w:t xml:space="preserve"> </w:t>
      </w:r>
      <w:r>
        <w:rPr>
          <w:sz w:val="20"/>
        </w:rPr>
        <w:t>(ISPRA),</w:t>
      </w:r>
      <w:r>
        <w:rPr>
          <w:spacing w:val="1"/>
          <w:sz w:val="20"/>
        </w:rPr>
        <w:t xml:space="preserve"> </w:t>
      </w:r>
      <w:r>
        <w:rPr>
          <w:sz w:val="20"/>
        </w:rPr>
        <w:t>Monica</w:t>
      </w:r>
      <w:r>
        <w:rPr>
          <w:spacing w:val="-4"/>
          <w:sz w:val="20"/>
        </w:rPr>
        <w:t xml:space="preserve"> </w:t>
      </w:r>
      <w:r>
        <w:rPr>
          <w:sz w:val="20"/>
        </w:rPr>
        <w:t>Montefalcone</w:t>
      </w:r>
      <w:r>
        <w:rPr>
          <w:spacing w:val="-5"/>
          <w:sz w:val="20"/>
        </w:rPr>
        <w:t xml:space="preserve"> </w:t>
      </w:r>
      <w:r>
        <w:rPr>
          <w:sz w:val="20"/>
        </w:rPr>
        <w:t>(</w:t>
      </w:r>
      <w:proofErr w:type="spellStart"/>
      <w:r>
        <w:rPr>
          <w:sz w:val="20"/>
        </w:rPr>
        <w:t>DipTeRis</w:t>
      </w:r>
      <w:proofErr w:type="spellEnd"/>
      <w:r>
        <w:rPr>
          <w:spacing w:val="-7"/>
          <w:sz w:val="20"/>
        </w:rPr>
        <w:t xml:space="preserve"> </w:t>
      </w:r>
      <w:r>
        <w:rPr>
          <w:sz w:val="20"/>
        </w:rPr>
        <w:t xml:space="preserve">Università di Genova). L’aggiornamento si riferisce alla Scheda ISPRA 2008 redatta a cura di: Cecilia Lopez y Royo, Gianna Casazza (APAT), Tiziano Bacci, Sante Francesco Rende (ICRAM), Maria Cristina Buia (Stazione Zoologica “Anton </w:t>
      </w:r>
      <w:proofErr w:type="spellStart"/>
      <w:r>
        <w:rPr>
          <w:sz w:val="20"/>
        </w:rPr>
        <w:t>Dohrn</w:t>
      </w:r>
      <w:proofErr w:type="spellEnd"/>
      <w:r>
        <w:rPr>
          <w:sz w:val="20"/>
        </w:rPr>
        <w:t>” di Napoli). L’aggiornamento è stato redatto con il supporto di: Nicola Ungaro (ARPA Puglia), Enrico Cecchi (ARPA Toscana), Benedetto Sirchia (ARPA Sicilia), Bruno Floris (ARPA Sardegna), Lucia Mura (ARPA Sardegna), Stefano Coppo (Regione Liguria), Veronica Parodi (ARPA Liguria), Emilio Cellini (Arpa</w:t>
      </w:r>
      <w:r>
        <w:rPr>
          <w:spacing w:val="-9"/>
          <w:sz w:val="20"/>
        </w:rPr>
        <w:t xml:space="preserve"> </w:t>
      </w:r>
      <w:r>
        <w:rPr>
          <w:sz w:val="20"/>
        </w:rPr>
        <w:t>Calabria).</w:t>
      </w:r>
    </w:p>
    <w:p w14:paraId="36F7DA50" w14:textId="77777777" w:rsidR="00F46292" w:rsidRDefault="00F46292">
      <w:pPr>
        <w:spacing w:line="242" w:lineRule="auto"/>
        <w:jc w:val="both"/>
        <w:rPr>
          <w:sz w:val="20"/>
        </w:rPr>
        <w:sectPr w:rsidR="00F46292">
          <w:pgSz w:w="11900" w:h="16840"/>
          <w:pgMar w:top="1360" w:right="620" w:bottom="520" w:left="660" w:header="0" w:footer="259" w:gutter="0"/>
          <w:cols w:space="720"/>
        </w:sectPr>
      </w:pPr>
    </w:p>
    <w:p w14:paraId="5D7F054E" w14:textId="77777777" w:rsidR="00F46292" w:rsidRDefault="00357F76">
      <w:pPr>
        <w:spacing w:before="60"/>
        <w:ind w:left="470"/>
        <w:jc w:val="both"/>
        <w:rPr>
          <w:b/>
          <w:sz w:val="24"/>
        </w:rPr>
      </w:pPr>
      <w:r>
        <w:rPr>
          <w:b/>
          <w:sz w:val="24"/>
          <w:u w:val="thick"/>
        </w:rPr>
        <w:t xml:space="preserve">Applicazione del D.lgs. 152/06 e </w:t>
      </w:r>
      <w:proofErr w:type="spellStart"/>
      <w:r>
        <w:rPr>
          <w:b/>
          <w:sz w:val="24"/>
          <w:u w:val="thick"/>
        </w:rPr>
        <w:t>ss.mm.ii</w:t>
      </w:r>
      <w:proofErr w:type="spellEnd"/>
      <w:r>
        <w:rPr>
          <w:b/>
          <w:sz w:val="24"/>
          <w:u w:val="thick"/>
        </w:rPr>
        <w:t>.</w:t>
      </w:r>
    </w:p>
    <w:p w14:paraId="6CFB5DCC" w14:textId="77777777" w:rsidR="00F46292" w:rsidRDefault="00357F76">
      <w:pPr>
        <w:pStyle w:val="Corpotesto"/>
        <w:spacing w:before="2"/>
        <w:ind w:left="470" w:right="506"/>
        <w:jc w:val="both"/>
      </w:pPr>
      <w:r>
        <w:t xml:space="preserve">Nell’ambito dei dispositivi di legge richiamati, </w:t>
      </w:r>
      <w:r>
        <w:rPr>
          <w:i/>
        </w:rPr>
        <w:t xml:space="preserve">Posidonia oceanica </w:t>
      </w:r>
      <w:r>
        <w:t>rappresenta l’oggetto di classificazione del corpo idrico per quanto riguarda l’Elemento di Qualità Biologica (EQB) Angiosperme. La classificazione viene effettuata applicando l’Indice Ecologico PREI (</w:t>
      </w:r>
      <w:r>
        <w:rPr>
          <w:i/>
        </w:rPr>
        <w:t xml:space="preserve">Posidonia </w:t>
      </w:r>
      <w:r>
        <w:t xml:space="preserve">Rapid Easy Index, </w:t>
      </w:r>
      <w:proofErr w:type="spellStart"/>
      <w:r>
        <w:t>Gobert</w:t>
      </w:r>
      <w:proofErr w:type="spellEnd"/>
      <w:r>
        <w:t xml:space="preserve"> et al., 2009) ai dati ottenuti dal monitoraggio.</w:t>
      </w:r>
    </w:p>
    <w:p w14:paraId="024A3A7F" w14:textId="77777777" w:rsidR="00F46292" w:rsidRDefault="00F46292">
      <w:pPr>
        <w:pStyle w:val="Corpotesto"/>
        <w:spacing w:before="9"/>
        <w:rPr>
          <w:sz w:val="23"/>
        </w:rPr>
      </w:pPr>
    </w:p>
    <w:p w14:paraId="74B2D673" w14:textId="77777777" w:rsidR="00F46292" w:rsidRDefault="00357F76">
      <w:pPr>
        <w:spacing w:before="1"/>
        <w:ind w:left="470"/>
        <w:jc w:val="both"/>
        <w:rPr>
          <w:b/>
          <w:sz w:val="24"/>
        </w:rPr>
      </w:pPr>
      <w:r>
        <w:rPr>
          <w:b/>
          <w:sz w:val="24"/>
          <w:u w:val="thick"/>
        </w:rPr>
        <w:t xml:space="preserve">Applicazione del D.lgs. 190/10 e </w:t>
      </w:r>
      <w:proofErr w:type="spellStart"/>
      <w:r>
        <w:rPr>
          <w:b/>
          <w:sz w:val="24"/>
          <w:u w:val="thick"/>
        </w:rPr>
        <w:t>ss.mm.ii</w:t>
      </w:r>
      <w:proofErr w:type="spellEnd"/>
      <w:r>
        <w:rPr>
          <w:b/>
          <w:sz w:val="24"/>
          <w:u w:val="thick"/>
        </w:rPr>
        <w:t>.</w:t>
      </w:r>
    </w:p>
    <w:p w14:paraId="0BDA0274" w14:textId="77777777" w:rsidR="00F46292" w:rsidRDefault="00357F76">
      <w:pPr>
        <w:spacing w:before="2"/>
        <w:ind w:left="470" w:right="505"/>
        <w:jc w:val="both"/>
        <w:rPr>
          <w:sz w:val="24"/>
        </w:rPr>
      </w:pPr>
      <w:r>
        <w:rPr>
          <w:sz w:val="24"/>
        </w:rPr>
        <w:t xml:space="preserve">Per l’applicazione della Direttiva Strategia Marina (2008/56/CE) nell’ambito del Descrittore 1 “Biodiversità” l’habitat </w:t>
      </w:r>
      <w:r>
        <w:rPr>
          <w:i/>
          <w:sz w:val="24"/>
        </w:rPr>
        <w:t xml:space="preserve">Posidonia oceanica </w:t>
      </w:r>
      <w:r>
        <w:rPr>
          <w:sz w:val="24"/>
        </w:rPr>
        <w:t>rappresenta uno degli habitat che contribuisce al raggiungimento del GES “</w:t>
      </w:r>
      <w:r>
        <w:rPr>
          <w:b/>
          <w:i/>
          <w:sz w:val="24"/>
        </w:rPr>
        <w:t xml:space="preserve">G 1.2 </w:t>
      </w:r>
      <w:r>
        <w:rPr>
          <w:i/>
          <w:sz w:val="24"/>
        </w:rPr>
        <w:t>Gli habitat marini elencati nella Direttiva Habitat e riferiti al protocollo SPA/BD della Convenzione di Barcellona mantengono o conseguono uno stato di conservazione soddisfacente</w:t>
      </w:r>
      <w:r>
        <w:rPr>
          <w:sz w:val="24"/>
        </w:rPr>
        <w:t xml:space="preserve">”. Il monitoraggio valuta l’estensione e la condizione dell’habitat. Il presente documento fornisce gli elementi metodologici per la valutazione della </w:t>
      </w:r>
      <w:r>
        <w:rPr>
          <w:i/>
          <w:sz w:val="24"/>
        </w:rPr>
        <w:t>“</w:t>
      </w:r>
      <w:r>
        <w:rPr>
          <w:sz w:val="24"/>
        </w:rPr>
        <w:t xml:space="preserve">condizione” dell’habitat a </w:t>
      </w:r>
      <w:r>
        <w:rPr>
          <w:i/>
          <w:sz w:val="24"/>
        </w:rPr>
        <w:t>Posidonia oceanica</w:t>
      </w:r>
      <w:r>
        <w:rPr>
          <w:sz w:val="24"/>
        </w:rPr>
        <w:t>.</w:t>
      </w:r>
    </w:p>
    <w:p w14:paraId="459CCC52" w14:textId="77777777" w:rsidR="00F46292" w:rsidRDefault="00F46292">
      <w:pPr>
        <w:jc w:val="both"/>
        <w:rPr>
          <w:sz w:val="24"/>
        </w:rPr>
        <w:sectPr w:rsidR="00F46292">
          <w:pgSz w:w="11900" w:h="16840"/>
          <w:pgMar w:top="1360" w:right="620" w:bottom="520" w:left="660" w:header="0" w:footer="259" w:gutter="0"/>
          <w:cols w:space="720"/>
        </w:sectPr>
      </w:pPr>
    </w:p>
    <w:p w14:paraId="2B5737C3" w14:textId="77777777" w:rsidR="00F46292" w:rsidRDefault="00357F76">
      <w:pPr>
        <w:pStyle w:val="Titolo2"/>
        <w:numPr>
          <w:ilvl w:val="0"/>
          <w:numId w:val="7"/>
        </w:numPr>
        <w:tabs>
          <w:tab w:val="left" w:pos="902"/>
          <w:tab w:val="left" w:pos="903"/>
        </w:tabs>
        <w:spacing w:before="65"/>
        <w:ind w:hanging="433"/>
        <w:rPr>
          <w:rFonts w:ascii="Times New Roman"/>
        </w:rPr>
      </w:pPr>
      <w:bookmarkStart w:id="2" w:name="_TOC_250008"/>
      <w:r>
        <w:rPr>
          <w:rFonts w:ascii="Times New Roman"/>
        </w:rPr>
        <w:t>PIANO DI</w:t>
      </w:r>
      <w:r>
        <w:rPr>
          <w:rFonts w:ascii="Times New Roman"/>
          <w:spacing w:val="1"/>
        </w:rPr>
        <w:t xml:space="preserve"> </w:t>
      </w:r>
      <w:bookmarkEnd w:id="2"/>
      <w:r>
        <w:rPr>
          <w:rFonts w:ascii="Times New Roman"/>
        </w:rPr>
        <w:t>CAMPIONAMENTO</w:t>
      </w:r>
    </w:p>
    <w:p w14:paraId="4C0302BD" w14:textId="77777777" w:rsidR="00F46292" w:rsidRDefault="00F46292">
      <w:pPr>
        <w:pStyle w:val="Corpotesto"/>
        <w:spacing w:before="4"/>
        <w:rPr>
          <w:b/>
          <w:sz w:val="32"/>
        </w:rPr>
      </w:pPr>
    </w:p>
    <w:p w14:paraId="2A8CF0C4" w14:textId="77777777" w:rsidR="00F46292" w:rsidRDefault="00357F76">
      <w:pPr>
        <w:pStyle w:val="Corpotesto"/>
        <w:ind w:left="470" w:right="504"/>
        <w:jc w:val="both"/>
      </w:pPr>
      <w:r>
        <w:t>Nello schema di fig. 1 si descrive il piano di campionamento e di analisi per l’indagine delle</w:t>
      </w:r>
      <w:r>
        <w:rPr>
          <w:spacing w:val="-36"/>
        </w:rPr>
        <w:t xml:space="preserve"> </w:t>
      </w:r>
      <w:r>
        <w:t>prateria a</w:t>
      </w:r>
      <w:r>
        <w:rPr>
          <w:spacing w:val="-6"/>
        </w:rPr>
        <w:t xml:space="preserve"> </w:t>
      </w:r>
      <w:r>
        <w:rPr>
          <w:i/>
        </w:rPr>
        <w:t>Posidonia</w:t>
      </w:r>
      <w:r>
        <w:rPr>
          <w:i/>
          <w:spacing w:val="-5"/>
        </w:rPr>
        <w:t xml:space="preserve"> </w:t>
      </w:r>
      <w:r>
        <w:rPr>
          <w:i/>
        </w:rPr>
        <w:t>oceanica</w:t>
      </w:r>
      <w:r>
        <w:t>.</w:t>
      </w:r>
      <w:r>
        <w:rPr>
          <w:spacing w:val="-2"/>
        </w:rPr>
        <w:t xml:space="preserve"> </w:t>
      </w:r>
      <w:r>
        <w:t>Tale</w:t>
      </w:r>
      <w:r>
        <w:rPr>
          <w:spacing w:val="-5"/>
        </w:rPr>
        <w:t xml:space="preserve"> </w:t>
      </w:r>
      <w:r>
        <w:t>piano</w:t>
      </w:r>
      <w:r>
        <w:rPr>
          <w:spacing w:val="-5"/>
        </w:rPr>
        <w:t xml:space="preserve"> </w:t>
      </w:r>
      <w:r>
        <w:t>di</w:t>
      </w:r>
      <w:r>
        <w:rPr>
          <w:spacing w:val="-3"/>
        </w:rPr>
        <w:t xml:space="preserve"> </w:t>
      </w:r>
      <w:r>
        <w:t>campionamento</w:t>
      </w:r>
      <w:r>
        <w:rPr>
          <w:spacing w:val="-5"/>
        </w:rPr>
        <w:t xml:space="preserve"> </w:t>
      </w:r>
      <w:r>
        <w:t>è</w:t>
      </w:r>
      <w:r>
        <w:rPr>
          <w:spacing w:val="-6"/>
        </w:rPr>
        <w:t xml:space="preserve"> </w:t>
      </w:r>
      <w:r>
        <w:t>valida</w:t>
      </w:r>
      <w:r>
        <w:rPr>
          <w:spacing w:val="-5"/>
        </w:rPr>
        <w:t xml:space="preserve"> </w:t>
      </w:r>
      <w:r>
        <w:t>sia</w:t>
      </w:r>
      <w:r>
        <w:rPr>
          <w:spacing w:val="-6"/>
        </w:rPr>
        <w:t xml:space="preserve"> </w:t>
      </w:r>
      <w:r>
        <w:t>per</w:t>
      </w:r>
      <w:r>
        <w:rPr>
          <w:spacing w:val="-3"/>
        </w:rPr>
        <w:t xml:space="preserve"> </w:t>
      </w:r>
      <w:r>
        <w:t>l’applicazione</w:t>
      </w:r>
      <w:r>
        <w:rPr>
          <w:spacing w:val="-5"/>
        </w:rPr>
        <w:t xml:space="preserve"> </w:t>
      </w:r>
      <w:r>
        <w:t>del</w:t>
      </w:r>
      <w:r>
        <w:rPr>
          <w:spacing w:val="-4"/>
        </w:rPr>
        <w:t xml:space="preserve"> </w:t>
      </w:r>
      <w:r>
        <w:rPr>
          <w:b/>
        </w:rPr>
        <w:t>D.lgs.</w:t>
      </w:r>
      <w:r>
        <w:rPr>
          <w:b/>
          <w:spacing w:val="-2"/>
        </w:rPr>
        <w:t xml:space="preserve"> </w:t>
      </w:r>
      <w:r>
        <w:rPr>
          <w:b/>
        </w:rPr>
        <w:t xml:space="preserve">190/10 </w:t>
      </w:r>
      <w:r>
        <w:t xml:space="preserve">(Direttiva Strategia Marina) sia per il </w:t>
      </w:r>
      <w:r>
        <w:rPr>
          <w:b/>
        </w:rPr>
        <w:t xml:space="preserve">D.lgs.152/06 </w:t>
      </w:r>
      <w:r>
        <w:t>(Direttiva Quadro sulle</w:t>
      </w:r>
      <w:r>
        <w:rPr>
          <w:spacing w:val="-5"/>
        </w:rPr>
        <w:t xml:space="preserve"> </w:t>
      </w:r>
      <w:r>
        <w:t>Acque).</w:t>
      </w:r>
    </w:p>
    <w:p w14:paraId="7BFD5C73" w14:textId="77777777" w:rsidR="00F46292" w:rsidRDefault="00F46292">
      <w:pPr>
        <w:pStyle w:val="Corpotesto"/>
        <w:rPr>
          <w:sz w:val="20"/>
        </w:rPr>
      </w:pPr>
    </w:p>
    <w:p w14:paraId="41D0B265" w14:textId="77777777" w:rsidR="00F46292" w:rsidRDefault="00FC650A">
      <w:pPr>
        <w:pStyle w:val="Corpotesto"/>
        <w:spacing w:before="5"/>
        <w:rPr>
          <w:sz w:val="15"/>
        </w:rPr>
      </w:pPr>
      <w:r>
        <w:pict w14:anchorId="23717D71">
          <v:group id="_x0000_s1027" style="position:absolute;margin-left:64.85pt;margin-top:10.85pt;width:440.25pt;height:318.55pt;z-index:-15707648;mso-wrap-distance-left:0;mso-wrap-distance-right:0;mso-position-horizontal-relative:page" coordorigin="1297,217" coordsize="8805,6371">
            <v:shape id="_x0000_s1031" type="#_x0000_t75" style="position:absolute;left:1297;top:217;width:8776;height:6371">
              <v:imagedata r:id="rId14" o:title=""/>
            </v:shape>
            <v:rect id="_x0000_s1030" style="position:absolute;left:9377;top:5440;width:720;height:307" filled="f" strokecolor="white" strokeweight=".5pt"/>
            <v:shape id="_x0000_s1029" type="#_x0000_t202" style="position:absolute;left:9525;top:5522;width:356;height:177" filled="f" stroked="f">
              <v:textbox inset="0,0,0,0">
                <w:txbxContent>
                  <w:p w14:paraId="59CBD274" w14:textId="77777777" w:rsidR="00807759" w:rsidRDefault="00807759">
                    <w:pPr>
                      <w:spacing w:line="177" w:lineRule="exact"/>
                      <w:rPr>
                        <w:rFonts w:ascii="Arial"/>
                        <w:sz w:val="16"/>
                      </w:rPr>
                    </w:pPr>
                    <w:r>
                      <w:rPr>
                        <w:rFonts w:ascii="Arial"/>
                        <w:sz w:val="16"/>
                      </w:rPr>
                      <w:t>TOC</w:t>
                    </w:r>
                  </w:p>
                </w:txbxContent>
              </v:textbox>
            </v:shape>
            <v:shape id="_x0000_s1028" type="#_x0000_t202" style="position:absolute;left:5441;top:5455;width:720;height:307" filled="f" strokecolor="white" strokeweight=".5pt">
              <v:textbox inset="0,0,0,0">
                <w:txbxContent>
                  <w:p w14:paraId="1D774389" w14:textId="77777777" w:rsidR="00807759" w:rsidRDefault="00807759">
                    <w:pPr>
                      <w:spacing w:before="70"/>
                      <w:ind w:left="143"/>
                      <w:rPr>
                        <w:rFonts w:ascii="Arial"/>
                        <w:sz w:val="16"/>
                      </w:rPr>
                    </w:pPr>
                    <w:r>
                      <w:rPr>
                        <w:rFonts w:ascii="Arial"/>
                        <w:sz w:val="16"/>
                      </w:rPr>
                      <w:t>TOC</w:t>
                    </w:r>
                  </w:p>
                </w:txbxContent>
              </v:textbox>
            </v:shape>
            <w10:wrap type="topAndBottom" anchorx="page"/>
          </v:group>
        </w:pict>
      </w:r>
    </w:p>
    <w:p w14:paraId="7E58A807" w14:textId="77777777" w:rsidR="00F46292" w:rsidRDefault="00357F76">
      <w:pPr>
        <w:pStyle w:val="Corpotesto"/>
        <w:spacing w:before="178"/>
        <w:ind w:left="470"/>
        <w:jc w:val="both"/>
        <w:rPr>
          <w:i/>
        </w:rPr>
      </w:pPr>
      <w:r>
        <w:t xml:space="preserve">Fig. 1 – Schema di campionamento per l’indagine delle praterie a </w:t>
      </w:r>
      <w:r>
        <w:rPr>
          <w:i/>
        </w:rPr>
        <w:t>P. oceanica</w:t>
      </w:r>
    </w:p>
    <w:p w14:paraId="2A32FE7E" w14:textId="77777777" w:rsidR="00F46292" w:rsidRDefault="00F46292">
      <w:pPr>
        <w:pStyle w:val="Corpotesto"/>
        <w:rPr>
          <w:i/>
          <w:sz w:val="26"/>
        </w:rPr>
      </w:pPr>
    </w:p>
    <w:p w14:paraId="0159FB9F" w14:textId="77777777" w:rsidR="00F46292" w:rsidRDefault="00F46292">
      <w:pPr>
        <w:pStyle w:val="Corpotesto"/>
        <w:rPr>
          <w:i/>
          <w:sz w:val="26"/>
        </w:rPr>
      </w:pPr>
    </w:p>
    <w:p w14:paraId="7416C00D" w14:textId="77777777" w:rsidR="00F46292" w:rsidRDefault="00357F76">
      <w:pPr>
        <w:pStyle w:val="Titolo2"/>
        <w:numPr>
          <w:ilvl w:val="0"/>
          <w:numId w:val="7"/>
        </w:numPr>
        <w:tabs>
          <w:tab w:val="left" w:pos="902"/>
          <w:tab w:val="left" w:pos="903"/>
        </w:tabs>
        <w:spacing w:before="202"/>
        <w:ind w:hanging="433"/>
        <w:rPr>
          <w:rFonts w:ascii="Times New Roman"/>
        </w:rPr>
      </w:pPr>
      <w:bookmarkStart w:id="3" w:name="_TOC_250007"/>
      <w:bookmarkEnd w:id="3"/>
      <w:r>
        <w:rPr>
          <w:rFonts w:ascii="Times New Roman"/>
        </w:rPr>
        <w:t>SCELTA DELLE AREE DI INDAGINE</w:t>
      </w:r>
    </w:p>
    <w:p w14:paraId="27D2A2E5" w14:textId="77777777" w:rsidR="00F46292" w:rsidRDefault="00F46292">
      <w:pPr>
        <w:pStyle w:val="Corpotesto"/>
        <w:spacing w:before="4"/>
        <w:rPr>
          <w:b/>
          <w:sz w:val="32"/>
        </w:rPr>
      </w:pPr>
    </w:p>
    <w:p w14:paraId="56BFE70F" w14:textId="77777777" w:rsidR="00F46292" w:rsidRDefault="00357F76">
      <w:pPr>
        <w:pStyle w:val="Corpotesto"/>
        <w:ind w:left="470" w:right="503"/>
        <w:jc w:val="both"/>
      </w:pPr>
      <w:r>
        <w:t xml:space="preserve">Ai fini dell’applicazione del </w:t>
      </w:r>
      <w:r>
        <w:rPr>
          <w:b/>
        </w:rPr>
        <w:t xml:space="preserve">DM 260/10 </w:t>
      </w:r>
      <w:r>
        <w:t xml:space="preserve">in attuazione della Direttiva Quadro Acque (2000/60/CE), il posizionamento ed il numero di transetti nel corpo idrico devono essere definito in numero sufficiente per descrivere lo stato delle praterie in relazione ai fattori di pressione identificati e all’estensione del corpo idrico e delle praterie. In particolare per i corpi idrici definiti “fortemente modificati” i transetti devono essere posizionati in modo tale da intercettare la pressione </w:t>
      </w:r>
      <w:proofErr w:type="spellStart"/>
      <w:r>
        <w:t>idromorfologica</w:t>
      </w:r>
      <w:proofErr w:type="spellEnd"/>
      <w:r>
        <w:rPr>
          <w:spacing w:val="-11"/>
        </w:rPr>
        <w:t xml:space="preserve"> </w:t>
      </w:r>
      <w:r>
        <w:t>permettendo</w:t>
      </w:r>
      <w:r>
        <w:rPr>
          <w:spacing w:val="-10"/>
        </w:rPr>
        <w:t xml:space="preserve"> </w:t>
      </w:r>
      <w:r>
        <w:t>quindi</w:t>
      </w:r>
      <w:r>
        <w:rPr>
          <w:spacing w:val="-9"/>
        </w:rPr>
        <w:t xml:space="preserve"> </w:t>
      </w:r>
      <w:r>
        <w:t>di</w:t>
      </w:r>
      <w:r>
        <w:rPr>
          <w:spacing w:val="-9"/>
        </w:rPr>
        <w:t xml:space="preserve"> </w:t>
      </w:r>
      <w:r>
        <w:t>confermare</w:t>
      </w:r>
      <w:r>
        <w:rPr>
          <w:spacing w:val="-15"/>
        </w:rPr>
        <w:t xml:space="preserve"> </w:t>
      </w:r>
      <w:r>
        <w:t>o</w:t>
      </w:r>
      <w:r>
        <w:rPr>
          <w:spacing w:val="-10"/>
        </w:rPr>
        <w:t xml:space="preserve"> </w:t>
      </w:r>
      <w:r>
        <w:t>meno</w:t>
      </w:r>
      <w:r>
        <w:rPr>
          <w:spacing w:val="-10"/>
        </w:rPr>
        <w:t xml:space="preserve"> </w:t>
      </w:r>
      <w:r>
        <w:t>l’impatto</w:t>
      </w:r>
      <w:r>
        <w:rPr>
          <w:spacing w:val="-10"/>
        </w:rPr>
        <w:t xml:space="preserve"> </w:t>
      </w:r>
      <w:r>
        <w:t>della</w:t>
      </w:r>
      <w:r>
        <w:rPr>
          <w:spacing w:val="-11"/>
        </w:rPr>
        <w:t xml:space="preserve"> </w:t>
      </w:r>
      <w:r>
        <w:t>pressione</w:t>
      </w:r>
      <w:r>
        <w:rPr>
          <w:spacing w:val="-11"/>
        </w:rPr>
        <w:t xml:space="preserve"> </w:t>
      </w:r>
      <w:proofErr w:type="spellStart"/>
      <w:r>
        <w:t>idromorfologica</w:t>
      </w:r>
      <w:proofErr w:type="spellEnd"/>
      <w:r>
        <w:t xml:space="preserve"> sull’EQB</w:t>
      </w:r>
      <w:r>
        <w:rPr>
          <w:spacing w:val="-1"/>
        </w:rPr>
        <w:t xml:space="preserve"> </w:t>
      </w:r>
      <w:r>
        <w:t>Angiosperme.</w:t>
      </w:r>
    </w:p>
    <w:p w14:paraId="1B100950" w14:textId="77777777" w:rsidR="00F46292" w:rsidRDefault="00357F76">
      <w:pPr>
        <w:pStyle w:val="Corpotesto"/>
        <w:spacing w:before="2"/>
        <w:ind w:left="470" w:right="503"/>
        <w:jc w:val="both"/>
      </w:pPr>
      <w:r>
        <w:t>L’unità di osservazione è formata dal transetto individuato dalla stazione a 15m (centro prateria) e dalla</w:t>
      </w:r>
      <w:r>
        <w:rPr>
          <w:spacing w:val="-2"/>
        </w:rPr>
        <w:t xml:space="preserve"> </w:t>
      </w:r>
      <w:r>
        <w:t>stazione</w:t>
      </w:r>
      <w:r>
        <w:rPr>
          <w:spacing w:val="-1"/>
        </w:rPr>
        <w:t xml:space="preserve"> </w:t>
      </w:r>
      <w:r>
        <w:t>sul</w:t>
      </w:r>
      <w:r>
        <w:rPr>
          <w:spacing w:val="-1"/>
        </w:rPr>
        <w:t xml:space="preserve"> </w:t>
      </w:r>
      <w:r>
        <w:t>limite</w:t>
      </w:r>
      <w:r>
        <w:rPr>
          <w:spacing w:val="-1"/>
        </w:rPr>
        <w:t xml:space="preserve"> </w:t>
      </w:r>
      <w:r>
        <w:t>inferiore</w:t>
      </w:r>
      <w:r>
        <w:rPr>
          <w:spacing w:val="-7"/>
        </w:rPr>
        <w:t xml:space="preserve"> </w:t>
      </w:r>
      <w:r>
        <w:t>secondo lo</w:t>
      </w:r>
      <w:r>
        <w:rPr>
          <w:spacing w:val="-5"/>
        </w:rPr>
        <w:t xml:space="preserve"> </w:t>
      </w:r>
      <w:r>
        <w:t>schema</w:t>
      </w:r>
      <w:r>
        <w:rPr>
          <w:spacing w:val="-2"/>
        </w:rPr>
        <w:t xml:space="preserve"> </w:t>
      </w:r>
      <w:r>
        <w:t>sopra</w:t>
      </w:r>
      <w:r>
        <w:rPr>
          <w:spacing w:val="-6"/>
        </w:rPr>
        <w:t xml:space="preserve"> </w:t>
      </w:r>
      <w:r>
        <w:t>riportato</w:t>
      </w:r>
      <w:r>
        <w:rPr>
          <w:spacing w:val="-6"/>
        </w:rPr>
        <w:t xml:space="preserve"> </w:t>
      </w:r>
      <w:r>
        <w:t>(fig.1)</w:t>
      </w:r>
      <w:r>
        <w:rPr>
          <w:spacing w:val="2"/>
        </w:rPr>
        <w:t xml:space="preserve"> </w:t>
      </w:r>
      <w:r>
        <w:t>e</w:t>
      </w:r>
      <w:r>
        <w:rPr>
          <w:spacing w:val="-6"/>
        </w:rPr>
        <w:t xml:space="preserve"> </w:t>
      </w:r>
      <w:r>
        <w:t>già</w:t>
      </w:r>
      <w:r>
        <w:rPr>
          <w:spacing w:val="-7"/>
        </w:rPr>
        <w:t xml:space="preserve"> </w:t>
      </w:r>
      <w:r>
        <w:t>definito</w:t>
      </w:r>
      <w:r>
        <w:rPr>
          <w:spacing w:val="-5"/>
        </w:rPr>
        <w:t xml:space="preserve"> </w:t>
      </w:r>
      <w:r>
        <w:t>nell’ambito del monitoraggio dell’EQB Angiosperme ai sensi del D.lgs.</w:t>
      </w:r>
      <w:r>
        <w:rPr>
          <w:spacing w:val="-2"/>
        </w:rPr>
        <w:t xml:space="preserve"> </w:t>
      </w:r>
      <w:r>
        <w:t>152/06.</w:t>
      </w:r>
    </w:p>
    <w:p w14:paraId="5141F3E4" w14:textId="77777777" w:rsidR="00F46292" w:rsidRDefault="00F46292">
      <w:pPr>
        <w:pStyle w:val="Corpotesto"/>
      </w:pPr>
    </w:p>
    <w:p w14:paraId="6A3643A6" w14:textId="77777777" w:rsidR="00F46292" w:rsidRDefault="00357F76">
      <w:pPr>
        <w:pStyle w:val="Corpotesto"/>
        <w:ind w:left="470" w:right="505"/>
        <w:jc w:val="both"/>
      </w:pPr>
      <w:r>
        <w:t xml:space="preserve">Per la definizione della “condizione” dell’Habitat Marino 1120 "Praterie di </w:t>
      </w:r>
      <w:r>
        <w:rPr>
          <w:i/>
        </w:rPr>
        <w:t xml:space="preserve">Posidonia oceanica </w:t>
      </w:r>
      <w:r>
        <w:t>(</w:t>
      </w:r>
      <w:proofErr w:type="spellStart"/>
      <w:r>
        <w:rPr>
          <w:i/>
        </w:rPr>
        <w:t>Posidonion</w:t>
      </w:r>
      <w:proofErr w:type="spellEnd"/>
      <w:r>
        <w:rPr>
          <w:i/>
        </w:rPr>
        <w:t xml:space="preserve"> </w:t>
      </w:r>
      <w:proofErr w:type="spellStart"/>
      <w:r>
        <w:rPr>
          <w:i/>
        </w:rPr>
        <w:t>oceanicae</w:t>
      </w:r>
      <w:proofErr w:type="spellEnd"/>
      <w:r>
        <w:t xml:space="preserve">)" (Codice 1120 - All.1 Direttiva Habitat) ai sensi del </w:t>
      </w:r>
      <w:r>
        <w:rPr>
          <w:b/>
        </w:rPr>
        <w:t>D.lgs. 190/10</w:t>
      </w:r>
      <w:r>
        <w:t>, il posizionamento ed il numero di transetti devono essere selezionati, sulla base di dati cartografici</w:t>
      </w:r>
    </w:p>
    <w:p w14:paraId="3ECE1EA2" w14:textId="77777777" w:rsidR="00F46292" w:rsidRDefault="00F46292">
      <w:pPr>
        <w:jc w:val="both"/>
        <w:sectPr w:rsidR="00F46292">
          <w:pgSz w:w="11900" w:h="16840"/>
          <w:pgMar w:top="1360" w:right="620" w:bottom="520" w:left="660" w:header="0" w:footer="259" w:gutter="0"/>
          <w:cols w:space="720"/>
        </w:sectPr>
      </w:pPr>
    </w:p>
    <w:p w14:paraId="0479F2D7" w14:textId="77777777" w:rsidR="00F46292" w:rsidRDefault="00357F76">
      <w:pPr>
        <w:pStyle w:val="Corpotesto"/>
        <w:spacing w:before="60"/>
        <w:ind w:left="470" w:right="510"/>
        <w:jc w:val="both"/>
      </w:pPr>
      <w:r>
        <w:t>esistenti, a scala regionale in modo da essere rappresentativi di diverse condizioni ambientali e di impatti di intensità differenti, tenendo conto delle attività di monitoraggio già poste in essere in attuazione della Direttiva Quadro Acque (2000/60/CE) e Direttiva Habitat (92/43/CEE), e ai siti Natura 2000.</w:t>
      </w:r>
    </w:p>
    <w:p w14:paraId="5565C83E" w14:textId="77777777" w:rsidR="00F46292" w:rsidRDefault="00357F76">
      <w:pPr>
        <w:pStyle w:val="Corpotesto"/>
        <w:ind w:left="470" w:right="504"/>
        <w:jc w:val="both"/>
      </w:pPr>
      <w:r>
        <w:t>Le unità di osservazione, così come già definite (fig.1), devono essere in numero rappresentativo dell’estensione della prateria oggetto di monitoraggio e comunque non inferiori a 3 unità di osservazione (transetti) ogni 3 km</w:t>
      </w:r>
      <w:r>
        <w:rPr>
          <w:vertAlign w:val="superscript"/>
        </w:rPr>
        <w:t>2</w:t>
      </w:r>
      <w:r>
        <w:t xml:space="preserve">, sulla base del monitoraggio per la definizione dell’ “estensione” dell’Habitat Marino 1120 "Praterie di </w:t>
      </w:r>
      <w:r>
        <w:rPr>
          <w:i/>
        </w:rPr>
        <w:t xml:space="preserve">Posidonia oceanica </w:t>
      </w:r>
      <w:r>
        <w:t>(</w:t>
      </w:r>
      <w:proofErr w:type="spellStart"/>
      <w:r>
        <w:rPr>
          <w:i/>
        </w:rPr>
        <w:t>Posidonion</w:t>
      </w:r>
      <w:proofErr w:type="spellEnd"/>
      <w:r>
        <w:rPr>
          <w:i/>
        </w:rPr>
        <w:t xml:space="preserve"> </w:t>
      </w:r>
      <w:proofErr w:type="spellStart"/>
      <w:r>
        <w:rPr>
          <w:i/>
        </w:rPr>
        <w:t>oceanicae</w:t>
      </w:r>
      <w:proofErr w:type="spellEnd"/>
      <w:r>
        <w:t>)" (Codice 1120 - All.1 Direttiva Habitat) ai sensi del D.lgs. 190/10.</w:t>
      </w:r>
    </w:p>
    <w:p w14:paraId="3CBFDDD2" w14:textId="77777777" w:rsidR="00F46292" w:rsidRDefault="00F46292">
      <w:pPr>
        <w:pStyle w:val="Corpotesto"/>
        <w:spacing w:before="6"/>
        <w:rPr>
          <w:sz w:val="21"/>
        </w:rPr>
      </w:pPr>
    </w:p>
    <w:p w14:paraId="27AD9F53" w14:textId="77777777" w:rsidR="00F46292" w:rsidRDefault="00357F76">
      <w:pPr>
        <w:pStyle w:val="Titolo2"/>
        <w:numPr>
          <w:ilvl w:val="0"/>
          <w:numId w:val="7"/>
        </w:numPr>
        <w:tabs>
          <w:tab w:val="left" w:pos="902"/>
          <w:tab w:val="left" w:pos="903"/>
        </w:tabs>
        <w:ind w:hanging="433"/>
        <w:rPr>
          <w:rFonts w:ascii="Times New Roman"/>
        </w:rPr>
      </w:pPr>
      <w:bookmarkStart w:id="4" w:name="_TOC_250006"/>
      <w:r>
        <w:rPr>
          <w:rFonts w:ascii="Times New Roman"/>
        </w:rPr>
        <w:t>STRUMENTI DI CAMPIONAMENTO E</w:t>
      </w:r>
      <w:r>
        <w:rPr>
          <w:rFonts w:ascii="Times New Roman"/>
          <w:spacing w:val="1"/>
        </w:rPr>
        <w:t xml:space="preserve"> </w:t>
      </w:r>
      <w:bookmarkEnd w:id="4"/>
      <w:r>
        <w:rPr>
          <w:rFonts w:ascii="Times New Roman"/>
        </w:rPr>
        <w:t>INDAGINE</w:t>
      </w:r>
    </w:p>
    <w:p w14:paraId="4AC60B6B" w14:textId="77777777" w:rsidR="00F46292" w:rsidRDefault="00F46292">
      <w:pPr>
        <w:pStyle w:val="Corpotesto"/>
        <w:spacing w:before="4"/>
        <w:rPr>
          <w:b/>
          <w:sz w:val="32"/>
        </w:rPr>
      </w:pPr>
    </w:p>
    <w:p w14:paraId="2AB0E0AA" w14:textId="77777777" w:rsidR="00F46292" w:rsidRDefault="00357F76">
      <w:pPr>
        <w:pStyle w:val="Corpotesto"/>
        <w:ind w:left="470" w:right="504"/>
        <w:jc w:val="both"/>
      </w:pPr>
      <w:r>
        <w:t>Le</w:t>
      </w:r>
      <w:r>
        <w:rPr>
          <w:spacing w:val="-16"/>
        </w:rPr>
        <w:t xml:space="preserve"> </w:t>
      </w:r>
      <w:r>
        <w:t>stime</w:t>
      </w:r>
      <w:r>
        <w:rPr>
          <w:spacing w:val="-16"/>
        </w:rPr>
        <w:t xml:space="preserve"> </w:t>
      </w:r>
      <w:r>
        <w:t>e</w:t>
      </w:r>
      <w:r>
        <w:rPr>
          <w:spacing w:val="-16"/>
        </w:rPr>
        <w:t xml:space="preserve"> </w:t>
      </w:r>
      <w:r>
        <w:t>i</w:t>
      </w:r>
      <w:r>
        <w:rPr>
          <w:spacing w:val="-14"/>
        </w:rPr>
        <w:t xml:space="preserve"> </w:t>
      </w:r>
      <w:r>
        <w:t>prelievi</w:t>
      </w:r>
      <w:r>
        <w:rPr>
          <w:spacing w:val="-20"/>
        </w:rPr>
        <w:t xml:space="preserve"> </w:t>
      </w:r>
      <w:r>
        <w:t>in</w:t>
      </w:r>
      <w:r>
        <w:rPr>
          <w:spacing w:val="-15"/>
        </w:rPr>
        <w:t xml:space="preserve"> </w:t>
      </w:r>
      <w:r>
        <w:t>immersione</w:t>
      </w:r>
      <w:r>
        <w:rPr>
          <w:spacing w:val="-15"/>
        </w:rPr>
        <w:t xml:space="preserve"> </w:t>
      </w:r>
      <w:r>
        <w:t>devono</w:t>
      </w:r>
      <w:r>
        <w:rPr>
          <w:spacing w:val="-15"/>
        </w:rPr>
        <w:t xml:space="preserve"> </w:t>
      </w:r>
      <w:r>
        <w:t>essere</w:t>
      </w:r>
      <w:r>
        <w:rPr>
          <w:spacing w:val="-16"/>
        </w:rPr>
        <w:t xml:space="preserve"> </w:t>
      </w:r>
      <w:r>
        <w:t>effettuati</w:t>
      </w:r>
      <w:r>
        <w:rPr>
          <w:spacing w:val="-15"/>
        </w:rPr>
        <w:t xml:space="preserve"> </w:t>
      </w:r>
      <w:r>
        <w:t>da</w:t>
      </w:r>
      <w:r>
        <w:rPr>
          <w:spacing w:val="-15"/>
        </w:rPr>
        <w:t xml:space="preserve"> </w:t>
      </w:r>
      <w:r>
        <w:t>personale</w:t>
      </w:r>
      <w:r>
        <w:rPr>
          <w:spacing w:val="-16"/>
        </w:rPr>
        <w:t xml:space="preserve"> </w:t>
      </w:r>
      <w:r>
        <w:t>scientifico</w:t>
      </w:r>
      <w:r>
        <w:rPr>
          <w:spacing w:val="-15"/>
        </w:rPr>
        <w:t xml:space="preserve"> </w:t>
      </w:r>
      <w:r>
        <w:t>qualificato</w:t>
      </w:r>
      <w:r>
        <w:rPr>
          <w:spacing w:val="-15"/>
        </w:rPr>
        <w:t xml:space="preserve"> </w:t>
      </w:r>
      <w:r>
        <w:t>ovvero da Operatori Scientifici Subacquei (Buone Prassi per la subacquea ISPRA/SNPA Manuali e linee giuda ISPRA</w:t>
      </w:r>
      <w:r>
        <w:rPr>
          <w:spacing w:val="1"/>
        </w:rPr>
        <w:t xml:space="preserve"> </w:t>
      </w:r>
      <w:r>
        <w:t>94/2013).</w:t>
      </w:r>
    </w:p>
    <w:p w14:paraId="5EA79699" w14:textId="77777777" w:rsidR="00F46292" w:rsidRDefault="00F46292">
      <w:pPr>
        <w:pStyle w:val="Corpotesto"/>
      </w:pPr>
    </w:p>
    <w:p w14:paraId="5E49584D" w14:textId="77777777" w:rsidR="00F46292" w:rsidRDefault="00357F76">
      <w:pPr>
        <w:pStyle w:val="Corpotesto"/>
        <w:ind w:left="470"/>
      </w:pPr>
      <w:r>
        <w:t>Strumenti di campionamento</w:t>
      </w:r>
    </w:p>
    <w:p w14:paraId="3ECD7151" w14:textId="77777777" w:rsidR="00F46292" w:rsidRDefault="00F46292">
      <w:pPr>
        <w:pStyle w:val="Corpotesto"/>
      </w:pPr>
    </w:p>
    <w:p w14:paraId="6A81071E" w14:textId="77777777" w:rsidR="00F46292" w:rsidRDefault="00357F76">
      <w:pPr>
        <w:pStyle w:val="Paragrafoelenco"/>
        <w:numPr>
          <w:ilvl w:val="0"/>
          <w:numId w:val="5"/>
        </w:numPr>
        <w:tabs>
          <w:tab w:val="left" w:pos="1190"/>
          <w:tab w:val="left" w:pos="1191"/>
        </w:tabs>
        <w:spacing w:line="275" w:lineRule="exact"/>
        <w:ind w:hanging="361"/>
        <w:rPr>
          <w:sz w:val="24"/>
        </w:rPr>
      </w:pPr>
      <w:r>
        <w:rPr>
          <w:sz w:val="24"/>
        </w:rPr>
        <w:t>Quadrato 40cm X</w:t>
      </w:r>
      <w:r>
        <w:rPr>
          <w:spacing w:val="4"/>
          <w:sz w:val="24"/>
        </w:rPr>
        <w:t xml:space="preserve"> </w:t>
      </w:r>
      <w:r>
        <w:rPr>
          <w:sz w:val="24"/>
        </w:rPr>
        <w:t>40cm</w:t>
      </w:r>
    </w:p>
    <w:p w14:paraId="72FAE9CE" w14:textId="77777777" w:rsidR="00F46292" w:rsidRDefault="00357F76">
      <w:pPr>
        <w:pStyle w:val="Paragrafoelenco"/>
        <w:numPr>
          <w:ilvl w:val="0"/>
          <w:numId w:val="5"/>
        </w:numPr>
        <w:tabs>
          <w:tab w:val="left" w:pos="1190"/>
          <w:tab w:val="left" w:pos="1191"/>
        </w:tabs>
        <w:spacing w:line="275" w:lineRule="exact"/>
        <w:ind w:hanging="361"/>
        <w:rPr>
          <w:sz w:val="24"/>
        </w:rPr>
      </w:pPr>
      <w:r>
        <w:rPr>
          <w:sz w:val="24"/>
        </w:rPr>
        <w:t>Retino</w:t>
      </w:r>
    </w:p>
    <w:p w14:paraId="1EE870DC" w14:textId="77777777" w:rsidR="00F46292" w:rsidRDefault="00357F76">
      <w:pPr>
        <w:pStyle w:val="Paragrafoelenco"/>
        <w:numPr>
          <w:ilvl w:val="0"/>
          <w:numId w:val="5"/>
        </w:numPr>
        <w:tabs>
          <w:tab w:val="left" w:pos="1190"/>
          <w:tab w:val="left" w:pos="1191"/>
        </w:tabs>
        <w:spacing w:before="3" w:line="275" w:lineRule="exact"/>
        <w:ind w:hanging="361"/>
        <w:rPr>
          <w:sz w:val="24"/>
        </w:rPr>
      </w:pPr>
      <w:r>
        <w:rPr>
          <w:sz w:val="24"/>
        </w:rPr>
        <w:t>Carotiere manuale in</w:t>
      </w:r>
      <w:r>
        <w:rPr>
          <w:spacing w:val="-2"/>
          <w:sz w:val="24"/>
        </w:rPr>
        <w:t xml:space="preserve"> </w:t>
      </w:r>
      <w:r>
        <w:rPr>
          <w:sz w:val="24"/>
        </w:rPr>
        <w:t>PVC</w:t>
      </w:r>
    </w:p>
    <w:p w14:paraId="563E667C" w14:textId="77777777" w:rsidR="00F46292" w:rsidRDefault="00357F76">
      <w:pPr>
        <w:pStyle w:val="Paragrafoelenco"/>
        <w:numPr>
          <w:ilvl w:val="0"/>
          <w:numId w:val="5"/>
        </w:numPr>
        <w:tabs>
          <w:tab w:val="left" w:pos="1190"/>
          <w:tab w:val="left" w:pos="1191"/>
        </w:tabs>
        <w:spacing w:line="275" w:lineRule="exact"/>
        <w:ind w:hanging="361"/>
        <w:rPr>
          <w:sz w:val="24"/>
        </w:rPr>
      </w:pPr>
      <w:r>
        <w:rPr>
          <w:sz w:val="24"/>
        </w:rPr>
        <w:t>Lavagna subacquea</w:t>
      </w:r>
    </w:p>
    <w:p w14:paraId="32EE9696" w14:textId="77777777" w:rsidR="00F46292" w:rsidRDefault="00357F76">
      <w:pPr>
        <w:pStyle w:val="Titolo2"/>
        <w:numPr>
          <w:ilvl w:val="0"/>
          <w:numId w:val="7"/>
        </w:numPr>
        <w:tabs>
          <w:tab w:val="left" w:pos="902"/>
          <w:tab w:val="left" w:pos="903"/>
        </w:tabs>
        <w:spacing w:before="106" w:line="690" w:lineRule="atLeast"/>
        <w:ind w:left="1190" w:right="5669" w:hanging="720"/>
        <w:rPr>
          <w:rFonts w:ascii="Times New Roman"/>
        </w:rPr>
      </w:pPr>
      <w:r>
        <w:rPr>
          <w:rFonts w:ascii="Times New Roman"/>
        </w:rPr>
        <w:t>STRATEGIA DI</w:t>
      </w:r>
      <w:r>
        <w:rPr>
          <w:rFonts w:ascii="Times New Roman"/>
          <w:spacing w:val="-17"/>
        </w:rPr>
        <w:t xml:space="preserve"> </w:t>
      </w:r>
      <w:r>
        <w:rPr>
          <w:rFonts w:ascii="Times New Roman"/>
        </w:rPr>
        <w:t xml:space="preserve">CAMPIONAMENTO Stazione a </w:t>
      </w:r>
      <w:r>
        <w:rPr>
          <w:rFonts w:ascii="Times New Roman"/>
          <w:spacing w:val="-3"/>
        </w:rPr>
        <w:t>15</w:t>
      </w:r>
      <w:r>
        <w:rPr>
          <w:rFonts w:ascii="Times New Roman"/>
          <w:spacing w:val="5"/>
        </w:rPr>
        <w:t xml:space="preserve"> </w:t>
      </w:r>
      <w:r>
        <w:rPr>
          <w:rFonts w:ascii="Times New Roman"/>
        </w:rPr>
        <w:t>m</w:t>
      </w:r>
    </w:p>
    <w:p w14:paraId="0613D5C8" w14:textId="77777777" w:rsidR="00F46292" w:rsidRDefault="00F46292">
      <w:pPr>
        <w:pStyle w:val="Corpotesto"/>
        <w:spacing w:before="6"/>
        <w:rPr>
          <w:b/>
        </w:rPr>
      </w:pPr>
    </w:p>
    <w:p w14:paraId="41FD129A" w14:textId="77777777" w:rsidR="00F46292" w:rsidRDefault="00357F76">
      <w:pPr>
        <w:pStyle w:val="Corpotesto"/>
        <w:spacing w:line="261" w:lineRule="auto"/>
        <w:ind w:left="470" w:right="507"/>
        <w:jc w:val="both"/>
      </w:pPr>
      <w:r>
        <w:t>La strategia di campionamento gerarchica richiesta per la stazione a 15m (fig. 2), include la definizione di 3 aree (400m</w:t>
      </w:r>
      <w:r>
        <w:rPr>
          <w:vertAlign w:val="superscript"/>
        </w:rPr>
        <w:t>2</w:t>
      </w:r>
      <w:r>
        <w:t xml:space="preserve"> circa ciascuna, distanziate di 10m tra loro) in ciascuna delle quali verranno effettuati:</w:t>
      </w:r>
    </w:p>
    <w:p w14:paraId="24BF7996" w14:textId="77777777" w:rsidR="00F46292" w:rsidRDefault="00F46292">
      <w:pPr>
        <w:pStyle w:val="Corpotesto"/>
        <w:spacing w:before="2"/>
        <w:rPr>
          <w:sz w:val="22"/>
        </w:rPr>
      </w:pPr>
    </w:p>
    <w:p w14:paraId="60A82896" w14:textId="77777777" w:rsidR="00F46292" w:rsidRDefault="00357F76">
      <w:pPr>
        <w:pStyle w:val="Paragrafoelenco"/>
        <w:numPr>
          <w:ilvl w:val="0"/>
          <w:numId w:val="4"/>
        </w:numPr>
        <w:tabs>
          <w:tab w:val="left" w:pos="610"/>
        </w:tabs>
        <w:rPr>
          <w:sz w:val="24"/>
        </w:rPr>
      </w:pPr>
      <w:r>
        <w:rPr>
          <w:sz w:val="24"/>
        </w:rPr>
        <w:t xml:space="preserve">3 repliche per le misure </w:t>
      </w:r>
      <w:r>
        <w:rPr>
          <w:spacing w:val="-3"/>
          <w:sz w:val="24"/>
        </w:rPr>
        <w:t xml:space="preserve">di </w:t>
      </w:r>
      <w:r>
        <w:rPr>
          <w:sz w:val="24"/>
        </w:rPr>
        <w:t>densità dei</w:t>
      </w:r>
      <w:r>
        <w:rPr>
          <w:spacing w:val="7"/>
          <w:sz w:val="24"/>
        </w:rPr>
        <w:t xml:space="preserve"> </w:t>
      </w:r>
      <w:r>
        <w:rPr>
          <w:sz w:val="24"/>
        </w:rPr>
        <w:t>fasci;</w:t>
      </w:r>
    </w:p>
    <w:p w14:paraId="2E29EC11" w14:textId="77777777" w:rsidR="00F46292" w:rsidRDefault="00F46292">
      <w:pPr>
        <w:pStyle w:val="Corpotesto"/>
        <w:spacing w:before="4"/>
      </w:pPr>
    </w:p>
    <w:p w14:paraId="19521F65" w14:textId="77777777" w:rsidR="00F46292" w:rsidRDefault="00357F76">
      <w:pPr>
        <w:pStyle w:val="Paragrafoelenco"/>
        <w:numPr>
          <w:ilvl w:val="0"/>
          <w:numId w:val="4"/>
        </w:numPr>
        <w:tabs>
          <w:tab w:val="left" w:pos="610"/>
        </w:tabs>
        <w:spacing w:before="1"/>
        <w:rPr>
          <w:sz w:val="24"/>
        </w:rPr>
      </w:pPr>
      <w:r>
        <w:rPr>
          <w:sz w:val="24"/>
        </w:rPr>
        <w:t>6 repliche per i prelievi di fasci</w:t>
      </w:r>
      <w:r>
        <w:rPr>
          <w:spacing w:val="5"/>
          <w:sz w:val="24"/>
        </w:rPr>
        <w:t xml:space="preserve"> </w:t>
      </w:r>
      <w:r>
        <w:rPr>
          <w:sz w:val="24"/>
        </w:rPr>
        <w:t>ortotropi;</w:t>
      </w:r>
    </w:p>
    <w:p w14:paraId="7E8B29A6" w14:textId="77777777" w:rsidR="00F46292" w:rsidRDefault="00357F76">
      <w:pPr>
        <w:pStyle w:val="Corpotesto"/>
        <w:spacing w:before="11"/>
        <w:rPr>
          <w:sz w:val="20"/>
        </w:rPr>
      </w:pPr>
      <w:r>
        <w:rPr>
          <w:noProof/>
        </w:rPr>
        <w:drawing>
          <wp:anchor distT="0" distB="0" distL="0" distR="0" simplePos="0" relativeHeight="42" behindDoc="0" locked="0" layoutInCell="1" allowOverlap="1" wp14:anchorId="53E61544" wp14:editId="3CCABAE7">
            <wp:simplePos x="0" y="0"/>
            <wp:positionH relativeFrom="page">
              <wp:posOffset>2149792</wp:posOffset>
            </wp:positionH>
            <wp:positionV relativeFrom="paragraph">
              <wp:posOffset>177850</wp:posOffset>
            </wp:positionV>
            <wp:extent cx="3244978" cy="2056447"/>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3244978" cy="2056447"/>
                    </a:xfrm>
                    <a:prstGeom prst="rect">
                      <a:avLst/>
                    </a:prstGeom>
                  </pic:spPr>
                </pic:pic>
              </a:graphicData>
            </a:graphic>
          </wp:anchor>
        </w:drawing>
      </w:r>
    </w:p>
    <w:p w14:paraId="3BC9BBD8" w14:textId="77777777" w:rsidR="00F46292" w:rsidRDefault="00F46292">
      <w:pPr>
        <w:pStyle w:val="Corpotesto"/>
        <w:spacing w:before="10"/>
        <w:rPr>
          <w:sz w:val="22"/>
        </w:rPr>
      </w:pPr>
    </w:p>
    <w:p w14:paraId="45380EBB" w14:textId="77777777" w:rsidR="00F46292" w:rsidRDefault="00357F76">
      <w:pPr>
        <w:pStyle w:val="Corpotesto"/>
        <w:spacing w:line="237" w:lineRule="auto"/>
        <w:ind w:left="470" w:right="819"/>
      </w:pPr>
      <w:r>
        <w:t xml:space="preserve">Fig. 2 - Strategia di campionamento gerarchica, richiesta per il monitoraggio di </w:t>
      </w:r>
      <w:r>
        <w:rPr>
          <w:i/>
        </w:rPr>
        <w:t xml:space="preserve">P. oceanica </w:t>
      </w:r>
      <w:r>
        <w:t>sulla stazione di 15m.</w:t>
      </w:r>
    </w:p>
    <w:p w14:paraId="1299FDCB" w14:textId="77777777" w:rsidR="00F46292" w:rsidRDefault="00F46292">
      <w:pPr>
        <w:spacing w:line="237" w:lineRule="auto"/>
        <w:sectPr w:rsidR="00F46292">
          <w:pgSz w:w="11900" w:h="16840"/>
          <w:pgMar w:top="1360" w:right="620" w:bottom="520" w:left="660" w:header="0" w:footer="259" w:gutter="0"/>
          <w:cols w:space="720"/>
        </w:sectPr>
      </w:pPr>
    </w:p>
    <w:p w14:paraId="38AA10C4" w14:textId="77777777" w:rsidR="00F46292" w:rsidRDefault="00357F76">
      <w:pPr>
        <w:pStyle w:val="Corpotesto"/>
        <w:spacing w:before="65"/>
        <w:ind w:left="470" w:right="507"/>
        <w:jc w:val="both"/>
      </w:pPr>
      <w:r>
        <w:t xml:space="preserve">Le repliche in una stessa area devono essere distanziate, tra di loro, </w:t>
      </w:r>
      <w:r>
        <w:rPr>
          <w:spacing w:val="-3"/>
        </w:rPr>
        <w:t xml:space="preserve">di </w:t>
      </w:r>
      <w:r>
        <w:t>almeno 1 metro. L’ultima replica in un’area e la prima replica dell’area seguente, devono essere distanziate di circa 10 metri. In</w:t>
      </w:r>
      <w:r>
        <w:rPr>
          <w:spacing w:val="-14"/>
        </w:rPr>
        <w:t xml:space="preserve"> </w:t>
      </w:r>
      <w:r>
        <w:t>totale</w:t>
      </w:r>
      <w:r>
        <w:rPr>
          <w:spacing w:val="-15"/>
        </w:rPr>
        <w:t xml:space="preserve"> </w:t>
      </w:r>
      <w:r>
        <w:t>verranno</w:t>
      </w:r>
      <w:r>
        <w:rPr>
          <w:spacing w:val="-13"/>
        </w:rPr>
        <w:t xml:space="preserve"> </w:t>
      </w:r>
      <w:r>
        <w:t>effettuate</w:t>
      </w:r>
      <w:r>
        <w:rPr>
          <w:spacing w:val="-15"/>
        </w:rPr>
        <w:t xml:space="preserve"> </w:t>
      </w:r>
      <w:r>
        <w:t>quindi</w:t>
      </w:r>
      <w:r>
        <w:rPr>
          <w:spacing w:val="-13"/>
        </w:rPr>
        <w:t xml:space="preserve"> </w:t>
      </w:r>
      <w:r>
        <w:t>9</w:t>
      </w:r>
      <w:r>
        <w:rPr>
          <w:spacing w:val="-14"/>
        </w:rPr>
        <w:t xml:space="preserve"> </w:t>
      </w:r>
      <w:r>
        <w:t>misure</w:t>
      </w:r>
      <w:r>
        <w:rPr>
          <w:spacing w:val="-15"/>
        </w:rPr>
        <w:t xml:space="preserve"> </w:t>
      </w:r>
      <w:r>
        <w:t>di</w:t>
      </w:r>
      <w:r>
        <w:rPr>
          <w:spacing w:val="-18"/>
        </w:rPr>
        <w:t xml:space="preserve"> </w:t>
      </w:r>
      <w:r>
        <w:t>densità</w:t>
      </w:r>
      <w:r>
        <w:rPr>
          <w:spacing w:val="-14"/>
        </w:rPr>
        <w:t xml:space="preserve"> </w:t>
      </w:r>
      <w:r>
        <w:t>dei</w:t>
      </w:r>
      <w:r>
        <w:rPr>
          <w:spacing w:val="-14"/>
        </w:rPr>
        <w:t xml:space="preserve"> </w:t>
      </w:r>
      <w:r>
        <w:t>fasci</w:t>
      </w:r>
      <w:r>
        <w:rPr>
          <w:spacing w:val="-14"/>
        </w:rPr>
        <w:t xml:space="preserve"> </w:t>
      </w:r>
      <w:r>
        <w:t>e</w:t>
      </w:r>
      <w:r>
        <w:rPr>
          <w:spacing w:val="-14"/>
        </w:rPr>
        <w:t xml:space="preserve"> </w:t>
      </w:r>
      <w:r>
        <w:t>verranno</w:t>
      </w:r>
      <w:r>
        <w:rPr>
          <w:spacing w:val="-14"/>
        </w:rPr>
        <w:t xml:space="preserve"> </w:t>
      </w:r>
      <w:r>
        <w:t>prelevati</w:t>
      </w:r>
      <w:r>
        <w:rPr>
          <w:spacing w:val="-13"/>
        </w:rPr>
        <w:t xml:space="preserve"> </w:t>
      </w:r>
      <w:r>
        <w:t>18</w:t>
      </w:r>
      <w:r>
        <w:rPr>
          <w:spacing w:val="-14"/>
        </w:rPr>
        <w:t xml:space="preserve"> </w:t>
      </w:r>
      <w:r>
        <w:t>fasci</w:t>
      </w:r>
      <w:r>
        <w:rPr>
          <w:spacing w:val="-14"/>
        </w:rPr>
        <w:t xml:space="preserve"> </w:t>
      </w:r>
      <w:r>
        <w:t>ortotropi.</w:t>
      </w:r>
    </w:p>
    <w:p w14:paraId="6F51F5A2" w14:textId="77777777" w:rsidR="00F46292" w:rsidRDefault="00F46292">
      <w:pPr>
        <w:pStyle w:val="Corpotesto"/>
      </w:pPr>
    </w:p>
    <w:p w14:paraId="36493E2A" w14:textId="77777777" w:rsidR="00F46292" w:rsidRDefault="00357F76">
      <w:pPr>
        <w:pStyle w:val="Corpotesto"/>
        <w:ind w:left="470" w:right="504"/>
        <w:jc w:val="both"/>
      </w:pPr>
      <w:r>
        <w:t xml:space="preserve">Il campionamento dei fasci fogliari eseguito ai fini dell’applicazione del </w:t>
      </w:r>
      <w:r>
        <w:rPr>
          <w:b/>
        </w:rPr>
        <w:t>D.M. 260/10</w:t>
      </w:r>
      <w:r>
        <w:t>deve essere condotto</w:t>
      </w:r>
      <w:r>
        <w:rPr>
          <w:spacing w:val="-6"/>
        </w:rPr>
        <w:t xml:space="preserve"> </w:t>
      </w:r>
      <w:r>
        <w:t>preferibilmente</w:t>
      </w:r>
      <w:r>
        <w:rPr>
          <w:spacing w:val="-6"/>
        </w:rPr>
        <w:t xml:space="preserve"> </w:t>
      </w:r>
      <w:r>
        <w:t>su</w:t>
      </w:r>
      <w:r>
        <w:rPr>
          <w:spacing w:val="-6"/>
        </w:rPr>
        <w:t xml:space="preserve"> </w:t>
      </w:r>
      <w:r>
        <w:t>praterie</w:t>
      </w:r>
      <w:r>
        <w:rPr>
          <w:spacing w:val="-6"/>
        </w:rPr>
        <w:t xml:space="preserve"> </w:t>
      </w:r>
      <w:r>
        <w:t>impiantate</w:t>
      </w:r>
      <w:r>
        <w:rPr>
          <w:spacing w:val="-6"/>
        </w:rPr>
        <w:t xml:space="preserve"> </w:t>
      </w:r>
      <w:r>
        <w:t>su</w:t>
      </w:r>
      <w:r>
        <w:rPr>
          <w:spacing w:val="-6"/>
        </w:rPr>
        <w:t xml:space="preserve"> </w:t>
      </w:r>
      <w:r>
        <w:t>substrati</w:t>
      </w:r>
      <w:r>
        <w:rPr>
          <w:spacing w:val="-4"/>
        </w:rPr>
        <w:t xml:space="preserve"> </w:t>
      </w:r>
      <w:r>
        <w:t>sabbiosi</w:t>
      </w:r>
      <w:r>
        <w:rPr>
          <w:spacing w:val="-5"/>
        </w:rPr>
        <w:t xml:space="preserve"> </w:t>
      </w:r>
      <w:r>
        <w:t>o</w:t>
      </w:r>
      <w:r>
        <w:rPr>
          <w:spacing w:val="-5"/>
        </w:rPr>
        <w:t xml:space="preserve"> </w:t>
      </w:r>
      <w:r>
        <w:t>su</w:t>
      </w:r>
      <w:r>
        <w:rPr>
          <w:spacing w:val="-6"/>
        </w:rPr>
        <w:t xml:space="preserve"> </w:t>
      </w:r>
      <w:r>
        <w:rPr>
          <w:i/>
        </w:rPr>
        <w:t>matte</w:t>
      </w:r>
      <w:r>
        <w:rPr>
          <w:i/>
          <w:spacing w:val="-6"/>
        </w:rPr>
        <w:t xml:space="preserve"> </w:t>
      </w:r>
      <w:r>
        <w:t>(escluso</w:t>
      </w:r>
      <w:r>
        <w:rPr>
          <w:spacing w:val="-5"/>
        </w:rPr>
        <w:t xml:space="preserve"> </w:t>
      </w:r>
      <w:r>
        <w:t>roccia).</w:t>
      </w:r>
      <w:r>
        <w:rPr>
          <w:spacing w:val="-3"/>
        </w:rPr>
        <w:t xml:space="preserve"> </w:t>
      </w:r>
      <w:r>
        <w:t xml:space="preserve">Tale preferenza di substrato non si applica al campionamento dei fasci fogliari eseguito ai fini dell’applicazione del </w:t>
      </w:r>
      <w:r>
        <w:rPr>
          <w:b/>
        </w:rPr>
        <w:t>D.lgs. 190/10</w:t>
      </w:r>
      <w:r>
        <w:t>. I fasci da prelevare non devono essere né terminali, né doppi (in divisione), bensì ortotropi e possibilmente lunghi (con rizomi di almeno 15 cm nella stazione a 15 metri</w:t>
      </w:r>
      <w:r>
        <w:rPr>
          <w:spacing w:val="-9"/>
        </w:rPr>
        <w:t xml:space="preserve"> </w:t>
      </w:r>
      <w:r>
        <w:t>e</w:t>
      </w:r>
      <w:r>
        <w:rPr>
          <w:spacing w:val="-15"/>
        </w:rPr>
        <w:t xml:space="preserve"> </w:t>
      </w:r>
      <w:r>
        <w:t>10</w:t>
      </w:r>
      <w:r>
        <w:rPr>
          <w:spacing w:val="-10"/>
        </w:rPr>
        <w:t xml:space="preserve"> </w:t>
      </w:r>
      <w:r>
        <w:t>cm</w:t>
      </w:r>
      <w:r>
        <w:rPr>
          <w:spacing w:val="-14"/>
        </w:rPr>
        <w:t xml:space="preserve"> </w:t>
      </w:r>
      <w:r>
        <w:t>nella</w:t>
      </w:r>
      <w:r>
        <w:rPr>
          <w:spacing w:val="-10"/>
        </w:rPr>
        <w:t xml:space="preserve"> </w:t>
      </w:r>
      <w:r>
        <w:t>stazione</w:t>
      </w:r>
      <w:r>
        <w:rPr>
          <w:spacing w:val="-11"/>
        </w:rPr>
        <w:t xml:space="preserve"> </w:t>
      </w:r>
      <w:r>
        <w:t>sul</w:t>
      </w:r>
      <w:r>
        <w:rPr>
          <w:spacing w:val="-9"/>
        </w:rPr>
        <w:t xml:space="preserve"> </w:t>
      </w:r>
      <w:r>
        <w:t>limite</w:t>
      </w:r>
      <w:r>
        <w:rPr>
          <w:spacing w:val="-11"/>
        </w:rPr>
        <w:t xml:space="preserve"> </w:t>
      </w:r>
      <w:r>
        <w:t>inferiore)</w:t>
      </w:r>
      <w:r>
        <w:rPr>
          <w:spacing w:val="-13"/>
        </w:rPr>
        <w:t xml:space="preserve"> </w:t>
      </w:r>
      <w:r>
        <w:t>e</w:t>
      </w:r>
      <w:r>
        <w:rPr>
          <w:spacing w:val="-10"/>
        </w:rPr>
        <w:t xml:space="preserve"> </w:t>
      </w:r>
      <w:r>
        <w:t>condotti</w:t>
      </w:r>
      <w:r>
        <w:rPr>
          <w:spacing w:val="-9"/>
        </w:rPr>
        <w:t xml:space="preserve"> </w:t>
      </w:r>
      <w:r>
        <w:t>in</w:t>
      </w:r>
      <w:r>
        <w:rPr>
          <w:spacing w:val="-14"/>
        </w:rPr>
        <w:t xml:space="preserve"> </w:t>
      </w:r>
      <w:r>
        <w:t>modo</w:t>
      </w:r>
      <w:r>
        <w:rPr>
          <w:spacing w:val="-10"/>
        </w:rPr>
        <w:t xml:space="preserve"> </w:t>
      </w:r>
      <w:r>
        <w:t>da</w:t>
      </w:r>
      <w:r>
        <w:rPr>
          <w:spacing w:val="-14"/>
        </w:rPr>
        <w:t xml:space="preserve"> </w:t>
      </w:r>
      <w:r>
        <w:t>staccare</w:t>
      </w:r>
      <w:r>
        <w:rPr>
          <w:spacing w:val="-11"/>
        </w:rPr>
        <w:t xml:space="preserve"> </w:t>
      </w:r>
      <w:r>
        <w:t>il</w:t>
      </w:r>
      <w:r>
        <w:rPr>
          <w:spacing w:val="-14"/>
        </w:rPr>
        <w:t xml:space="preserve"> </w:t>
      </w:r>
      <w:r>
        <w:t>rizoma</w:t>
      </w:r>
      <w:r>
        <w:rPr>
          <w:spacing w:val="-11"/>
        </w:rPr>
        <w:t xml:space="preserve"> </w:t>
      </w:r>
      <w:r>
        <w:t>sino</w:t>
      </w:r>
      <w:r>
        <w:rPr>
          <w:spacing w:val="-10"/>
        </w:rPr>
        <w:t xml:space="preserve"> </w:t>
      </w:r>
      <w:r>
        <w:t>al</w:t>
      </w:r>
      <w:r>
        <w:rPr>
          <w:spacing w:val="-13"/>
        </w:rPr>
        <w:t xml:space="preserve"> </w:t>
      </w:r>
      <w:r>
        <w:t>punto di inserzione con il rizoma</w:t>
      </w:r>
      <w:r>
        <w:rPr>
          <w:spacing w:val="3"/>
        </w:rPr>
        <w:t xml:space="preserve"> </w:t>
      </w:r>
      <w:r>
        <w:t>plagiotropo.</w:t>
      </w:r>
      <w:r>
        <w:rPr>
          <w:vertAlign w:val="superscript"/>
        </w:rPr>
        <w:t>2</w:t>
      </w:r>
    </w:p>
    <w:p w14:paraId="32E2A3E8" w14:textId="77777777" w:rsidR="00F46292" w:rsidRDefault="00F46292">
      <w:pPr>
        <w:pStyle w:val="Corpotesto"/>
        <w:spacing w:before="5"/>
      </w:pPr>
    </w:p>
    <w:p w14:paraId="3BB6BC2B" w14:textId="77777777" w:rsidR="00F46292" w:rsidRDefault="00357F76">
      <w:pPr>
        <w:spacing w:line="242" w:lineRule="auto"/>
        <w:ind w:left="470" w:right="509"/>
        <w:jc w:val="both"/>
        <w:rPr>
          <w:i/>
          <w:sz w:val="24"/>
        </w:rPr>
      </w:pPr>
      <w:r>
        <w:rPr>
          <w:sz w:val="24"/>
        </w:rPr>
        <w:t>Per ciascuna delle 3 aree, oltre alle misure e i prelievi di cui sopra, dovrà essere annotata la presenza di</w:t>
      </w:r>
      <w:r>
        <w:rPr>
          <w:spacing w:val="-10"/>
          <w:sz w:val="24"/>
        </w:rPr>
        <w:t xml:space="preserve"> </w:t>
      </w:r>
      <w:r>
        <w:rPr>
          <w:sz w:val="24"/>
        </w:rPr>
        <w:t>fioriture,</w:t>
      </w:r>
      <w:r>
        <w:rPr>
          <w:spacing w:val="-7"/>
          <w:sz w:val="24"/>
        </w:rPr>
        <w:t xml:space="preserve"> </w:t>
      </w:r>
      <w:r>
        <w:rPr>
          <w:sz w:val="24"/>
        </w:rPr>
        <w:t>il</w:t>
      </w:r>
      <w:r>
        <w:rPr>
          <w:spacing w:val="-9"/>
          <w:sz w:val="24"/>
        </w:rPr>
        <w:t xml:space="preserve"> </w:t>
      </w:r>
      <w:r>
        <w:rPr>
          <w:sz w:val="24"/>
        </w:rPr>
        <w:t>tipo</w:t>
      </w:r>
      <w:r>
        <w:rPr>
          <w:spacing w:val="-14"/>
          <w:sz w:val="24"/>
        </w:rPr>
        <w:t xml:space="preserve"> </w:t>
      </w:r>
      <w:r>
        <w:rPr>
          <w:sz w:val="24"/>
        </w:rPr>
        <w:t>di</w:t>
      </w:r>
      <w:r>
        <w:rPr>
          <w:spacing w:val="-9"/>
          <w:sz w:val="24"/>
        </w:rPr>
        <w:t xml:space="preserve"> </w:t>
      </w:r>
      <w:r>
        <w:rPr>
          <w:sz w:val="24"/>
        </w:rPr>
        <w:t>substrato,</w:t>
      </w:r>
      <w:r>
        <w:rPr>
          <w:spacing w:val="-7"/>
          <w:sz w:val="24"/>
        </w:rPr>
        <w:t xml:space="preserve"> </w:t>
      </w:r>
      <w:r>
        <w:rPr>
          <w:sz w:val="24"/>
        </w:rPr>
        <w:t>la</w:t>
      </w:r>
      <w:r>
        <w:rPr>
          <w:spacing w:val="-11"/>
          <w:sz w:val="24"/>
        </w:rPr>
        <w:t xml:space="preserve"> </w:t>
      </w:r>
      <w:r>
        <w:rPr>
          <w:sz w:val="24"/>
        </w:rPr>
        <w:t>continuità</w:t>
      </w:r>
      <w:r>
        <w:rPr>
          <w:spacing w:val="-11"/>
          <w:sz w:val="24"/>
        </w:rPr>
        <w:t xml:space="preserve"> </w:t>
      </w:r>
      <w:r>
        <w:rPr>
          <w:sz w:val="24"/>
        </w:rPr>
        <w:t>della</w:t>
      </w:r>
      <w:r>
        <w:rPr>
          <w:spacing w:val="-11"/>
          <w:sz w:val="24"/>
        </w:rPr>
        <w:t xml:space="preserve"> </w:t>
      </w:r>
      <w:r>
        <w:rPr>
          <w:sz w:val="24"/>
        </w:rPr>
        <w:t>prateria,</w:t>
      </w:r>
      <w:r>
        <w:rPr>
          <w:spacing w:val="-7"/>
          <w:sz w:val="24"/>
        </w:rPr>
        <w:t xml:space="preserve"> </w:t>
      </w:r>
      <w:r>
        <w:rPr>
          <w:sz w:val="24"/>
        </w:rPr>
        <w:t>la</w:t>
      </w:r>
      <w:r>
        <w:rPr>
          <w:spacing w:val="-11"/>
          <w:sz w:val="24"/>
        </w:rPr>
        <w:t xml:space="preserve"> </w:t>
      </w:r>
      <w:r>
        <w:rPr>
          <w:sz w:val="24"/>
        </w:rPr>
        <w:t>composizione</w:t>
      </w:r>
      <w:r>
        <w:rPr>
          <w:spacing w:val="-11"/>
          <w:sz w:val="24"/>
        </w:rPr>
        <w:t xml:space="preserve"> </w:t>
      </w:r>
      <w:r>
        <w:rPr>
          <w:sz w:val="24"/>
        </w:rPr>
        <w:t>della</w:t>
      </w:r>
      <w:r>
        <w:rPr>
          <w:spacing w:val="-11"/>
          <w:sz w:val="24"/>
        </w:rPr>
        <w:t xml:space="preserve"> </w:t>
      </w:r>
      <w:r>
        <w:rPr>
          <w:sz w:val="24"/>
        </w:rPr>
        <w:t>prateria,</w:t>
      </w:r>
      <w:r>
        <w:rPr>
          <w:spacing w:val="-7"/>
          <w:sz w:val="24"/>
        </w:rPr>
        <w:t xml:space="preserve"> </w:t>
      </w:r>
      <w:r>
        <w:rPr>
          <w:sz w:val="24"/>
        </w:rPr>
        <w:t xml:space="preserve">effettuando stime percentuali di copertura relative a: </w:t>
      </w:r>
      <w:r>
        <w:rPr>
          <w:i/>
          <w:sz w:val="24"/>
        </w:rPr>
        <w:t>P. oceanica</w:t>
      </w:r>
      <w:r>
        <w:rPr>
          <w:sz w:val="24"/>
        </w:rPr>
        <w:t xml:space="preserve">, </w:t>
      </w:r>
      <w:r>
        <w:rPr>
          <w:i/>
          <w:sz w:val="24"/>
        </w:rPr>
        <w:t xml:space="preserve">matte </w:t>
      </w:r>
      <w:r>
        <w:rPr>
          <w:sz w:val="24"/>
        </w:rPr>
        <w:t xml:space="preserve">morta, </w:t>
      </w:r>
      <w:proofErr w:type="spellStart"/>
      <w:r>
        <w:rPr>
          <w:i/>
          <w:sz w:val="24"/>
        </w:rPr>
        <w:t>Cymodocea</w:t>
      </w:r>
      <w:proofErr w:type="spellEnd"/>
      <w:r>
        <w:rPr>
          <w:i/>
          <w:sz w:val="24"/>
        </w:rPr>
        <w:t xml:space="preserve"> nodosa, Caulerpa prolifera, Caulerpa </w:t>
      </w:r>
      <w:proofErr w:type="spellStart"/>
      <w:r>
        <w:rPr>
          <w:i/>
          <w:sz w:val="24"/>
        </w:rPr>
        <w:t>cylindracea</w:t>
      </w:r>
      <w:proofErr w:type="spellEnd"/>
      <w:r>
        <w:rPr>
          <w:i/>
          <w:sz w:val="24"/>
        </w:rPr>
        <w:t xml:space="preserve"> </w:t>
      </w:r>
      <w:r>
        <w:rPr>
          <w:sz w:val="24"/>
        </w:rPr>
        <w:t xml:space="preserve">e </w:t>
      </w:r>
      <w:r>
        <w:rPr>
          <w:i/>
          <w:sz w:val="24"/>
        </w:rPr>
        <w:t>Caulerpa</w:t>
      </w:r>
      <w:r>
        <w:rPr>
          <w:i/>
          <w:spacing w:val="9"/>
          <w:sz w:val="24"/>
        </w:rPr>
        <w:t xml:space="preserve"> </w:t>
      </w:r>
      <w:proofErr w:type="spellStart"/>
      <w:r>
        <w:rPr>
          <w:i/>
          <w:sz w:val="24"/>
        </w:rPr>
        <w:t>taxifolia</w:t>
      </w:r>
      <w:proofErr w:type="spellEnd"/>
      <w:r>
        <w:rPr>
          <w:i/>
          <w:sz w:val="24"/>
        </w:rPr>
        <w:t>.</w:t>
      </w:r>
    </w:p>
    <w:p w14:paraId="6C5DA2FF" w14:textId="77777777" w:rsidR="00F46292" w:rsidRDefault="00F46292">
      <w:pPr>
        <w:pStyle w:val="Corpotesto"/>
        <w:spacing w:before="10"/>
        <w:rPr>
          <w:i/>
        </w:rPr>
      </w:pPr>
    </w:p>
    <w:p w14:paraId="5F43079F" w14:textId="77777777" w:rsidR="00F46292" w:rsidRDefault="00357F76">
      <w:pPr>
        <w:pStyle w:val="Corpotesto"/>
        <w:spacing w:before="1" w:line="242" w:lineRule="auto"/>
        <w:ind w:left="470" w:right="506"/>
        <w:jc w:val="both"/>
      </w:pPr>
      <w:r>
        <w:t xml:space="preserve">Nella stazione a 15 metri, inoltre, verrà effettuato il prelievo dei sedimenti superficiali (2 cm) mediante carotiere manuale in PVC (es: </w:t>
      </w:r>
      <w:proofErr w:type="spellStart"/>
      <w:r>
        <w:t>falcon</w:t>
      </w:r>
      <w:proofErr w:type="spellEnd"/>
      <w:r>
        <w:t>), tale da mantenere la stratigrafia del sedimento.</w:t>
      </w:r>
    </w:p>
    <w:p w14:paraId="298849B0" w14:textId="77777777" w:rsidR="00F46292" w:rsidRDefault="00F46292">
      <w:pPr>
        <w:pStyle w:val="Corpotesto"/>
        <w:spacing w:before="8"/>
        <w:rPr>
          <w:sz w:val="23"/>
        </w:rPr>
      </w:pPr>
    </w:p>
    <w:p w14:paraId="6C7FA021" w14:textId="77777777" w:rsidR="00F46292" w:rsidRDefault="00357F76">
      <w:pPr>
        <w:pStyle w:val="Corpotesto"/>
        <w:spacing w:line="242" w:lineRule="auto"/>
        <w:ind w:left="470" w:right="1285"/>
      </w:pPr>
      <w:r>
        <w:t xml:space="preserve">I dati acquisiti </w:t>
      </w:r>
      <w:r>
        <w:rPr>
          <w:i/>
        </w:rPr>
        <w:t xml:space="preserve">in situ </w:t>
      </w:r>
      <w:r>
        <w:t>e quelli risultanti dalle analisi di laboratorio dovranno essere valutati e restituiti secondo le indicazioni riportate nel paragrafo 9.</w:t>
      </w:r>
    </w:p>
    <w:p w14:paraId="772EFEDB" w14:textId="77777777" w:rsidR="00F46292" w:rsidRDefault="00F46292">
      <w:pPr>
        <w:pStyle w:val="Corpotesto"/>
        <w:spacing w:before="2"/>
      </w:pPr>
    </w:p>
    <w:p w14:paraId="60F414E9" w14:textId="77777777" w:rsidR="00F46292" w:rsidRDefault="00357F76">
      <w:pPr>
        <w:pStyle w:val="Titolo2"/>
        <w:ind w:left="1190" w:firstLine="0"/>
        <w:rPr>
          <w:rFonts w:ascii="Times New Roman"/>
        </w:rPr>
      </w:pPr>
      <w:r>
        <w:rPr>
          <w:rFonts w:ascii="Times New Roman"/>
        </w:rPr>
        <w:t>Transetto orizzontale (stazione sul limite inferiore)</w:t>
      </w:r>
    </w:p>
    <w:p w14:paraId="0ED32A81" w14:textId="77777777" w:rsidR="00F46292" w:rsidRDefault="00F46292">
      <w:pPr>
        <w:pStyle w:val="Corpotesto"/>
        <w:rPr>
          <w:b/>
        </w:rPr>
      </w:pPr>
    </w:p>
    <w:p w14:paraId="56125401" w14:textId="77777777" w:rsidR="00F46292" w:rsidRDefault="00357F76">
      <w:pPr>
        <w:pStyle w:val="Corpotesto"/>
        <w:ind w:left="470" w:right="509"/>
        <w:jc w:val="both"/>
      </w:pPr>
      <w:r>
        <w:t>Sul</w:t>
      </w:r>
      <w:r>
        <w:rPr>
          <w:spacing w:val="-10"/>
        </w:rPr>
        <w:t xml:space="preserve"> </w:t>
      </w:r>
      <w:r>
        <w:rPr>
          <w:color w:val="333333"/>
        </w:rPr>
        <w:t>limite</w:t>
      </w:r>
      <w:r>
        <w:rPr>
          <w:color w:val="333333"/>
          <w:spacing w:val="-12"/>
        </w:rPr>
        <w:t xml:space="preserve"> </w:t>
      </w:r>
      <w:r>
        <w:rPr>
          <w:color w:val="333333"/>
        </w:rPr>
        <w:t>inferiore</w:t>
      </w:r>
      <w:r>
        <w:rPr>
          <w:color w:val="333333"/>
          <w:spacing w:val="-12"/>
        </w:rPr>
        <w:t xml:space="preserve"> </w:t>
      </w:r>
      <w:r>
        <w:rPr>
          <w:color w:val="333333"/>
        </w:rPr>
        <w:t>indagato,</w:t>
      </w:r>
      <w:r>
        <w:rPr>
          <w:color w:val="333333"/>
          <w:spacing w:val="-7"/>
        </w:rPr>
        <w:t xml:space="preserve"> </w:t>
      </w:r>
      <w:r>
        <w:rPr>
          <w:color w:val="333333"/>
        </w:rPr>
        <w:t>la</w:t>
      </w:r>
      <w:r>
        <w:rPr>
          <w:color w:val="333333"/>
          <w:spacing w:val="-12"/>
        </w:rPr>
        <w:t xml:space="preserve"> </w:t>
      </w:r>
      <w:r>
        <w:rPr>
          <w:color w:val="333333"/>
        </w:rPr>
        <w:t>strategia</w:t>
      </w:r>
      <w:r>
        <w:rPr>
          <w:color w:val="333333"/>
          <w:spacing w:val="-12"/>
        </w:rPr>
        <w:t xml:space="preserve"> </w:t>
      </w:r>
      <w:r>
        <w:rPr>
          <w:color w:val="333333"/>
        </w:rPr>
        <w:t>di</w:t>
      </w:r>
      <w:r>
        <w:rPr>
          <w:color w:val="333333"/>
          <w:spacing w:val="-9"/>
        </w:rPr>
        <w:t xml:space="preserve"> </w:t>
      </w:r>
      <w:r>
        <w:rPr>
          <w:color w:val="333333"/>
        </w:rPr>
        <w:t>campionamento</w:t>
      </w:r>
      <w:r>
        <w:rPr>
          <w:color w:val="333333"/>
          <w:spacing w:val="-11"/>
        </w:rPr>
        <w:t xml:space="preserve"> </w:t>
      </w:r>
      <w:r>
        <w:rPr>
          <w:color w:val="333333"/>
        </w:rPr>
        <w:t>dovrà</w:t>
      </w:r>
      <w:r>
        <w:rPr>
          <w:color w:val="333333"/>
          <w:spacing w:val="-12"/>
        </w:rPr>
        <w:t xml:space="preserve"> </w:t>
      </w:r>
      <w:r>
        <w:rPr>
          <w:color w:val="333333"/>
        </w:rPr>
        <w:t>essere</w:t>
      </w:r>
      <w:r>
        <w:rPr>
          <w:color w:val="333333"/>
          <w:spacing w:val="-11"/>
        </w:rPr>
        <w:t xml:space="preserve"> </w:t>
      </w:r>
      <w:r>
        <w:rPr>
          <w:color w:val="333333"/>
        </w:rPr>
        <w:t>realizzata</w:t>
      </w:r>
      <w:r>
        <w:rPr>
          <w:color w:val="333333"/>
          <w:spacing w:val="-12"/>
        </w:rPr>
        <w:t xml:space="preserve"> </w:t>
      </w:r>
      <w:r>
        <w:rPr>
          <w:color w:val="333333"/>
        </w:rPr>
        <w:t>lungo</w:t>
      </w:r>
      <w:r>
        <w:rPr>
          <w:color w:val="333333"/>
          <w:spacing w:val="-11"/>
        </w:rPr>
        <w:t xml:space="preserve"> </w:t>
      </w:r>
      <w:r>
        <w:rPr>
          <w:color w:val="333333"/>
        </w:rPr>
        <w:t>un</w:t>
      </w:r>
      <w:r>
        <w:rPr>
          <w:color w:val="333333"/>
          <w:spacing w:val="-10"/>
        </w:rPr>
        <w:t xml:space="preserve"> </w:t>
      </w:r>
      <w:r>
        <w:rPr>
          <w:color w:val="333333"/>
        </w:rPr>
        <w:t>transetto orizzontale</w:t>
      </w:r>
      <w:r>
        <w:t xml:space="preserve">(i.e. transetto di 50-60m).In presenza di attività di monitoraggio integrative (non obbligatorie) relative al marcaggio del limite inferiore della prateria di </w:t>
      </w:r>
      <w:r>
        <w:rPr>
          <w:i/>
        </w:rPr>
        <w:t xml:space="preserve">P. oceanica </w:t>
      </w:r>
      <w:r>
        <w:t>(</w:t>
      </w:r>
      <w:proofErr w:type="spellStart"/>
      <w:r>
        <w:rPr>
          <w:i/>
        </w:rPr>
        <w:t>balisage</w:t>
      </w:r>
      <w:proofErr w:type="spellEnd"/>
      <w:r>
        <w:t>),si auspica una corrispondenza tra il transetto orizzontale oggetto di monitoraggio e la rete di</w:t>
      </w:r>
      <w:r>
        <w:rPr>
          <w:spacing w:val="-18"/>
        </w:rPr>
        <w:t xml:space="preserve"> </w:t>
      </w:r>
      <w:proofErr w:type="spellStart"/>
      <w:r>
        <w:rPr>
          <w:i/>
        </w:rPr>
        <w:t>balise</w:t>
      </w:r>
      <w:proofErr w:type="spellEnd"/>
      <w:r>
        <w:t>.</w:t>
      </w:r>
    </w:p>
    <w:p w14:paraId="182D8C99" w14:textId="77777777" w:rsidR="00F46292" w:rsidRDefault="00F46292">
      <w:pPr>
        <w:pStyle w:val="Corpotesto"/>
        <w:spacing w:before="7"/>
      </w:pPr>
    </w:p>
    <w:p w14:paraId="26778214" w14:textId="77777777" w:rsidR="00F46292" w:rsidRDefault="00357F76">
      <w:pPr>
        <w:pStyle w:val="Corpotesto"/>
        <w:ind w:left="470"/>
      </w:pPr>
      <w:r>
        <w:t>Verranno effettuati:</w:t>
      </w:r>
    </w:p>
    <w:p w14:paraId="51C61175" w14:textId="77777777" w:rsidR="00F46292" w:rsidRDefault="00F46292">
      <w:pPr>
        <w:pStyle w:val="Corpotesto"/>
        <w:spacing w:before="5"/>
      </w:pPr>
    </w:p>
    <w:p w14:paraId="36988754" w14:textId="77777777" w:rsidR="00F46292" w:rsidRDefault="00357F76">
      <w:pPr>
        <w:pStyle w:val="Paragrafoelenco"/>
        <w:numPr>
          <w:ilvl w:val="0"/>
          <w:numId w:val="4"/>
        </w:numPr>
        <w:tabs>
          <w:tab w:val="left" w:pos="610"/>
        </w:tabs>
        <w:rPr>
          <w:sz w:val="24"/>
        </w:rPr>
      </w:pPr>
      <w:r>
        <w:rPr>
          <w:sz w:val="24"/>
        </w:rPr>
        <w:t>6 repliche per le conte di densità dei fasci;</w:t>
      </w:r>
    </w:p>
    <w:p w14:paraId="148C627B" w14:textId="77777777" w:rsidR="00F46292" w:rsidRDefault="00F46292">
      <w:pPr>
        <w:pStyle w:val="Corpotesto"/>
        <w:spacing w:before="5"/>
      </w:pPr>
    </w:p>
    <w:p w14:paraId="68AACEAA" w14:textId="77777777" w:rsidR="00F46292" w:rsidRDefault="00357F76">
      <w:pPr>
        <w:pStyle w:val="Paragrafoelenco"/>
        <w:numPr>
          <w:ilvl w:val="0"/>
          <w:numId w:val="4"/>
        </w:numPr>
        <w:tabs>
          <w:tab w:val="left" w:pos="610"/>
        </w:tabs>
        <w:rPr>
          <w:b/>
          <w:sz w:val="24"/>
        </w:rPr>
      </w:pPr>
      <w:r>
        <w:rPr>
          <w:sz w:val="24"/>
        </w:rPr>
        <w:t>6 prelievi di fasci</w:t>
      </w:r>
      <w:r>
        <w:rPr>
          <w:spacing w:val="3"/>
          <w:sz w:val="24"/>
        </w:rPr>
        <w:t xml:space="preserve"> </w:t>
      </w:r>
      <w:r>
        <w:rPr>
          <w:sz w:val="24"/>
        </w:rPr>
        <w:t>ortotropi</w:t>
      </w:r>
      <w:r>
        <w:rPr>
          <w:b/>
          <w:sz w:val="24"/>
        </w:rPr>
        <w:t>;</w:t>
      </w:r>
    </w:p>
    <w:p w14:paraId="7BC7429F" w14:textId="77777777" w:rsidR="00F46292" w:rsidRDefault="00F46292">
      <w:pPr>
        <w:pStyle w:val="Corpotesto"/>
        <w:spacing w:before="9"/>
        <w:rPr>
          <w:b/>
        </w:rPr>
      </w:pPr>
    </w:p>
    <w:p w14:paraId="2653B910" w14:textId="77777777" w:rsidR="00F46292" w:rsidRDefault="00357F76">
      <w:pPr>
        <w:pStyle w:val="Corpotesto"/>
        <w:spacing w:before="1"/>
        <w:ind w:left="470"/>
      </w:pPr>
      <w:r>
        <w:t>Le repliche saranno casuali lungo il transetto e distanziate tra loro minimo 1m.</w:t>
      </w:r>
    </w:p>
    <w:p w14:paraId="74EF527B" w14:textId="77777777" w:rsidR="00F46292" w:rsidRDefault="00F46292">
      <w:pPr>
        <w:pStyle w:val="Corpotesto"/>
        <w:spacing w:before="11"/>
        <w:rPr>
          <w:sz w:val="23"/>
        </w:rPr>
      </w:pPr>
    </w:p>
    <w:p w14:paraId="1C3C3751" w14:textId="77777777" w:rsidR="00F46292" w:rsidRDefault="00357F76">
      <w:pPr>
        <w:pStyle w:val="Corpotesto"/>
        <w:spacing w:line="244" w:lineRule="auto"/>
        <w:ind w:left="470" w:right="509"/>
        <w:jc w:val="both"/>
      </w:pPr>
      <w:r>
        <w:t xml:space="preserve">Oltre alle conte e i prelievi di cui sopra, dovrà essere annotato la presenza di fioriture, la profondità, il tipo di limite, il tipo di substrato, la continuità della prateria, la composizione della prateria, effettuando stime percentuali di copertura relative a: </w:t>
      </w:r>
      <w:r>
        <w:rPr>
          <w:i/>
        </w:rPr>
        <w:t>P. oceanica</w:t>
      </w:r>
      <w:r>
        <w:t xml:space="preserve">, </w:t>
      </w:r>
      <w:r>
        <w:rPr>
          <w:i/>
        </w:rPr>
        <w:t xml:space="preserve">matte </w:t>
      </w:r>
      <w:r>
        <w:t xml:space="preserve">morta, </w:t>
      </w:r>
      <w:proofErr w:type="spellStart"/>
      <w:r>
        <w:rPr>
          <w:i/>
        </w:rPr>
        <w:t>Cymodocea</w:t>
      </w:r>
      <w:proofErr w:type="spellEnd"/>
      <w:r>
        <w:rPr>
          <w:i/>
        </w:rPr>
        <w:t xml:space="preserve"> nodosa, Caulerpa prolifera, Caulerpa </w:t>
      </w:r>
      <w:proofErr w:type="spellStart"/>
      <w:r>
        <w:rPr>
          <w:i/>
        </w:rPr>
        <w:t>cylindracea</w:t>
      </w:r>
      <w:proofErr w:type="spellEnd"/>
      <w:r>
        <w:rPr>
          <w:i/>
        </w:rPr>
        <w:t xml:space="preserve"> </w:t>
      </w:r>
      <w:r>
        <w:t xml:space="preserve">e </w:t>
      </w:r>
      <w:r>
        <w:rPr>
          <w:i/>
        </w:rPr>
        <w:t xml:space="preserve">Caulerpa </w:t>
      </w:r>
      <w:proofErr w:type="spellStart"/>
      <w:r>
        <w:rPr>
          <w:i/>
        </w:rPr>
        <w:t>taxifolia</w:t>
      </w:r>
      <w:proofErr w:type="spellEnd"/>
      <w:r>
        <w:t>. Inoltre, dovrà essere stimatolo scalzamento e il portamento dei rizomi. Tali dati dovranno essere acquisiti lungo la totalità del transetto ed essere rappresentativi dello stesso.</w:t>
      </w:r>
    </w:p>
    <w:p w14:paraId="4D22D100" w14:textId="77777777" w:rsidR="00F46292" w:rsidRDefault="00F46292">
      <w:pPr>
        <w:pStyle w:val="Corpotesto"/>
        <w:rPr>
          <w:sz w:val="23"/>
        </w:rPr>
      </w:pPr>
    </w:p>
    <w:p w14:paraId="4BB8DE24" w14:textId="77777777" w:rsidR="00F46292" w:rsidRDefault="00357F76">
      <w:pPr>
        <w:pStyle w:val="Corpotesto"/>
        <w:spacing w:line="242" w:lineRule="auto"/>
        <w:ind w:left="470" w:right="415"/>
      </w:pPr>
      <w:r>
        <w:t>Nella</w:t>
      </w:r>
      <w:r>
        <w:rPr>
          <w:spacing w:val="-12"/>
        </w:rPr>
        <w:t xml:space="preserve"> </w:t>
      </w:r>
      <w:r>
        <w:t>stazione</w:t>
      </w:r>
      <w:r>
        <w:rPr>
          <w:spacing w:val="-12"/>
        </w:rPr>
        <w:t xml:space="preserve"> </w:t>
      </w:r>
      <w:r>
        <w:t>sul</w:t>
      </w:r>
      <w:r>
        <w:rPr>
          <w:spacing w:val="-10"/>
        </w:rPr>
        <w:t xml:space="preserve"> </w:t>
      </w:r>
      <w:r>
        <w:t>limite</w:t>
      </w:r>
      <w:r>
        <w:rPr>
          <w:spacing w:val="-11"/>
        </w:rPr>
        <w:t xml:space="preserve"> </w:t>
      </w:r>
      <w:r>
        <w:t>inferiore,</w:t>
      </w:r>
      <w:r>
        <w:rPr>
          <w:spacing w:val="-13"/>
        </w:rPr>
        <w:t xml:space="preserve"> </w:t>
      </w:r>
      <w:r>
        <w:t>inoltre,</w:t>
      </w:r>
      <w:r>
        <w:rPr>
          <w:spacing w:val="-8"/>
        </w:rPr>
        <w:t xml:space="preserve"> </w:t>
      </w:r>
      <w:r>
        <w:t>verrà</w:t>
      </w:r>
      <w:r>
        <w:rPr>
          <w:spacing w:val="-12"/>
        </w:rPr>
        <w:t xml:space="preserve"> </w:t>
      </w:r>
      <w:r>
        <w:t>effettuato</w:t>
      </w:r>
      <w:r>
        <w:rPr>
          <w:spacing w:val="-10"/>
        </w:rPr>
        <w:t xml:space="preserve"> </w:t>
      </w:r>
      <w:r>
        <w:t>il</w:t>
      </w:r>
      <w:r>
        <w:rPr>
          <w:spacing w:val="-10"/>
        </w:rPr>
        <w:t xml:space="preserve"> </w:t>
      </w:r>
      <w:r>
        <w:t>prelievo</w:t>
      </w:r>
      <w:r>
        <w:rPr>
          <w:spacing w:val="-15"/>
        </w:rPr>
        <w:t xml:space="preserve"> </w:t>
      </w:r>
      <w:r>
        <w:t>dei</w:t>
      </w:r>
      <w:r>
        <w:rPr>
          <w:spacing w:val="-10"/>
        </w:rPr>
        <w:t xml:space="preserve"> </w:t>
      </w:r>
      <w:r>
        <w:t>sedimenti</w:t>
      </w:r>
      <w:r>
        <w:rPr>
          <w:spacing w:val="-9"/>
        </w:rPr>
        <w:t xml:space="preserve"> </w:t>
      </w:r>
      <w:r>
        <w:t>superficiali</w:t>
      </w:r>
      <w:r>
        <w:rPr>
          <w:spacing w:val="-15"/>
        </w:rPr>
        <w:t xml:space="preserve"> </w:t>
      </w:r>
      <w:r>
        <w:t>(2</w:t>
      </w:r>
      <w:r>
        <w:rPr>
          <w:spacing w:val="-15"/>
        </w:rPr>
        <w:t xml:space="preserve"> </w:t>
      </w:r>
      <w:r>
        <w:t xml:space="preserve">cm) mediante carotiere manuale in PVC (es: </w:t>
      </w:r>
      <w:proofErr w:type="spellStart"/>
      <w:r>
        <w:t>falcon</w:t>
      </w:r>
      <w:proofErr w:type="spellEnd"/>
      <w:r>
        <w:t>), tale da mantenere la stratigrafia del</w:t>
      </w:r>
      <w:r>
        <w:rPr>
          <w:spacing w:val="-18"/>
        </w:rPr>
        <w:t xml:space="preserve"> </w:t>
      </w:r>
      <w:r>
        <w:t>sedimento.</w:t>
      </w:r>
    </w:p>
    <w:p w14:paraId="0E2EEF8F" w14:textId="77777777" w:rsidR="00F46292" w:rsidRDefault="00F46292">
      <w:pPr>
        <w:pStyle w:val="Corpotesto"/>
        <w:rPr>
          <w:sz w:val="20"/>
        </w:rPr>
      </w:pPr>
    </w:p>
    <w:p w14:paraId="39A90AAE" w14:textId="77777777" w:rsidR="00F46292" w:rsidRDefault="00F46292">
      <w:pPr>
        <w:pStyle w:val="Corpotesto"/>
        <w:rPr>
          <w:sz w:val="20"/>
        </w:rPr>
      </w:pPr>
    </w:p>
    <w:p w14:paraId="250B84DD" w14:textId="77777777" w:rsidR="00F46292" w:rsidRDefault="00FC650A">
      <w:pPr>
        <w:pStyle w:val="Corpotesto"/>
        <w:spacing w:before="9"/>
        <w:rPr>
          <w:sz w:val="12"/>
        </w:rPr>
      </w:pPr>
      <w:r>
        <w:pict w14:anchorId="48710AA8">
          <v:rect id="_x0000_s1026" style="position:absolute;margin-left:56.5pt;margin-top:9.3pt;width:2in;height:.5pt;z-index:-15706624;mso-wrap-distance-left:0;mso-wrap-distance-right:0;mso-position-horizontal-relative:page" fillcolor="black" stroked="f">
            <w10:wrap type="topAndBottom" anchorx="page"/>
          </v:rect>
        </w:pict>
      </w:r>
    </w:p>
    <w:p w14:paraId="45F4C8FC" w14:textId="77777777" w:rsidR="00F46292" w:rsidRDefault="00357F76">
      <w:pPr>
        <w:spacing w:before="82"/>
        <w:ind w:left="470" w:right="928"/>
        <w:rPr>
          <w:sz w:val="20"/>
        </w:rPr>
      </w:pPr>
      <w:r>
        <w:rPr>
          <w:sz w:val="20"/>
          <w:vertAlign w:val="superscript"/>
        </w:rPr>
        <w:t>2</w:t>
      </w:r>
      <w:r>
        <w:rPr>
          <w:sz w:val="20"/>
        </w:rPr>
        <w:t xml:space="preserve"> Laddove la lunghezza del fascio dovesse essere minore rispetto a quanto riportato nel protocollo di monitoraggio, giustificare nelle note le limitazioni del campionamento.</w:t>
      </w:r>
    </w:p>
    <w:p w14:paraId="5ACF35F3" w14:textId="77777777" w:rsidR="00F46292" w:rsidRDefault="00F46292">
      <w:pPr>
        <w:rPr>
          <w:sz w:val="20"/>
        </w:rPr>
        <w:sectPr w:rsidR="00F46292">
          <w:pgSz w:w="11900" w:h="16840"/>
          <w:pgMar w:top="1360" w:right="620" w:bottom="520" w:left="660" w:header="0" w:footer="259" w:gutter="0"/>
          <w:cols w:space="720"/>
        </w:sectPr>
      </w:pPr>
    </w:p>
    <w:p w14:paraId="5A559347" w14:textId="77777777" w:rsidR="00F46292" w:rsidRDefault="00357F76">
      <w:pPr>
        <w:pStyle w:val="Corpotesto"/>
        <w:spacing w:before="60" w:line="247" w:lineRule="auto"/>
        <w:ind w:left="470" w:right="510"/>
        <w:jc w:val="both"/>
      </w:pPr>
      <w:r>
        <w:t>I</w:t>
      </w:r>
      <w:r>
        <w:rPr>
          <w:spacing w:val="-4"/>
        </w:rPr>
        <w:t xml:space="preserve"> </w:t>
      </w:r>
      <w:r>
        <w:t>dati</w:t>
      </w:r>
      <w:r>
        <w:rPr>
          <w:spacing w:val="-4"/>
        </w:rPr>
        <w:t xml:space="preserve"> </w:t>
      </w:r>
      <w:r>
        <w:t>acquisiti</w:t>
      </w:r>
      <w:r>
        <w:rPr>
          <w:spacing w:val="-4"/>
        </w:rPr>
        <w:t xml:space="preserve"> </w:t>
      </w:r>
      <w:r>
        <w:rPr>
          <w:i/>
        </w:rPr>
        <w:t>in</w:t>
      </w:r>
      <w:r>
        <w:rPr>
          <w:i/>
          <w:spacing w:val="-10"/>
        </w:rPr>
        <w:t xml:space="preserve"> </w:t>
      </w:r>
      <w:r>
        <w:rPr>
          <w:i/>
        </w:rPr>
        <w:t>situ</w:t>
      </w:r>
      <w:r>
        <w:rPr>
          <w:i/>
          <w:spacing w:val="-5"/>
        </w:rPr>
        <w:t xml:space="preserve"> </w:t>
      </w:r>
      <w:r>
        <w:t>e</w:t>
      </w:r>
      <w:r>
        <w:rPr>
          <w:spacing w:val="-7"/>
        </w:rPr>
        <w:t xml:space="preserve"> </w:t>
      </w:r>
      <w:r>
        <w:t>quelli</w:t>
      </w:r>
      <w:r>
        <w:rPr>
          <w:spacing w:val="-9"/>
        </w:rPr>
        <w:t xml:space="preserve"> </w:t>
      </w:r>
      <w:r>
        <w:t>risultanti</w:t>
      </w:r>
      <w:r>
        <w:rPr>
          <w:spacing w:val="-4"/>
        </w:rPr>
        <w:t xml:space="preserve"> </w:t>
      </w:r>
      <w:r>
        <w:t>dalle</w:t>
      </w:r>
      <w:r>
        <w:rPr>
          <w:spacing w:val="-6"/>
        </w:rPr>
        <w:t xml:space="preserve"> </w:t>
      </w:r>
      <w:r>
        <w:t>analisi</w:t>
      </w:r>
      <w:r>
        <w:rPr>
          <w:spacing w:val="-9"/>
        </w:rPr>
        <w:t xml:space="preserve"> </w:t>
      </w:r>
      <w:r>
        <w:t>di</w:t>
      </w:r>
      <w:r>
        <w:rPr>
          <w:spacing w:val="-4"/>
        </w:rPr>
        <w:t xml:space="preserve"> </w:t>
      </w:r>
      <w:r>
        <w:t>laboratorio</w:t>
      </w:r>
      <w:r>
        <w:rPr>
          <w:spacing w:val="-6"/>
        </w:rPr>
        <w:t xml:space="preserve"> </w:t>
      </w:r>
      <w:r>
        <w:t>dovranno</w:t>
      </w:r>
      <w:r>
        <w:rPr>
          <w:spacing w:val="-5"/>
        </w:rPr>
        <w:t xml:space="preserve"> </w:t>
      </w:r>
      <w:r>
        <w:t>essere</w:t>
      </w:r>
      <w:r>
        <w:rPr>
          <w:spacing w:val="-6"/>
        </w:rPr>
        <w:t xml:space="preserve"> </w:t>
      </w:r>
      <w:r>
        <w:t>valutati</w:t>
      </w:r>
      <w:r>
        <w:rPr>
          <w:spacing w:val="-4"/>
        </w:rPr>
        <w:t xml:space="preserve"> </w:t>
      </w:r>
      <w:r>
        <w:t>e</w:t>
      </w:r>
      <w:r>
        <w:rPr>
          <w:spacing w:val="-11"/>
        </w:rPr>
        <w:t xml:space="preserve"> </w:t>
      </w:r>
      <w:r>
        <w:t>restituiti secondo le indicazioni riportate nel paragrafo</w:t>
      </w:r>
      <w:r>
        <w:rPr>
          <w:spacing w:val="4"/>
        </w:rPr>
        <w:t xml:space="preserve"> </w:t>
      </w:r>
      <w:r>
        <w:rPr>
          <w:spacing w:val="-3"/>
        </w:rPr>
        <w:t>9.</w:t>
      </w:r>
    </w:p>
    <w:p w14:paraId="1FFFE921" w14:textId="77777777" w:rsidR="00F46292" w:rsidRDefault="00F46292">
      <w:pPr>
        <w:pStyle w:val="Corpotesto"/>
        <w:rPr>
          <w:sz w:val="26"/>
        </w:rPr>
      </w:pPr>
    </w:p>
    <w:p w14:paraId="379F64C4" w14:textId="77777777" w:rsidR="00F46292" w:rsidRDefault="00F46292">
      <w:pPr>
        <w:pStyle w:val="Corpotesto"/>
        <w:rPr>
          <w:sz w:val="26"/>
        </w:rPr>
      </w:pPr>
    </w:p>
    <w:p w14:paraId="78E97B81" w14:textId="77777777" w:rsidR="00F46292" w:rsidRDefault="00357F76">
      <w:pPr>
        <w:pStyle w:val="Titolo2"/>
        <w:numPr>
          <w:ilvl w:val="0"/>
          <w:numId w:val="7"/>
        </w:numPr>
        <w:tabs>
          <w:tab w:val="left" w:pos="902"/>
          <w:tab w:val="left" w:pos="903"/>
        </w:tabs>
        <w:spacing w:before="226"/>
        <w:ind w:hanging="433"/>
        <w:rPr>
          <w:rFonts w:ascii="Times New Roman"/>
        </w:rPr>
      </w:pPr>
      <w:bookmarkStart w:id="5" w:name="_TOC_250005"/>
      <w:bookmarkEnd w:id="5"/>
      <w:r>
        <w:rPr>
          <w:rFonts w:ascii="Times New Roman"/>
        </w:rPr>
        <w:t>PARAMETRI</w:t>
      </w:r>
    </w:p>
    <w:p w14:paraId="30340EEE" w14:textId="77777777" w:rsidR="00F46292" w:rsidRDefault="00F46292">
      <w:pPr>
        <w:pStyle w:val="Corpotesto"/>
        <w:spacing w:before="8"/>
        <w:rPr>
          <w:b/>
          <w:sz w:val="32"/>
        </w:rPr>
      </w:pPr>
    </w:p>
    <w:p w14:paraId="582D9F18" w14:textId="77777777" w:rsidR="00F46292" w:rsidRDefault="00357F76">
      <w:pPr>
        <w:pStyle w:val="Corpotesto"/>
        <w:spacing w:line="275" w:lineRule="exact"/>
        <w:ind w:left="470"/>
        <w:jc w:val="both"/>
      </w:pPr>
      <w:r>
        <w:t>I parametri di seguito indicati sono obbligatori per la valutazione della “condizione” dell’habitat</w:t>
      </w:r>
    </w:p>
    <w:p w14:paraId="693D455E" w14:textId="77777777" w:rsidR="00F46292" w:rsidRDefault="00357F76">
      <w:pPr>
        <w:spacing w:line="275" w:lineRule="exact"/>
        <w:ind w:left="470"/>
        <w:jc w:val="both"/>
        <w:rPr>
          <w:sz w:val="24"/>
        </w:rPr>
      </w:pPr>
      <w:r>
        <w:rPr>
          <w:i/>
          <w:sz w:val="24"/>
        </w:rPr>
        <w:t xml:space="preserve">Posidonia oceanica </w:t>
      </w:r>
      <w:r>
        <w:rPr>
          <w:sz w:val="24"/>
        </w:rPr>
        <w:t xml:space="preserve">ai sensi del </w:t>
      </w:r>
      <w:r>
        <w:rPr>
          <w:b/>
          <w:sz w:val="24"/>
        </w:rPr>
        <w:t xml:space="preserve">Dlgs 190/10 </w:t>
      </w:r>
      <w:r>
        <w:rPr>
          <w:sz w:val="24"/>
        </w:rPr>
        <w:t>(Direttiva Strategia Marina).</w:t>
      </w:r>
    </w:p>
    <w:p w14:paraId="6E9B0555" w14:textId="77777777" w:rsidR="00F46292" w:rsidRDefault="00357F76">
      <w:pPr>
        <w:pStyle w:val="Corpotesto"/>
        <w:spacing w:before="3"/>
        <w:ind w:left="470" w:right="511"/>
        <w:jc w:val="both"/>
      </w:pPr>
      <w:r>
        <w:t>Per</w:t>
      </w:r>
      <w:r>
        <w:rPr>
          <w:spacing w:val="-14"/>
        </w:rPr>
        <w:t xml:space="preserve"> </w:t>
      </w:r>
      <w:r>
        <w:t>la</w:t>
      </w:r>
      <w:r>
        <w:rPr>
          <w:spacing w:val="-16"/>
        </w:rPr>
        <w:t xml:space="preserve"> </w:t>
      </w:r>
      <w:r>
        <w:t>classificazione</w:t>
      </w:r>
      <w:r>
        <w:rPr>
          <w:spacing w:val="-16"/>
        </w:rPr>
        <w:t xml:space="preserve"> </w:t>
      </w:r>
      <w:r>
        <w:t>ecologica</w:t>
      </w:r>
      <w:r>
        <w:rPr>
          <w:spacing w:val="-16"/>
        </w:rPr>
        <w:t xml:space="preserve"> </w:t>
      </w:r>
      <w:r>
        <w:t>dei</w:t>
      </w:r>
      <w:r>
        <w:rPr>
          <w:spacing w:val="-14"/>
        </w:rPr>
        <w:t xml:space="preserve"> </w:t>
      </w:r>
      <w:r>
        <w:t>corpi</w:t>
      </w:r>
      <w:r>
        <w:rPr>
          <w:spacing w:val="-15"/>
        </w:rPr>
        <w:t xml:space="preserve"> </w:t>
      </w:r>
      <w:r>
        <w:t>idrici</w:t>
      </w:r>
      <w:r>
        <w:rPr>
          <w:spacing w:val="-15"/>
        </w:rPr>
        <w:t xml:space="preserve"> </w:t>
      </w:r>
      <w:r>
        <w:t>marino</w:t>
      </w:r>
      <w:r>
        <w:rPr>
          <w:spacing w:val="-15"/>
        </w:rPr>
        <w:t xml:space="preserve"> </w:t>
      </w:r>
      <w:r>
        <w:t>costieri</w:t>
      </w:r>
      <w:r>
        <w:rPr>
          <w:spacing w:val="-14"/>
        </w:rPr>
        <w:t xml:space="preserve"> </w:t>
      </w:r>
      <w:r>
        <w:t>attraverso</w:t>
      </w:r>
      <w:r>
        <w:rPr>
          <w:spacing w:val="-15"/>
        </w:rPr>
        <w:t xml:space="preserve"> </w:t>
      </w:r>
      <w:r>
        <w:t>l’EQB</w:t>
      </w:r>
      <w:r>
        <w:rPr>
          <w:spacing w:val="-17"/>
        </w:rPr>
        <w:t xml:space="preserve"> </w:t>
      </w:r>
      <w:r>
        <w:t>Angiosperme</w:t>
      </w:r>
      <w:r>
        <w:rPr>
          <w:spacing w:val="-16"/>
        </w:rPr>
        <w:t xml:space="preserve"> </w:t>
      </w:r>
      <w:r>
        <w:t>ai</w:t>
      </w:r>
      <w:r>
        <w:rPr>
          <w:spacing w:val="-14"/>
        </w:rPr>
        <w:t xml:space="preserve"> </w:t>
      </w:r>
      <w:r>
        <w:t xml:space="preserve">sensi del </w:t>
      </w:r>
      <w:r>
        <w:rPr>
          <w:b/>
        </w:rPr>
        <w:t>DM 260/10</w:t>
      </w:r>
      <w:r>
        <w:t>(Direttiva Quadro sulle Acque) i parametri obbligatori sono quelli necessari per l’implementazione dell’indice ecologico PREI (</w:t>
      </w:r>
      <w:r>
        <w:rPr>
          <w:i/>
        </w:rPr>
        <w:t>Posidonia Rapid Easy Index</w:t>
      </w:r>
      <w:r>
        <w:t xml:space="preserve">, </w:t>
      </w:r>
      <w:proofErr w:type="spellStart"/>
      <w:r>
        <w:t>Gobert</w:t>
      </w:r>
      <w:proofErr w:type="spellEnd"/>
      <w:r>
        <w:t xml:space="preserve"> et al.,</w:t>
      </w:r>
      <w:r>
        <w:rPr>
          <w:spacing w:val="-17"/>
        </w:rPr>
        <w:t xml:space="preserve"> </w:t>
      </w:r>
      <w:r>
        <w:t>2009).</w:t>
      </w:r>
    </w:p>
    <w:p w14:paraId="4C287415" w14:textId="77777777" w:rsidR="00F46292" w:rsidRDefault="00F46292">
      <w:pPr>
        <w:pStyle w:val="Corpotesto"/>
        <w:rPr>
          <w:sz w:val="26"/>
        </w:rPr>
      </w:pPr>
    </w:p>
    <w:p w14:paraId="46FA1A2D" w14:textId="77777777" w:rsidR="00F46292" w:rsidRDefault="00357F76">
      <w:pPr>
        <w:pStyle w:val="Titolo2"/>
        <w:numPr>
          <w:ilvl w:val="1"/>
          <w:numId w:val="3"/>
        </w:numPr>
        <w:tabs>
          <w:tab w:val="left" w:pos="836"/>
        </w:tabs>
        <w:spacing w:before="222"/>
        <w:ind w:hanging="366"/>
        <w:rPr>
          <w:rFonts w:ascii="Times New Roman"/>
        </w:rPr>
      </w:pPr>
      <w:bookmarkStart w:id="6" w:name="_TOC_250004"/>
      <w:r>
        <w:rPr>
          <w:rFonts w:ascii="Times New Roman"/>
        </w:rPr>
        <w:t>Stime visive e misure in</w:t>
      </w:r>
      <w:r>
        <w:rPr>
          <w:rFonts w:ascii="Times New Roman"/>
          <w:spacing w:val="-4"/>
        </w:rPr>
        <w:t xml:space="preserve"> </w:t>
      </w:r>
      <w:bookmarkEnd w:id="6"/>
      <w:r>
        <w:rPr>
          <w:rFonts w:ascii="Times New Roman"/>
        </w:rPr>
        <w:t>mare</w:t>
      </w:r>
    </w:p>
    <w:p w14:paraId="03CB144E" w14:textId="77777777" w:rsidR="00F46292" w:rsidRDefault="00F46292">
      <w:pPr>
        <w:pStyle w:val="Corpotesto"/>
        <w:spacing w:before="6"/>
        <w:rPr>
          <w:b/>
          <w:sz w:val="32"/>
        </w:rPr>
      </w:pPr>
    </w:p>
    <w:p w14:paraId="20D6B3A7" w14:textId="77777777" w:rsidR="00F46292" w:rsidRDefault="00357F76">
      <w:pPr>
        <w:pStyle w:val="Corpotesto"/>
        <w:spacing w:line="237" w:lineRule="auto"/>
        <w:ind w:left="470" w:right="508"/>
        <w:jc w:val="both"/>
      </w:pPr>
      <w:r>
        <w:t>Le stime visive e le misure riportate di seguito sono effettuate in entrambe le stazioni a diversa profondità in immersione subacquea (o a bordo di un natante per valutare le fonti di disturbo).</w:t>
      </w:r>
    </w:p>
    <w:p w14:paraId="67B6D3CC" w14:textId="77777777" w:rsidR="00F46292" w:rsidRDefault="00F46292">
      <w:pPr>
        <w:pStyle w:val="Corpotesto"/>
        <w:spacing w:before="5"/>
      </w:pPr>
    </w:p>
    <w:p w14:paraId="6BE839E9" w14:textId="77777777" w:rsidR="00F46292" w:rsidRDefault="00357F76">
      <w:pPr>
        <w:ind w:left="2356" w:right="2396"/>
        <w:jc w:val="center"/>
        <w:rPr>
          <w:sz w:val="20"/>
        </w:rPr>
      </w:pPr>
      <w:r>
        <w:rPr>
          <w:b/>
          <w:color w:val="333333"/>
          <w:sz w:val="20"/>
        </w:rPr>
        <w:t>Tabella 1</w:t>
      </w:r>
      <w:r>
        <w:rPr>
          <w:color w:val="333333"/>
          <w:sz w:val="20"/>
        </w:rPr>
        <w:t xml:space="preserve">: Stime visive da effettuare in mare </w:t>
      </w:r>
      <w:r>
        <w:rPr>
          <w:sz w:val="20"/>
        </w:rPr>
        <w:t>a 15m e sul limite inferiore</w:t>
      </w:r>
    </w:p>
    <w:p w14:paraId="470282B3" w14:textId="77777777" w:rsidR="00F46292" w:rsidRDefault="00F46292">
      <w:pPr>
        <w:pStyle w:val="Corpotesto"/>
        <w:spacing w:before="2"/>
      </w:pPr>
    </w:p>
    <w:tbl>
      <w:tblPr>
        <w:tblStyle w:val="TableNormal"/>
        <w:tblW w:w="0" w:type="auto"/>
        <w:tblInd w:w="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7"/>
        <w:gridCol w:w="3969"/>
      </w:tblGrid>
      <w:tr w:rsidR="00F46292" w14:paraId="0B8DD7BF" w14:textId="77777777">
        <w:trPr>
          <w:trHeight w:val="268"/>
        </w:trPr>
        <w:tc>
          <w:tcPr>
            <w:tcW w:w="3187" w:type="dxa"/>
            <w:shd w:val="clear" w:color="auto" w:fill="D9D9D9"/>
          </w:tcPr>
          <w:p w14:paraId="465CEBF6" w14:textId="77777777" w:rsidR="00F46292" w:rsidRDefault="00357F76">
            <w:pPr>
              <w:pStyle w:val="TableParagraph"/>
              <w:spacing w:before="19" w:line="229" w:lineRule="exact"/>
              <w:ind w:left="1109" w:right="1105"/>
              <w:jc w:val="center"/>
              <w:rPr>
                <w:b/>
                <w:sz w:val="20"/>
              </w:rPr>
            </w:pPr>
            <w:r>
              <w:rPr>
                <w:b/>
                <w:sz w:val="20"/>
              </w:rPr>
              <w:t>Parametro</w:t>
            </w:r>
          </w:p>
        </w:tc>
        <w:tc>
          <w:tcPr>
            <w:tcW w:w="3969" w:type="dxa"/>
            <w:shd w:val="clear" w:color="auto" w:fill="D9D9D9"/>
          </w:tcPr>
          <w:p w14:paraId="75D51B86" w14:textId="77777777" w:rsidR="00F46292" w:rsidRDefault="00357F76">
            <w:pPr>
              <w:pStyle w:val="TableParagraph"/>
              <w:spacing w:before="19" w:line="229" w:lineRule="exact"/>
              <w:ind w:left="1310"/>
              <w:rPr>
                <w:b/>
                <w:sz w:val="20"/>
              </w:rPr>
            </w:pPr>
            <w:r>
              <w:rPr>
                <w:b/>
                <w:sz w:val="20"/>
              </w:rPr>
              <w:t>Unità di misura</w:t>
            </w:r>
          </w:p>
        </w:tc>
      </w:tr>
      <w:tr w:rsidR="00F46292" w14:paraId="2D3CE80F" w14:textId="77777777">
        <w:trPr>
          <w:trHeight w:val="230"/>
        </w:trPr>
        <w:tc>
          <w:tcPr>
            <w:tcW w:w="3187" w:type="dxa"/>
          </w:tcPr>
          <w:p w14:paraId="5B9A7BCC" w14:textId="77777777" w:rsidR="00F46292" w:rsidRDefault="00357F76">
            <w:pPr>
              <w:pStyle w:val="TableParagraph"/>
              <w:ind w:left="66"/>
              <w:rPr>
                <w:sz w:val="20"/>
              </w:rPr>
            </w:pPr>
            <w:r>
              <w:rPr>
                <w:sz w:val="20"/>
              </w:rPr>
              <w:t>Tipo di substrato</w:t>
            </w:r>
          </w:p>
        </w:tc>
        <w:tc>
          <w:tcPr>
            <w:tcW w:w="3969" w:type="dxa"/>
          </w:tcPr>
          <w:p w14:paraId="508C30E7" w14:textId="77777777" w:rsidR="00F46292" w:rsidRDefault="00357F76">
            <w:pPr>
              <w:pStyle w:val="TableParagraph"/>
              <w:ind w:left="67"/>
              <w:rPr>
                <w:sz w:val="20"/>
              </w:rPr>
            </w:pPr>
            <w:r>
              <w:rPr>
                <w:sz w:val="20"/>
              </w:rPr>
              <w:t>1= roccia 2=sabbia 3=matte 4=mista</w:t>
            </w:r>
          </w:p>
        </w:tc>
      </w:tr>
      <w:tr w:rsidR="00F46292" w14:paraId="77849332" w14:textId="77777777">
        <w:trPr>
          <w:trHeight w:val="230"/>
        </w:trPr>
        <w:tc>
          <w:tcPr>
            <w:tcW w:w="3187" w:type="dxa"/>
          </w:tcPr>
          <w:p w14:paraId="149F4EA2" w14:textId="77777777" w:rsidR="00F46292" w:rsidRDefault="00357F76">
            <w:pPr>
              <w:pStyle w:val="TableParagraph"/>
              <w:ind w:left="66"/>
              <w:rPr>
                <w:sz w:val="20"/>
              </w:rPr>
            </w:pPr>
            <w:r>
              <w:rPr>
                <w:sz w:val="20"/>
              </w:rPr>
              <w:t>Continuità della prateria</w:t>
            </w:r>
          </w:p>
        </w:tc>
        <w:tc>
          <w:tcPr>
            <w:tcW w:w="3969" w:type="dxa"/>
          </w:tcPr>
          <w:p w14:paraId="3E9865C2" w14:textId="77777777" w:rsidR="00F46292" w:rsidRDefault="00357F76">
            <w:pPr>
              <w:pStyle w:val="TableParagraph"/>
              <w:ind w:left="67"/>
              <w:rPr>
                <w:sz w:val="20"/>
              </w:rPr>
            </w:pPr>
            <w:r>
              <w:rPr>
                <w:sz w:val="20"/>
              </w:rPr>
              <w:t>1=continua2=discontinua</w:t>
            </w:r>
          </w:p>
        </w:tc>
      </w:tr>
      <w:tr w:rsidR="00F46292" w14:paraId="7F332AAD" w14:textId="77777777">
        <w:trPr>
          <w:trHeight w:val="230"/>
        </w:trPr>
        <w:tc>
          <w:tcPr>
            <w:tcW w:w="3187" w:type="dxa"/>
          </w:tcPr>
          <w:p w14:paraId="340FEF8F" w14:textId="77777777" w:rsidR="00F46292" w:rsidRDefault="00357F76">
            <w:pPr>
              <w:pStyle w:val="TableParagraph"/>
              <w:ind w:left="66"/>
              <w:rPr>
                <w:sz w:val="20"/>
              </w:rPr>
            </w:pPr>
            <w:r>
              <w:rPr>
                <w:sz w:val="20"/>
              </w:rPr>
              <w:t>Composizione prateria</w:t>
            </w:r>
          </w:p>
        </w:tc>
        <w:tc>
          <w:tcPr>
            <w:tcW w:w="3969" w:type="dxa"/>
          </w:tcPr>
          <w:p w14:paraId="6266074E" w14:textId="77777777" w:rsidR="00F46292" w:rsidRDefault="00357F76">
            <w:pPr>
              <w:pStyle w:val="TableParagraph"/>
              <w:ind w:left="67"/>
              <w:rPr>
                <w:sz w:val="20"/>
              </w:rPr>
            </w:pPr>
            <w:r>
              <w:rPr>
                <w:sz w:val="20"/>
              </w:rPr>
              <w:t>1=pura 2=mista</w:t>
            </w:r>
          </w:p>
        </w:tc>
      </w:tr>
      <w:tr w:rsidR="00F46292" w14:paraId="7D5F978A" w14:textId="77777777">
        <w:trPr>
          <w:trHeight w:val="230"/>
        </w:trPr>
        <w:tc>
          <w:tcPr>
            <w:tcW w:w="3187" w:type="dxa"/>
          </w:tcPr>
          <w:p w14:paraId="68F92BE7" w14:textId="77777777" w:rsidR="00F46292" w:rsidRDefault="00357F76">
            <w:pPr>
              <w:pStyle w:val="TableParagraph"/>
              <w:ind w:left="66"/>
              <w:rPr>
                <w:sz w:val="20"/>
              </w:rPr>
            </w:pPr>
            <w:r>
              <w:rPr>
                <w:sz w:val="20"/>
              </w:rPr>
              <w:t xml:space="preserve">Copertura % </w:t>
            </w:r>
            <w:proofErr w:type="spellStart"/>
            <w:r>
              <w:rPr>
                <w:i/>
                <w:sz w:val="20"/>
              </w:rPr>
              <w:t>P.oceanica</w:t>
            </w:r>
            <w:proofErr w:type="spellEnd"/>
            <w:r>
              <w:rPr>
                <w:i/>
                <w:sz w:val="20"/>
              </w:rPr>
              <w:t xml:space="preserve"> </w:t>
            </w:r>
            <w:r>
              <w:rPr>
                <w:sz w:val="20"/>
              </w:rPr>
              <w:t>viva</w:t>
            </w:r>
          </w:p>
        </w:tc>
        <w:tc>
          <w:tcPr>
            <w:tcW w:w="3969" w:type="dxa"/>
          </w:tcPr>
          <w:p w14:paraId="3A161CE7" w14:textId="77777777" w:rsidR="00F46292" w:rsidRDefault="00357F76">
            <w:pPr>
              <w:pStyle w:val="TableParagraph"/>
              <w:ind w:left="67"/>
              <w:rPr>
                <w:sz w:val="20"/>
              </w:rPr>
            </w:pPr>
            <w:r>
              <w:rPr>
                <w:sz w:val="20"/>
              </w:rPr>
              <w:t>%(nel formato 0-100)</w:t>
            </w:r>
          </w:p>
        </w:tc>
      </w:tr>
      <w:tr w:rsidR="00F46292" w14:paraId="784CCD35" w14:textId="77777777">
        <w:trPr>
          <w:trHeight w:val="230"/>
        </w:trPr>
        <w:tc>
          <w:tcPr>
            <w:tcW w:w="3187" w:type="dxa"/>
          </w:tcPr>
          <w:p w14:paraId="5745903A" w14:textId="77777777" w:rsidR="00F46292" w:rsidRDefault="00357F76">
            <w:pPr>
              <w:pStyle w:val="TableParagraph"/>
              <w:ind w:left="66"/>
              <w:rPr>
                <w:sz w:val="20"/>
              </w:rPr>
            </w:pPr>
            <w:r>
              <w:rPr>
                <w:sz w:val="20"/>
              </w:rPr>
              <w:t>Copertura % matte morta</w:t>
            </w:r>
          </w:p>
        </w:tc>
        <w:tc>
          <w:tcPr>
            <w:tcW w:w="3969" w:type="dxa"/>
          </w:tcPr>
          <w:p w14:paraId="22BAEE18" w14:textId="77777777" w:rsidR="00F46292" w:rsidRDefault="00357F76">
            <w:pPr>
              <w:pStyle w:val="TableParagraph"/>
              <w:ind w:left="67"/>
              <w:rPr>
                <w:sz w:val="20"/>
              </w:rPr>
            </w:pPr>
            <w:r>
              <w:rPr>
                <w:sz w:val="20"/>
              </w:rPr>
              <w:t>%(nel formato 0-100)</w:t>
            </w:r>
          </w:p>
        </w:tc>
      </w:tr>
      <w:tr w:rsidR="00F46292" w14:paraId="736F0440" w14:textId="77777777">
        <w:trPr>
          <w:trHeight w:val="230"/>
        </w:trPr>
        <w:tc>
          <w:tcPr>
            <w:tcW w:w="3187" w:type="dxa"/>
          </w:tcPr>
          <w:p w14:paraId="356956D3" w14:textId="77777777" w:rsidR="00F46292" w:rsidRDefault="00357F76">
            <w:pPr>
              <w:pStyle w:val="TableParagraph"/>
              <w:ind w:left="66"/>
              <w:rPr>
                <w:i/>
                <w:sz w:val="20"/>
              </w:rPr>
            </w:pPr>
            <w:r>
              <w:rPr>
                <w:sz w:val="20"/>
              </w:rPr>
              <w:t xml:space="preserve">Copertura % </w:t>
            </w:r>
            <w:proofErr w:type="spellStart"/>
            <w:r>
              <w:rPr>
                <w:i/>
                <w:sz w:val="20"/>
              </w:rPr>
              <w:t>Cymodocea</w:t>
            </w:r>
            <w:proofErr w:type="spellEnd"/>
            <w:r>
              <w:rPr>
                <w:i/>
                <w:sz w:val="20"/>
              </w:rPr>
              <w:t xml:space="preserve"> nodosa</w:t>
            </w:r>
          </w:p>
        </w:tc>
        <w:tc>
          <w:tcPr>
            <w:tcW w:w="3969" w:type="dxa"/>
          </w:tcPr>
          <w:p w14:paraId="2534BE23" w14:textId="77777777" w:rsidR="00F46292" w:rsidRDefault="00357F76">
            <w:pPr>
              <w:pStyle w:val="TableParagraph"/>
              <w:ind w:left="67"/>
              <w:rPr>
                <w:sz w:val="20"/>
              </w:rPr>
            </w:pPr>
            <w:r>
              <w:rPr>
                <w:sz w:val="20"/>
              </w:rPr>
              <w:t>% (nel formato 0-100)</w:t>
            </w:r>
          </w:p>
        </w:tc>
      </w:tr>
      <w:tr w:rsidR="00F46292" w14:paraId="38A2AD13" w14:textId="77777777">
        <w:trPr>
          <w:trHeight w:val="230"/>
        </w:trPr>
        <w:tc>
          <w:tcPr>
            <w:tcW w:w="3187" w:type="dxa"/>
          </w:tcPr>
          <w:p w14:paraId="05030CA8" w14:textId="77777777" w:rsidR="00F46292" w:rsidRDefault="00357F76">
            <w:pPr>
              <w:pStyle w:val="TableParagraph"/>
              <w:ind w:left="66"/>
              <w:rPr>
                <w:i/>
                <w:sz w:val="20"/>
              </w:rPr>
            </w:pPr>
            <w:r>
              <w:rPr>
                <w:sz w:val="20"/>
              </w:rPr>
              <w:t xml:space="preserve">Copertura % </w:t>
            </w:r>
            <w:r>
              <w:rPr>
                <w:i/>
                <w:sz w:val="20"/>
              </w:rPr>
              <w:t>Caulerpa prolifera</w:t>
            </w:r>
          </w:p>
        </w:tc>
        <w:tc>
          <w:tcPr>
            <w:tcW w:w="3969" w:type="dxa"/>
          </w:tcPr>
          <w:p w14:paraId="610930D1" w14:textId="77777777" w:rsidR="00F46292" w:rsidRDefault="00357F76">
            <w:pPr>
              <w:pStyle w:val="TableParagraph"/>
              <w:ind w:left="67"/>
              <w:rPr>
                <w:sz w:val="20"/>
              </w:rPr>
            </w:pPr>
            <w:r>
              <w:rPr>
                <w:sz w:val="20"/>
              </w:rPr>
              <w:t>%(nel formato 0-100)</w:t>
            </w:r>
          </w:p>
        </w:tc>
      </w:tr>
      <w:tr w:rsidR="00F46292" w14:paraId="0773C545" w14:textId="77777777">
        <w:trPr>
          <w:trHeight w:val="230"/>
        </w:trPr>
        <w:tc>
          <w:tcPr>
            <w:tcW w:w="3187" w:type="dxa"/>
          </w:tcPr>
          <w:p w14:paraId="53D68200" w14:textId="77777777" w:rsidR="00F46292" w:rsidRDefault="00357F76">
            <w:pPr>
              <w:pStyle w:val="TableParagraph"/>
              <w:ind w:left="66"/>
              <w:rPr>
                <w:i/>
                <w:sz w:val="20"/>
              </w:rPr>
            </w:pPr>
            <w:r>
              <w:rPr>
                <w:sz w:val="20"/>
              </w:rPr>
              <w:t xml:space="preserve">Copertura % </w:t>
            </w:r>
            <w:r>
              <w:rPr>
                <w:i/>
                <w:sz w:val="20"/>
              </w:rPr>
              <w:t xml:space="preserve">Caulerpa </w:t>
            </w:r>
            <w:proofErr w:type="spellStart"/>
            <w:r>
              <w:rPr>
                <w:i/>
                <w:sz w:val="20"/>
              </w:rPr>
              <w:t>taxifolia</w:t>
            </w:r>
            <w:proofErr w:type="spellEnd"/>
          </w:p>
        </w:tc>
        <w:tc>
          <w:tcPr>
            <w:tcW w:w="3969" w:type="dxa"/>
          </w:tcPr>
          <w:p w14:paraId="67461A81" w14:textId="77777777" w:rsidR="00F46292" w:rsidRDefault="00357F76">
            <w:pPr>
              <w:pStyle w:val="TableParagraph"/>
              <w:ind w:left="67"/>
              <w:rPr>
                <w:sz w:val="20"/>
              </w:rPr>
            </w:pPr>
            <w:r>
              <w:rPr>
                <w:sz w:val="20"/>
              </w:rPr>
              <w:t>%(nel formato 0-100)</w:t>
            </w:r>
          </w:p>
        </w:tc>
      </w:tr>
      <w:tr w:rsidR="00F46292" w14:paraId="7ED0E223" w14:textId="77777777">
        <w:trPr>
          <w:trHeight w:val="230"/>
        </w:trPr>
        <w:tc>
          <w:tcPr>
            <w:tcW w:w="3187" w:type="dxa"/>
          </w:tcPr>
          <w:p w14:paraId="7F63ABF3" w14:textId="77777777" w:rsidR="00F46292" w:rsidRDefault="00357F76">
            <w:pPr>
              <w:pStyle w:val="TableParagraph"/>
              <w:ind w:left="66"/>
              <w:rPr>
                <w:i/>
                <w:sz w:val="20"/>
              </w:rPr>
            </w:pPr>
            <w:r>
              <w:rPr>
                <w:sz w:val="20"/>
              </w:rPr>
              <w:t xml:space="preserve">Copertura % </w:t>
            </w:r>
            <w:r>
              <w:rPr>
                <w:i/>
                <w:sz w:val="20"/>
              </w:rPr>
              <w:t>Caulerpa racemosa</w:t>
            </w:r>
          </w:p>
        </w:tc>
        <w:tc>
          <w:tcPr>
            <w:tcW w:w="3969" w:type="dxa"/>
          </w:tcPr>
          <w:p w14:paraId="2DC878D9" w14:textId="77777777" w:rsidR="00F46292" w:rsidRDefault="00357F76">
            <w:pPr>
              <w:pStyle w:val="TableParagraph"/>
              <w:ind w:left="67"/>
              <w:rPr>
                <w:sz w:val="20"/>
              </w:rPr>
            </w:pPr>
            <w:r>
              <w:rPr>
                <w:sz w:val="20"/>
              </w:rPr>
              <w:t>% (nel formato 0-100)</w:t>
            </w:r>
          </w:p>
        </w:tc>
      </w:tr>
      <w:tr w:rsidR="00F46292" w14:paraId="690E9566" w14:textId="77777777">
        <w:trPr>
          <w:trHeight w:val="455"/>
        </w:trPr>
        <w:tc>
          <w:tcPr>
            <w:tcW w:w="3187" w:type="dxa"/>
          </w:tcPr>
          <w:p w14:paraId="2E805998" w14:textId="77777777" w:rsidR="00F46292" w:rsidRDefault="00357F76">
            <w:pPr>
              <w:pStyle w:val="TableParagraph"/>
              <w:spacing w:line="240" w:lineRule="auto"/>
              <w:ind w:left="66"/>
              <w:rPr>
                <w:sz w:val="20"/>
              </w:rPr>
            </w:pPr>
            <w:r>
              <w:rPr>
                <w:sz w:val="20"/>
              </w:rPr>
              <w:t>Presenza alghe alloctone</w:t>
            </w:r>
          </w:p>
        </w:tc>
        <w:tc>
          <w:tcPr>
            <w:tcW w:w="3969" w:type="dxa"/>
          </w:tcPr>
          <w:p w14:paraId="0CF9DFE2" w14:textId="77777777" w:rsidR="00F46292" w:rsidRDefault="00357F76">
            <w:pPr>
              <w:pStyle w:val="TableParagraph"/>
              <w:spacing w:before="6" w:line="226" w:lineRule="exact"/>
              <w:ind w:left="67"/>
              <w:rPr>
                <w:sz w:val="20"/>
              </w:rPr>
            </w:pPr>
            <w:r>
              <w:rPr>
                <w:sz w:val="20"/>
              </w:rPr>
              <w:t xml:space="preserve">1= </w:t>
            </w:r>
            <w:r>
              <w:rPr>
                <w:i/>
                <w:sz w:val="20"/>
              </w:rPr>
              <w:t xml:space="preserve">Caulerpa racemosa </w:t>
            </w:r>
            <w:r>
              <w:rPr>
                <w:sz w:val="20"/>
              </w:rPr>
              <w:t>2=</w:t>
            </w:r>
            <w:r>
              <w:rPr>
                <w:i/>
                <w:sz w:val="20"/>
              </w:rPr>
              <w:t>Caulerpataxifolia</w:t>
            </w:r>
            <w:r>
              <w:rPr>
                <w:sz w:val="20"/>
              </w:rPr>
              <w:t>3= entrambe</w:t>
            </w:r>
          </w:p>
        </w:tc>
      </w:tr>
      <w:tr w:rsidR="00F46292" w14:paraId="51CD34B8" w14:textId="77777777">
        <w:trPr>
          <w:trHeight w:val="228"/>
        </w:trPr>
        <w:tc>
          <w:tcPr>
            <w:tcW w:w="3187" w:type="dxa"/>
          </w:tcPr>
          <w:p w14:paraId="6F866203" w14:textId="77777777" w:rsidR="00F46292" w:rsidRDefault="00357F76">
            <w:pPr>
              <w:pStyle w:val="TableParagraph"/>
              <w:spacing w:line="208" w:lineRule="exact"/>
              <w:ind w:left="66"/>
              <w:rPr>
                <w:sz w:val="20"/>
              </w:rPr>
            </w:pPr>
            <w:r>
              <w:rPr>
                <w:sz w:val="20"/>
              </w:rPr>
              <w:t>Presenza fioritura</w:t>
            </w:r>
          </w:p>
        </w:tc>
        <w:tc>
          <w:tcPr>
            <w:tcW w:w="3969" w:type="dxa"/>
          </w:tcPr>
          <w:p w14:paraId="116B05E1" w14:textId="77777777" w:rsidR="00F46292" w:rsidRDefault="00357F76">
            <w:pPr>
              <w:pStyle w:val="TableParagraph"/>
              <w:spacing w:line="208" w:lineRule="exact"/>
              <w:ind w:left="67"/>
              <w:rPr>
                <w:sz w:val="20"/>
              </w:rPr>
            </w:pPr>
            <w:r>
              <w:rPr>
                <w:sz w:val="20"/>
              </w:rPr>
              <w:t>1=presenza 2=assenza</w:t>
            </w:r>
          </w:p>
        </w:tc>
      </w:tr>
      <w:tr w:rsidR="00F46292" w14:paraId="31C00C66" w14:textId="77777777">
        <w:trPr>
          <w:trHeight w:val="230"/>
        </w:trPr>
        <w:tc>
          <w:tcPr>
            <w:tcW w:w="3187" w:type="dxa"/>
          </w:tcPr>
          <w:p w14:paraId="486C6896" w14:textId="77777777" w:rsidR="00F46292" w:rsidRDefault="00357F76">
            <w:pPr>
              <w:pStyle w:val="TableParagraph"/>
              <w:ind w:left="66"/>
              <w:rPr>
                <w:sz w:val="20"/>
              </w:rPr>
            </w:pPr>
            <w:r>
              <w:rPr>
                <w:sz w:val="20"/>
              </w:rPr>
              <w:t>Fonti di disturbo evidenti</w:t>
            </w:r>
          </w:p>
        </w:tc>
        <w:tc>
          <w:tcPr>
            <w:tcW w:w="3969" w:type="dxa"/>
          </w:tcPr>
          <w:p w14:paraId="01F511FF" w14:textId="77777777" w:rsidR="00F46292" w:rsidRDefault="00357F76">
            <w:pPr>
              <w:pStyle w:val="TableParagraph"/>
              <w:ind w:left="67"/>
              <w:rPr>
                <w:sz w:val="20"/>
              </w:rPr>
            </w:pPr>
            <w:r>
              <w:rPr>
                <w:sz w:val="20"/>
              </w:rPr>
              <w:t>1=presenza 2=assenza</w:t>
            </w:r>
          </w:p>
        </w:tc>
      </w:tr>
      <w:tr w:rsidR="00F46292" w14:paraId="75B50277" w14:textId="77777777">
        <w:trPr>
          <w:trHeight w:val="234"/>
        </w:trPr>
        <w:tc>
          <w:tcPr>
            <w:tcW w:w="3187" w:type="dxa"/>
          </w:tcPr>
          <w:p w14:paraId="2FA877B4" w14:textId="77777777" w:rsidR="00F46292" w:rsidRDefault="00357F76">
            <w:pPr>
              <w:pStyle w:val="TableParagraph"/>
              <w:spacing w:line="215" w:lineRule="exact"/>
              <w:ind w:left="66"/>
              <w:rPr>
                <w:sz w:val="20"/>
              </w:rPr>
            </w:pPr>
            <w:r>
              <w:rPr>
                <w:sz w:val="20"/>
              </w:rPr>
              <w:t>Densità dei fasci fogliari</w:t>
            </w:r>
          </w:p>
        </w:tc>
        <w:tc>
          <w:tcPr>
            <w:tcW w:w="3969" w:type="dxa"/>
          </w:tcPr>
          <w:p w14:paraId="6D050C47" w14:textId="77777777" w:rsidR="00F46292" w:rsidRDefault="00357F76">
            <w:pPr>
              <w:pStyle w:val="TableParagraph"/>
              <w:spacing w:line="215" w:lineRule="exact"/>
              <w:ind w:left="67"/>
              <w:rPr>
                <w:sz w:val="20"/>
              </w:rPr>
            </w:pPr>
            <w:r>
              <w:rPr>
                <w:sz w:val="20"/>
              </w:rPr>
              <w:t>Numero fasci/ metro quadrato</w:t>
            </w:r>
          </w:p>
        </w:tc>
      </w:tr>
    </w:tbl>
    <w:p w14:paraId="3C2C870B" w14:textId="77777777" w:rsidR="00F46292" w:rsidRDefault="00F46292">
      <w:pPr>
        <w:pStyle w:val="Corpotesto"/>
        <w:rPr>
          <w:sz w:val="22"/>
        </w:rPr>
      </w:pPr>
    </w:p>
    <w:p w14:paraId="1345758F" w14:textId="77777777" w:rsidR="00F46292" w:rsidRDefault="00F46292">
      <w:pPr>
        <w:pStyle w:val="Corpotesto"/>
        <w:spacing w:before="6"/>
        <w:rPr>
          <w:sz w:val="21"/>
        </w:rPr>
      </w:pPr>
    </w:p>
    <w:p w14:paraId="6ABBAA24" w14:textId="77777777" w:rsidR="00F46292" w:rsidRDefault="00357F76">
      <w:pPr>
        <w:pStyle w:val="Corpotesto"/>
        <w:ind w:left="470"/>
        <w:jc w:val="both"/>
      </w:pPr>
      <w:r>
        <w:t>Di seguito si riportano per alcuni descrittori alcune indicazioni metodologiche:</w:t>
      </w:r>
    </w:p>
    <w:p w14:paraId="3C7B13F3" w14:textId="77777777" w:rsidR="00F46292" w:rsidRDefault="00F46292">
      <w:pPr>
        <w:pStyle w:val="Corpotesto"/>
        <w:spacing w:before="2"/>
      </w:pPr>
    </w:p>
    <w:p w14:paraId="58B92831" w14:textId="77777777" w:rsidR="00F46292" w:rsidRDefault="00357F76">
      <w:pPr>
        <w:pStyle w:val="Corpotesto"/>
        <w:spacing w:line="237" w:lineRule="auto"/>
        <w:ind w:left="470" w:right="509"/>
        <w:jc w:val="both"/>
      </w:pPr>
      <w:r>
        <w:rPr>
          <w:u w:val="single"/>
        </w:rPr>
        <w:t>Copertura</w:t>
      </w:r>
      <w:r>
        <w:t xml:space="preserve">: espresso come percentuale (%) di substrato ricoperto dalle piante, rispetto a quello non ricoperto (sabbia, roccia, </w:t>
      </w:r>
      <w:r>
        <w:rPr>
          <w:i/>
        </w:rPr>
        <w:t xml:space="preserve">matte </w:t>
      </w:r>
      <w:r>
        <w:t>morta, etc.) da stimare per ciascuna area nei seguenti modi:</w:t>
      </w:r>
    </w:p>
    <w:p w14:paraId="5247D49D" w14:textId="77777777" w:rsidR="00F46292" w:rsidRDefault="00F46292">
      <w:pPr>
        <w:pStyle w:val="Corpotesto"/>
        <w:spacing w:before="1"/>
      </w:pPr>
    </w:p>
    <w:p w14:paraId="28B46BB2" w14:textId="77777777" w:rsidR="00F46292" w:rsidRDefault="00357F76">
      <w:pPr>
        <w:pStyle w:val="Paragrafoelenco"/>
        <w:numPr>
          <w:ilvl w:val="2"/>
          <w:numId w:val="3"/>
        </w:numPr>
        <w:tabs>
          <w:tab w:val="left" w:pos="1191"/>
        </w:tabs>
        <w:ind w:right="505"/>
        <w:jc w:val="both"/>
        <w:rPr>
          <w:sz w:val="24"/>
        </w:rPr>
      </w:pPr>
      <w:r>
        <w:rPr>
          <w:sz w:val="24"/>
        </w:rPr>
        <w:t xml:space="preserve">Mediante due operatori si valuta indipendentemente la porzione di substrato ricoperto da </w:t>
      </w:r>
      <w:r>
        <w:rPr>
          <w:i/>
          <w:sz w:val="24"/>
        </w:rPr>
        <w:t xml:space="preserve">Posidonia oceanica </w:t>
      </w:r>
      <w:r>
        <w:rPr>
          <w:sz w:val="24"/>
        </w:rPr>
        <w:t xml:space="preserve">viva, all’interno di un area di circonferenza di circa 5 metri </w:t>
      </w:r>
      <w:r>
        <w:rPr>
          <w:spacing w:val="-3"/>
          <w:sz w:val="24"/>
        </w:rPr>
        <w:t xml:space="preserve">di </w:t>
      </w:r>
      <w:r>
        <w:rPr>
          <w:sz w:val="24"/>
        </w:rPr>
        <w:t xml:space="preserve">raggio ad una distanza fissa dal fondo pari a 3 metri. La media delle stime espresse dai due operatori fornisce il valore di copertura (Buia </w:t>
      </w:r>
      <w:r>
        <w:rPr>
          <w:i/>
          <w:sz w:val="24"/>
        </w:rPr>
        <w:t>et</w:t>
      </w:r>
      <w:r>
        <w:rPr>
          <w:i/>
          <w:spacing w:val="-2"/>
          <w:sz w:val="24"/>
        </w:rPr>
        <w:t xml:space="preserve"> </w:t>
      </w:r>
      <w:r>
        <w:rPr>
          <w:i/>
          <w:sz w:val="24"/>
        </w:rPr>
        <w:t>al</w:t>
      </w:r>
      <w:r>
        <w:rPr>
          <w:sz w:val="24"/>
        </w:rPr>
        <w:t>.,2004).</w:t>
      </w:r>
    </w:p>
    <w:p w14:paraId="2C944B48" w14:textId="77777777" w:rsidR="00F46292" w:rsidRDefault="00F46292">
      <w:pPr>
        <w:pStyle w:val="Corpotesto"/>
        <w:spacing w:before="3"/>
      </w:pPr>
    </w:p>
    <w:p w14:paraId="5018C4CC" w14:textId="77777777" w:rsidR="00F46292" w:rsidRDefault="00357F76">
      <w:pPr>
        <w:pStyle w:val="Paragrafoelenco"/>
        <w:numPr>
          <w:ilvl w:val="2"/>
          <w:numId w:val="3"/>
        </w:numPr>
        <w:tabs>
          <w:tab w:val="left" w:pos="1191"/>
        </w:tabs>
        <w:ind w:right="503"/>
        <w:jc w:val="both"/>
        <w:rPr>
          <w:sz w:val="24"/>
        </w:rPr>
      </w:pPr>
      <w:r>
        <w:rPr>
          <w:sz w:val="24"/>
        </w:rPr>
        <w:t xml:space="preserve">In alternativa, all’interno di un’area di circa 10 metri </w:t>
      </w:r>
      <w:r>
        <w:rPr>
          <w:spacing w:val="-3"/>
          <w:sz w:val="24"/>
        </w:rPr>
        <w:t xml:space="preserve">di </w:t>
      </w:r>
      <w:r>
        <w:rPr>
          <w:sz w:val="24"/>
        </w:rPr>
        <w:t>raggio, mediante l’ausilio di una griglia</w:t>
      </w:r>
      <w:r>
        <w:rPr>
          <w:spacing w:val="-11"/>
          <w:sz w:val="24"/>
        </w:rPr>
        <w:t xml:space="preserve"> </w:t>
      </w:r>
      <w:r>
        <w:rPr>
          <w:sz w:val="24"/>
        </w:rPr>
        <w:t>trasparente</w:t>
      </w:r>
      <w:r>
        <w:rPr>
          <w:spacing w:val="-11"/>
          <w:sz w:val="24"/>
        </w:rPr>
        <w:t xml:space="preserve"> </w:t>
      </w:r>
      <w:r>
        <w:rPr>
          <w:sz w:val="24"/>
        </w:rPr>
        <w:t>30cm</w:t>
      </w:r>
      <w:r>
        <w:rPr>
          <w:spacing w:val="-9"/>
          <w:sz w:val="24"/>
        </w:rPr>
        <w:t xml:space="preserve"> </w:t>
      </w:r>
      <w:r>
        <w:rPr>
          <w:sz w:val="24"/>
        </w:rPr>
        <w:t>x</w:t>
      </w:r>
      <w:r>
        <w:rPr>
          <w:spacing w:val="-9"/>
          <w:sz w:val="24"/>
        </w:rPr>
        <w:t xml:space="preserve"> </w:t>
      </w:r>
      <w:r>
        <w:rPr>
          <w:sz w:val="24"/>
        </w:rPr>
        <w:t>30cm,</w:t>
      </w:r>
      <w:r>
        <w:rPr>
          <w:spacing w:val="-7"/>
          <w:sz w:val="24"/>
        </w:rPr>
        <w:t xml:space="preserve"> </w:t>
      </w:r>
      <w:r>
        <w:rPr>
          <w:sz w:val="24"/>
        </w:rPr>
        <w:t>tenuta</w:t>
      </w:r>
      <w:r>
        <w:rPr>
          <w:spacing w:val="-11"/>
          <w:sz w:val="24"/>
        </w:rPr>
        <w:t xml:space="preserve"> </w:t>
      </w:r>
      <w:r>
        <w:rPr>
          <w:sz w:val="24"/>
        </w:rPr>
        <w:t>ad</w:t>
      </w:r>
      <w:r>
        <w:rPr>
          <w:spacing w:val="-10"/>
          <w:sz w:val="24"/>
        </w:rPr>
        <w:t xml:space="preserve"> </w:t>
      </w:r>
      <w:r>
        <w:rPr>
          <w:sz w:val="24"/>
        </w:rPr>
        <w:t>una</w:t>
      </w:r>
      <w:r>
        <w:rPr>
          <w:spacing w:val="-14"/>
          <w:sz w:val="24"/>
        </w:rPr>
        <w:t xml:space="preserve"> </w:t>
      </w:r>
      <w:r>
        <w:rPr>
          <w:sz w:val="24"/>
        </w:rPr>
        <w:t>distanza</w:t>
      </w:r>
      <w:r>
        <w:rPr>
          <w:spacing w:val="-11"/>
          <w:sz w:val="24"/>
        </w:rPr>
        <w:t xml:space="preserve"> </w:t>
      </w:r>
      <w:r>
        <w:rPr>
          <w:sz w:val="24"/>
        </w:rPr>
        <w:t>fissa</w:t>
      </w:r>
      <w:r>
        <w:rPr>
          <w:spacing w:val="-11"/>
          <w:sz w:val="24"/>
        </w:rPr>
        <w:t xml:space="preserve"> </w:t>
      </w:r>
      <w:r>
        <w:rPr>
          <w:sz w:val="24"/>
        </w:rPr>
        <w:t>dal</w:t>
      </w:r>
      <w:r>
        <w:rPr>
          <w:spacing w:val="-9"/>
          <w:sz w:val="24"/>
        </w:rPr>
        <w:t xml:space="preserve"> </w:t>
      </w:r>
      <w:r>
        <w:rPr>
          <w:sz w:val="24"/>
        </w:rPr>
        <w:t>fondo</w:t>
      </w:r>
      <w:r>
        <w:rPr>
          <w:spacing w:val="-9"/>
          <w:sz w:val="24"/>
        </w:rPr>
        <w:t xml:space="preserve"> </w:t>
      </w:r>
      <w:r>
        <w:rPr>
          <w:sz w:val="24"/>
        </w:rPr>
        <w:t>pari</w:t>
      </w:r>
      <w:r>
        <w:rPr>
          <w:spacing w:val="-9"/>
          <w:sz w:val="24"/>
        </w:rPr>
        <w:t xml:space="preserve"> </w:t>
      </w:r>
      <w:r>
        <w:rPr>
          <w:sz w:val="24"/>
        </w:rPr>
        <w:t>a</w:t>
      </w:r>
      <w:r>
        <w:rPr>
          <w:spacing w:val="-11"/>
          <w:sz w:val="24"/>
        </w:rPr>
        <w:t xml:space="preserve"> </w:t>
      </w:r>
      <w:r>
        <w:rPr>
          <w:sz w:val="24"/>
        </w:rPr>
        <w:t>3</w:t>
      </w:r>
      <w:r>
        <w:rPr>
          <w:spacing w:val="-10"/>
          <w:sz w:val="24"/>
        </w:rPr>
        <w:t xml:space="preserve"> </w:t>
      </w:r>
      <w:r>
        <w:rPr>
          <w:sz w:val="24"/>
        </w:rPr>
        <w:t>metri</w:t>
      </w:r>
      <w:r>
        <w:rPr>
          <w:spacing w:val="-13"/>
          <w:sz w:val="24"/>
        </w:rPr>
        <w:t xml:space="preserve"> </w:t>
      </w:r>
      <w:r>
        <w:rPr>
          <w:sz w:val="24"/>
        </w:rPr>
        <w:t>(</w:t>
      </w:r>
      <w:proofErr w:type="spellStart"/>
      <w:r>
        <w:rPr>
          <w:sz w:val="24"/>
        </w:rPr>
        <w:t>Lerique</w:t>
      </w:r>
      <w:proofErr w:type="spellEnd"/>
      <w:r>
        <w:rPr>
          <w:sz w:val="24"/>
        </w:rPr>
        <w:t xml:space="preserve"> </w:t>
      </w:r>
      <w:r>
        <w:rPr>
          <w:i/>
          <w:sz w:val="24"/>
        </w:rPr>
        <w:t>et al</w:t>
      </w:r>
      <w:r>
        <w:rPr>
          <w:sz w:val="24"/>
        </w:rPr>
        <w:t>., 2006). La media delle osservazioni fornirà il valore di</w:t>
      </w:r>
      <w:r>
        <w:rPr>
          <w:spacing w:val="2"/>
          <w:sz w:val="24"/>
        </w:rPr>
        <w:t xml:space="preserve"> </w:t>
      </w:r>
      <w:r>
        <w:rPr>
          <w:sz w:val="24"/>
        </w:rPr>
        <w:t>copertura.</w:t>
      </w:r>
    </w:p>
    <w:p w14:paraId="6142B66D" w14:textId="77777777" w:rsidR="00F46292" w:rsidRDefault="00F46292">
      <w:pPr>
        <w:jc w:val="both"/>
        <w:rPr>
          <w:sz w:val="24"/>
        </w:rPr>
        <w:sectPr w:rsidR="00F46292">
          <w:pgSz w:w="11900" w:h="16840"/>
          <w:pgMar w:top="1360" w:right="620" w:bottom="520" w:left="660" w:header="0" w:footer="259" w:gutter="0"/>
          <w:cols w:space="720"/>
        </w:sectPr>
      </w:pPr>
    </w:p>
    <w:p w14:paraId="575D5826" w14:textId="77777777" w:rsidR="00F46292" w:rsidRDefault="00357F76">
      <w:pPr>
        <w:pStyle w:val="Paragrafoelenco"/>
        <w:numPr>
          <w:ilvl w:val="2"/>
          <w:numId w:val="3"/>
        </w:numPr>
        <w:tabs>
          <w:tab w:val="left" w:pos="1191"/>
        </w:tabs>
        <w:spacing w:before="60"/>
        <w:ind w:right="505"/>
        <w:jc w:val="both"/>
        <w:rPr>
          <w:sz w:val="24"/>
        </w:rPr>
      </w:pPr>
      <w:r>
        <w:rPr>
          <w:sz w:val="24"/>
        </w:rPr>
        <w:t>Lungo uno più transetti per una lunghezza minima di 20 metri, mediante l’ausilio di un apparecchio digitale video fotografico condotto ad una velocità costante, effettuare l’analisi di copertura mediante foto mosaico (Rende et al.,</w:t>
      </w:r>
      <w:r>
        <w:rPr>
          <w:spacing w:val="-6"/>
          <w:sz w:val="24"/>
        </w:rPr>
        <w:t xml:space="preserve"> </w:t>
      </w:r>
      <w:r>
        <w:rPr>
          <w:sz w:val="24"/>
        </w:rPr>
        <w:t>2015).</w:t>
      </w:r>
    </w:p>
    <w:p w14:paraId="330BA0DE" w14:textId="77777777" w:rsidR="00F46292" w:rsidRDefault="00F46292">
      <w:pPr>
        <w:pStyle w:val="Corpotesto"/>
        <w:rPr>
          <w:sz w:val="26"/>
        </w:rPr>
      </w:pPr>
    </w:p>
    <w:p w14:paraId="6027302D" w14:textId="77777777" w:rsidR="00F46292" w:rsidRDefault="00F46292">
      <w:pPr>
        <w:pStyle w:val="Corpotesto"/>
        <w:spacing w:before="2"/>
        <w:rPr>
          <w:sz w:val="22"/>
        </w:rPr>
      </w:pPr>
    </w:p>
    <w:p w14:paraId="5A700BC8" w14:textId="77777777" w:rsidR="00F46292" w:rsidRDefault="00357F76">
      <w:pPr>
        <w:pStyle w:val="Corpotesto"/>
        <w:spacing w:before="1"/>
        <w:ind w:left="470" w:right="505"/>
        <w:jc w:val="both"/>
      </w:pPr>
      <w:r>
        <w:rPr>
          <w:u w:val="single"/>
        </w:rPr>
        <w:t>Densità</w:t>
      </w:r>
      <w:r>
        <w:t>: conta dei fasci fogliari nel quadrato 40cmx40cm (</w:t>
      </w:r>
      <w:proofErr w:type="spellStart"/>
      <w:r>
        <w:t>Panayotidis</w:t>
      </w:r>
      <w:proofErr w:type="spellEnd"/>
      <w:r>
        <w:t xml:space="preserve"> et al., 1981). Considerata l’elevata </w:t>
      </w:r>
      <w:proofErr w:type="spellStart"/>
      <w:r>
        <w:rPr>
          <w:i/>
        </w:rPr>
        <w:t>patchness</w:t>
      </w:r>
      <w:proofErr w:type="spellEnd"/>
      <w:r>
        <w:rPr>
          <w:i/>
        </w:rPr>
        <w:t xml:space="preserve"> </w:t>
      </w:r>
      <w:r>
        <w:t>a piccola scala spaziale, non obbligatoriamente si suggerisce di incrementare il numero di conte di densità fogliare (Bacci et al. 2015).</w:t>
      </w:r>
    </w:p>
    <w:p w14:paraId="1780E4E8" w14:textId="77777777" w:rsidR="00F46292" w:rsidRDefault="00F46292">
      <w:pPr>
        <w:pStyle w:val="Corpotesto"/>
        <w:rPr>
          <w:sz w:val="26"/>
        </w:rPr>
      </w:pPr>
    </w:p>
    <w:p w14:paraId="46DA4550" w14:textId="77777777" w:rsidR="00F46292" w:rsidRDefault="00F46292">
      <w:pPr>
        <w:pStyle w:val="Corpotesto"/>
        <w:rPr>
          <w:sz w:val="26"/>
        </w:rPr>
      </w:pPr>
    </w:p>
    <w:p w14:paraId="3EA1EE45" w14:textId="77777777" w:rsidR="00F46292" w:rsidRDefault="00357F76">
      <w:pPr>
        <w:pStyle w:val="Titolo2"/>
        <w:numPr>
          <w:ilvl w:val="1"/>
          <w:numId w:val="3"/>
        </w:numPr>
        <w:tabs>
          <w:tab w:val="left" w:pos="836"/>
        </w:tabs>
        <w:spacing w:before="196"/>
        <w:ind w:hanging="366"/>
        <w:rPr>
          <w:rFonts w:ascii="Times New Roman"/>
        </w:rPr>
      </w:pPr>
      <w:r>
        <w:rPr>
          <w:rFonts w:ascii="Times New Roman"/>
        </w:rPr>
        <w:t>Stime visive e misure a mare (solo sul limite inferiore della</w:t>
      </w:r>
      <w:r>
        <w:rPr>
          <w:rFonts w:ascii="Times New Roman"/>
          <w:spacing w:val="-10"/>
        </w:rPr>
        <w:t xml:space="preserve"> </w:t>
      </w:r>
      <w:r>
        <w:rPr>
          <w:rFonts w:ascii="Times New Roman"/>
        </w:rPr>
        <w:t>prateria)</w:t>
      </w:r>
    </w:p>
    <w:p w14:paraId="653EAF98" w14:textId="77777777" w:rsidR="00F46292" w:rsidRDefault="00F46292">
      <w:pPr>
        <w:pStyle w:val="Corpotesto"/>
        <w:spacing w:before="4"/>
        <w:rPr>
          <w:b/>
          <w:sz w:val="32"/>
        </w:rPr>
      </w:pPr>
    </w:p>
    <w:p w14:paraId="30E354F4" w14:textId="77777777" w:rsidR="00F46292" w:rsidRDefault="00357F76">
      <w:pPr>
        <w:pStyle w:val="Corpotesto"/>
        <w:spacing w:line="242" w:lineRule="auto"/>
        <w:ind w:left="470" w:right="508"/>
        <w:jc w:val="both"/>
      </w:pPr>
      <w:r>
        <w:t>Le stime visive e le misure riportate di seguito sono effettuate solo nella stazione posta sul limite profondo della prateria in immersione subacquea.</w:t>
      </w:r>
    </w:p>
    <w:p w14:paraId="1C3EDC59" w14:textId="77777777" w:rsidR="00F46292" w:rsidRDefault="00F46292">
      <w:pPr>
        <w:pStyle w:val="Corpotesto"/>
        <w:spacing w:before="1"/>
      </w:pPr>
    </w:p>
    <w:p w14:paraId="329815A7" w14:textId="77777777" w:rsidR="00F46292" w:rsidRDefault="00357F76">
      <w:pPr>
        <w:ind w:left="2355" w:right="2396"/>
        <w:jc w:val="center"/>
        <w:rPr>
          <w:sz w:val="20"/>
        </w:rPr>
      </w:pPr>
      <w:r>
        <w:rPr>
          <w:b/>
          <w:sz w:val="20"/>
        </w:rPr>
        <w:t>Tabella 2</w:t>
      </w:r>
      <w:r>
        <w:rPr>
          <w:sz w:val="20"/>
        </w:rPr>
        <w:t>: Misure da effettuare in mare solo sul limite inferiore.</w:t>
      </w:r>
    </w:p>
    <w:p w14:paraId="0F8380E9" w14:textId="77777777" w:rsidR="00F46292" w:rsidRDefault="00F46292">
      <w:pPr>
        <w:pStyle w:val="Corpotesto"/>
        <w:spacing w:before="9"/>
        <w:rPr>
          <w:sz w:val="23"/>
        </w:rPr>
      </w:pPr>
    </w:p>
    <w:tbl>
      <w:tblPr>
        <w:tblStyle w:val="TableNormal"/>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8"/>
        <w:gridCol w:w="5136"/>
      </w:tblGrid>
      <w:tr w:rsidR="00F46292" w14:paraId="1CAFD185" w14:textId="77777777">
        <w:trPr>
          <w:trHeight w:val="230"/>
        </w:trPr>
        <w:tc>
          <w:tcPr>
            <w:tcW w:w="3638" w:type="dxa"/>
            <w:shd w:val="clear" w:color="auto" w:fill="D9D9D9"/>
          </w:tcPr>
          <w:p w14:paraId="42F52AEF" w14:textId="77777777" w:rsidR="00F46292" w:rsidRDefault="00357F76">
            <w:pPr>
              <w:pStyle w:val="TableParagraph"/>
              <w:ind w:left="1340" w:right="1326"/>
              <w:jc w:val="center"/>
              <w:rPr>
                <w:b/>
                <w:sz w:val="20"/>
              </w:rPr>
            </w:pPr>
            <w:r>
              <w:rPr>
                <w:b/>
                <w:sz w:val="20"/>
              </w:rPr>
              <w:t>Parametro</w:t>
            </w:r>
          </w:p>
        </w:tc>
        <w:tc>
          <w:tcPr>
            <w:tcW w:w="5136" w:type="dxa"/>
            <w:shd w:val="clear" w:color="auto" w:fill="D9D9D9"/>
          </w:tcPr>
          <w:p w14:paraId="527CE6D1" w14:textId="77777777" w:rsidR="00F46292" w:rsidRDefault="00357F76">
            <w:pPr>
              <w:pStyle w:val="TableParagraph"/>
              <w:ind w:left="1878" w:right="1863"/>
              <w:jc w:val="center"/>
              <w:rPr>
                <w:b/>
                <w:sz w:val="20"/>
              </w:rPr>
            </w:pPr>
            <w:r>
              <w:rPr>
                <w:b/>
                <w:sz w:val="20"/>
              </w:rPr>
              <w:t>Unità di misura</w:t>
            </w:r>
          </w:p>
        </w:tc>
      </w:tr>
      <w:tr w:rsidR="00F46292" w14:paraId="10C84CB5" w14:textId="77777777">
        <w:trPr>
          <w:trHeight w:val="230"/>
        </w:trPr>
        <w:tc>
          <w:tcPr>
            <w:tcW w:w="3638" w:type="dxa"/>
          </w:tcPr>
          <w:p w14:paraId="20059CE2" w14:textId="77777777" w:rsidR="00F46292" w:rsidRDefault="00357F76">
            <w:pPr>
              <w:pStyle w:val="TableParagraph"/>
              <w:rPr>
                <w:sz w:val="20"/>
              </w:rPr>
            </w:pPr>
            <w:r>
              <w:rPr>
                <w:sz w:val="20"/>
              </w:rPr>
              <w:t>Profondità limite inferiore</w:t>
            </w:r>
          </w:p>
        </w:tc>
        <w:tc>
          <w:tcPr>
            <w:tcW w:w="5136" w:type="dxa"/>
          </w:tcPr>
          <w:p w14:paraId="12603B1C" w14:textId="77777777" w:rsidR="00F46292" w:rsidRDefault="00357F76">
            <w:pPr>
              <w:pStyle w:val="TableParagraph"/>
              <w:ind w:left="72"/>
              <w:rPr>
                <w:sz w:val="20"/>
              </w:rPr>
            </w:pPr>
            <w:r>
              <w:rPr>
                <w:sz w:val="20"/>
              </w:rPr>
              <w:t>metri</w:t>
            </w:r>
          </w:p>
        </w:tc>
      </w:tr>
      <w:tr w:rsidR="00F46292" w14:paraId="5B715D6C" w14:textId="77777777">
        <w:trPr>
          <w:trHeight w:val="230"/>
        </w:trPr>
        <w:tc>
          <w:tcPr>
            <w:tcW w:w="3638" w:type="dxa"/>
          </w:tcPr>
          <w:p w14:paraId="6F3383AF" w14:textId="77777777" w:rsidR="00F46292" w:rsidRDefault="00357F76">
            <w:pPr>
              <w:pStyle w:val="TableParagraph"/>
              <w:rPr>
                <w:sz w:val="20"/>
              </w:rPr>
            </w:pPr>
            <w:r>
              <w:rPr>
                <w:sz w:val="20"/>
              </w:rPr>
              <w:t>Tipo di limite</w:t>
            </w:r>
          </w:p>
        </w:tc>
        <w:tc>
          <w:tcPr>
            <w:tcW w:w="5136" w:type="dxa"/>
          </w:tcPr>
          <w:p w14:paraId="264FB8CD" w14:textId="77777777" w:rsidR="00F46292" w:rsidRDefault="00357F76">
            <w:pPr>
              <w:pStyle w:val="TableParagraph"/>
              <w:ind w:left="72"/>
              <w:rPr>
                <w:sz w:val="20"/>
              </w:rPr>
            </w:pPr>
            <w:r>
              <w:rPr>
                <w:sz w:val="20"/>
              </w:rPr>
              <w:t>1=netto 2=progressivo 3= erosivo 4= regressivo 5= sparso</w:t>
            </w:r>
          </w:p>
        </w:tc>
      </w:tr>
      <w:tr w:rsidR="00F46292" w14:paraId="631CEC49" w14:textId="77777777">
        <w:trPr>
          <w:trHeight w:val="230"/>
        </w:trPr>
        <w:tc>
          <w:tcPr>
            <w:tcW w:w="3638" w:type="dxa"/>
          </w:tcPr>
          <w:p w14:paraId="2719E6FB" w14:textId="77777777" w:rsidR="00F46292" w:rsidRDefault="00357F76">
            <w:pPr>
              <w:pStyle w:val="TableParagraph"/>
              <w:rPr>
                <w:sz w:val="20"/>
              </w:rPr>
            </w:pPr>
            <w:r>
              <w:rPr>
                <w:sz w:val="20"/>
              </w:rPr>
              <w:t>Scalzamento rizomi</w:t>
            </w:r>
          </w:p>
        </w:tc>
        <w:tc>
          <w:tcPr>
            <w:tcW w:w="5136" w:type="dxa"/>
          </w:tcPr>
          <w:p w14:paraId="27BEF07E" w14:textId="77777777" w:rsidR="00F46292" w:rsidRDefault="00357F76">
            <w:pPr>
              <w:pStyle w:val="TableParagraph"/>
              <w:ind w:left="72"/>
              <w:rPr>
                <w:sz w:val="20"/>
              </w:rPr>
            </w:pPr>
            <w:r>
              <w:rPr>
                <w:sz w:val="20"/>
              </w:rPr>
              <w:t>%</w:t>
            </w:r>
          </w:p>
        </w:tc>
      </w:tr>
      <w:tr w:rsidR="00F46292" w14:paraId="09E64F7F" w14:textId="77777777">
        <w:trPr>
          <w:trHeight w:val="230"/>
        </w:trPr>
        <w:tc>
          <w:tcPr>
            <w:tcW w:w="3638" w:type="dxa"/>
          </w:tcPr>
          <w:p w14:paraId="67A1968A" w14:textId="77777777" w:rsidR="00F46292" w:rsidRDefault="00357F76">
            <w:pPr>
              <w:pStyle w:val="TableParagraph"/>
              <w:rPr>
                <w:sz w:val="20"/>
              </w:rPr>
            </w:pPr>
            <w:r>
              <w:rPr>
                <w:sz w:val="20"/>
              </w:rPr>
              <w:t>Portamento rizomi</w:t>
            </w:r>
          </w:p>
        </w:tc>
        <w:tc>
          <w:tcPr>
            <w:tcW w:w="5136" w:type="dxa"/>
          </w:tcPr>
          <w:p w14:paraId="3D192D29" w14:textId="77777777" w:rsidR="00F46292" w:rsidRDefault="00357F76">
            <w:pPr>
              <w:pStyle w:val="TableParagraph"/>
              <w:ind w:left="72"/>
              <w:rPr>
                <w:sz w:val="20"/>
              </w:rPr>
            </w:pPr>
            <w:r>
              <w:rPr>
                <w:sz w:val="20"/>
              </w:rPr>
              <w:t>%</w:t>
            </w:r>
          </w:p>
        </w:tc>
      </w:tr>
    </w:tbl>
    <w:p w14:paraId="63846731" w14:textId="77777777" w:rsidR="00F46292" w:rsidRDefault="00F46292">
      <w:pPr>
        <w:pStyle w:val="Corpotesto"/>
        <w:spacing w:before="10"/>
        <w:rPr>
          <w:sz w:val="23"/>
        </w:rPr>
      </w:pPr>
    </w:p>
    <w:p w14:paraId="6977BB82" w14:textId="77777777" w:rsidR="00F46292" w:rsidRDefault="00357F76">
      <w:pPr>
        <w:pStyle w:val="Corpotesto"/>
        <w:ind w:left="470"/>
        <w:jc w:val="both"/>
      </w:pPr>
      <w:r>
        <w:t>Di seguito si riportano alcune indicazioni metodologiche:</w:t>
      </w:r>
    </w:p>
    <w:p w14:paraId="31615BF8" w14:textId="77777777" w:rsidR="00F46292" w:rsidRDefault="00F46292">
      <w:pPr>
        <w:pStyle w:val="Corpotesto"/>
        <w:rPr>
          <w:sz w:val="26"/>
        </w:rPr>
      </w:pPr>
    </w:p>
    <w:p w14:paraId="7F120897" w14:textId="77777777" w:rsidR="00F46292" w:rsidRDefault="00F46292">
      <w:pPr>
        <w:pStyle w:val="Corpotesto"/>
        <w:spacing w:before="9"/>
        <w:rPr>
          <w:sz w:val="21"/>
        </w:rPr>
      </w:pPr>
    </w:p>
    <w:p w14:paraId="71E07E57" w14:textId="77777777" w:rsidR="00F46292" w:rsidRDefault="00357F76">
      <w:pPr>
        <w:pStyle w:val="Corpotesto"/>
        <w:spacing w:before="1"/>
        <w:ind w:left="470" w:right="503"/>
        <w:jc w:val="both"/>
      </w:pPr>
      <w:r>
        <w:rPr>
          <w:u w:val="single"/>
        </w:rPr>
        <w:t>Profondità del limite inferiore</w:t>
      </w:r>
      <w:r>
        <w:t>: osservazione mediante operatore subacqueo o mediante l’ausilio di strumentazione video fotografica (R.O.V). Si considera il valore più profondo del limite inferiore rilevato su un transetto di 50 metri.</w:t>
      </w:r>
    </w:p>
    <w:p w14:paraId="4C5BC89D" w14:textId="77777777" w:rsidR="00F46292" w:rsidRDefault="00F46292">
      <w:pPr>
        <w:pStyle w:val="Corpotesto"/>
        <w:spacing w:before="11"/>
        <w:rPr>
          <w:sz w:val="23"/>
        </w:rPr>
      </w:pPr>
    </w:p>
    <w:p w14:paraId="782C165C" w14:textId="77777777" w:rsidR="00F46292" w:rsidRDefault="00357F76">
      <w:pPr>
        <w:pStyle w:val="Corpotesto"/>
        <w:ind w:left="470" w:right="505"/>
        <w:jc w:val="both"/>
      </w:pPr>
      <w:r>
        <w:rPr>
          <w:u w:val="single"/>
        </w:rPr>
        <w:t>Tipo di limite inferiore</w:t>
      </w:r>
      <w:r>
        <w:t xml:space="preserve">: osservazione diretta mediante operatore subacqueo, o mediante l’ausilio di strumentazione video fotografica (R.O.V). Il limite inferiore viene poi definito in uno dei 4 limiti definiti da </w:t>
      </w:r>
      <w:proofErr w:type="spellStart"/>
      <w:r>
        <w:t>Meinesz</w:t>
      </w:r>
      <w:proofErr w:type="spellEnd"/>
      <w:r>
        <w:t xml:space="preserve"> &amp; Laurent (1978) aggiornato (</w:t>
      </w:r>
      <w:proofErr w:type="spellStart"/>
      <w:r>
        <w:t>Pergent</w:t>
      </w:r>
      <w:proofErr w:type="spellEnd"/>
      <w:r>
        <w:t xml:space="preserve"> et al. 1995).</w:t>
      </w:r>
    </w:p>
    <w:p w14:paraId="4E62B3C5" w14:textId="77777777" w:rsidR="00F46292" w:rsidRDefault="00F46292">
      <w:pPr>
        <w:pStyle w:val="Corpotesto"/>
      </w:pPr>
    </w:p>
    <w:p w14:paraId="3B975938" w14:textId="77777777" w:rsidR="00F46292" w:rsidRDefault="00357F76">
      <w:pPr>
        <w:pStyle w:val="Corpotesto"/>
        <w:ind w:left="470" w:right="504"/>
        <w:jc w:val="both"/>
      </w:pPr>
      <w:r>
        <w:rPr>
          <w:u w:val="single"/>
        </w:rPr>
        <w:t xml:space="preserve">Scalzamento della prateria e Portamento dei rizomi </w:t>
      </w:r>
      <w:r>
        <w:t>(% di rizomi</w:t>
      </w:r>
      <w:r>
        <w:rPr>
          <w:spacing w:val="-44"/>
        </w:rPr>
        <w:t xml:space="preserve"> </w:t>
      </w:r>
      <w:r>
        <w:t>plagiotropi): possono essere stimati direttamente nello stesso quadrato utilizzato per misurare la densità; dopo il conteggio dei fasci in ciascun</w:t>
      </w:r>
      <w:r>
        <w:rPr>
          <w:spacing w:val="-5"/>
        </w:rPr>
        <w:t xml:space="preserve"> </w:t>
      </w:r>
      <w:r>
        <w:t>quadrato</w:t>
      </w:r>
      <w:r>
        <w:rPr>
          <w:spacing w:val="-4"/>
        </w:rPr>
        <w:t xml:space="preserve"> </w:t>
      </w:r>
      <w:r>
        <w:t>stimare</w:t>
      </w:r>
      <w:r>
        <w:rPr>
          <w:spacing w:val="-5"/>
        </w:rPr>
        <w:t xml:space="preserve"> </w:t>
      </w:r>
      <w:r>
        <w:t>la</w:t>
      </w:r>
      <w:r>
        <w:rPr>
          <w:spacing w:val="-6"/>
        </w:rPr>
        <w:t xml:space="preserve"> </w:t>
      </w:r>
      <w:r>
        <w:t>%</w:t>
      </w:r>
      <w:r>
        <w:rPr>
          <w:spacing w:val="-2"/>
        </w:rPr>
        <w:t xml:space="preserve"> </w:t>
      </w:r>
      <w:r>
        <w:t>di</w:t>
      </w:r>
      <w:r>
        <w:rPr>
          <w:spacing w:val="-3"/>
        </w:rPr>
        <w:t xml:space="preserve"> </w:t>
      </w:r>
      <w:r>
        <w:t>rizomi</w:t>
      </w:r>
      <w:r>
        <w:rPr>
          <w:spacing w:val="-8"/>
        </w:rPr>
        <w:t xml:space="preserve"> </w:t>
      </w:r>
      <w:r>
        <w:t>scalzati</w:t>
      </w:r>
      <w:r>
        <w:rPr>
          <w:spacing w:val="-4"/>
        </w:rPr>
        <w:t xml:space="preserve"> </w:t>
      </w:r>
      <w:r>
        <w:t>e</w:t>
      </w:r>
      <w:r>
        <w:rPr>
          <w:spacing w:val="-5"/>
        </w:rPr>
        <w:t xml:space="preserve"> </w:t>
      </w:r>
      <w:r>
        <w:t>la</w:t>
      </w:r>
      <w:r>
        <w:rPr>
          <w:spacing w:val="-5"/>
        </w:rPr>
        <w:t xml:space="preserve"> </w:t>
      </w:r>
      <w:r>
        <w:t>%</w:t>
      </w:r>
      <w:r>
        <w:rPr>
          <w:spacing w:val="-2"/>
        </w:rPr>
        <w:t xml:space="preserve"> </w:t>
      </w:r>
      <w:r>
        <w:t>di</w:t>
      </w:r>
      <w:r>
        <w:rPr>
          <w:spacing w:val="-4"/>
        </w:rPr>
        <w:t xml:space="preserve"> </w:t>
      </w:r>
      <w:r>
        <w:t>rizomi</w:t>
      </w:r>
      <w:r>
        <w:rPr>
          <w:spacing w:val="-8"/>
        </w:rPr>
        <w:t xml:space="preserve"> </w:t>
      </w:r>
      <w:r>
        <w:t>plagiotropi</w:t>
      </w:r>
      <w:r>
        <w:rPr>
          <w:spacing w:val="-8"/>
        </w:rPr>
        <w:t xml:space="preserve"> </w:t>
      </w:r>
      <w:r>
        <w:t>rispetto</w:t>
      </w:r>
      <w:r>
        <w:rPr>
          <w:spacing w:val="-4"/>
        </w:rPr>
        <w:t xml:space="preserve"> </w:t>
      </w:r>
      <w:r>
        <w:t>al</w:t>
      </w:r>
      <w:r>
        <w:rPr>
          <w:spacing w:val="-4"/>
        </w:rPr>
        <w:t xml:space="preserve"> </w:t>
      </w:r>
      <w:r>
        <w:t>numero</w:t>
      </w:r>
      <w:r>
        <w:rPr>
          <w:spacing w:val="-9"/>
        </w:rPr>
        <w:t xml:space="preserve"> </w:t>
      </w:r>
      <w:r>
        <w:t>totale di rizomi (conte di</w:t>
      </w:r>
      <w:r>
        <w:rPr>
          <w:spacing w:val="-2"/>
        </w:rPr>
        <w:t xml:space="preserve"> </w:t>
      </w:r>
      <w:r>
        <w:t>densità).</w:t>
      </w:r>
    </w:p>
    <w:p w14:paraId="38468C37" w14:textId="77777777" w:rsidR="00F46292" w:rsidRDefault="00F46292">
      <w:pPr>
        <w:pStyle w:val="Corpotesto"/>
        <w:rPr>
          <w:sz w:val="26"/>
        </w:rPr>
      </w:pPr>
    </w:p>
    <w:p w14:paraId="057DEFC7" w14:textId="77777777" w:rsidR="00F46292" w:rsidRDefault="00F46292">
      <w:pPr>
        <w:pStyle w:val="Corpotesto"/>
        <w:rPr>
          <w:sz w:val="26"/>
        </w:rPr>
      </w:pPr>
    </w:p>
    <w:p w14:paraId="4B6457F2" w14:textId="77777777" w:rsidR="00F46292" w:rsidRDefault="00357F76">
      <w:pPr>
        <w:pStyle w:val="Titolo2"/>
        <w:numPr>
          <w:ilvl w:val="1"/>
          <w:numId w:val="3"/>
        </w:numPr>
        <w:tabs>
          <w:tab w:val="left" w:pos="836"/>
        </w:tabs>
        <w:spacing w:before="199"/>
        <w:ind w:hanging="366"/>
        <w:rPr>
          <w:rFonts w:ascii="Times New Roman"/>
        </w:rPr>
      </w:pPr>
      <w:bookmarkStart w:id="7" w:name="_TOC_250003"/>
      <w:bookmarkEnd w:id="7"/>
      <w:r>
        <w:rPr>
          <w:rFonts w:ascii="Times New Roman"/>
        </w:rPr>
        <w:t>Analisi in laboratorio</w:t>
      </w:r>
    </w:p>
    <w:p w14:paraId="638EB0A9" w14:textId="77777777" w:rsidR="00F46292" w:rsidRDefault="00F46292">
      <w:pPr>
        <w:pStyle w:val="Corpotesto"/>
        <w:spacing w:before="9"/>
        <w:rPr>
          <w:b/>
          <w:sz w:val="32"/>
        </w:rPr>
      </w:pPr>
    </w:p>
    <w:p w14:paraId="741C23C0" w14:textId="77777777" w:rsidR="00F46292" w:rsidRDefault="00357F76">
      <w:pPr>
        <w:pStyle w:val="Corpotesto"/>
        <w:spacing w:line="242" w:lineRule="auto"/>
        <w:ind w:left="470" w:right="510"/>
        <w:jc w:val="both"/>
      </w:pPr>
      <w:r>
        <w:t xml:space="preserve">Le misure di laboratorio sui fasci prelevati devono essere effettuate nel seguente ordine: parametri </w:t>
      </w:r>
      <w:proofErr w:type="spellStart"/>
      <w:r>
        <w:t>lepidocronologici</w:t>
      </w:r>
      <w:proofErr w:type="spellEnd"/>
      <w:r>
        <w:t xml:space="preserve">– parametri </w:t>
      </w:r>
      <w:proofErr w:type="spellStart"/>
      <w:r>
        <w:t>morfometrici</w:t>
      </w:r>
      <w:proofErr w:type="spellEnd"/>
      <w:r>
        <w:t xml:space="preserve"> – parametri di biomassa</w:t>
      </w:r>
    </w:p>
    <w:p w14:paraId="76946D37" w14:textId="77777777" w:rsidR="00F46292" w:rsidRDefault="00357F76">
      <w:pPr>
        <w:pStyle w:val="Corpotesto"/>
        <w:spacing w:before="117" w:line="237" w:lineRule="auto"/>
        <w:ind w:left="470" w:right="508"/>
        <w:jc w:val="both"/>
      </w:pPr>
      <w:r>
        <w:t xml:space="preserve">A 15 m, la misure </w:t>
      </w:r>
      <w:proofErr w:type="spellStart"/>
      <w:r>
        <w:t>morfometriche</w:t>
      </w:r>
      <w:proofErr w:type="spellEnd"/>
      <w:r>
        <w:t xml:space="preserve"> sono effettuate sui 18 fasci prelevati, mentre le misure </w:t>
      </w:r>
      <w:proofErr w:type="spellStart"/>
      <w:r>
        <w:t>lepidocronologiche</w:t>
      </w:r>
      <w:proofErr w:type="spellEnd"/>
      <w:r>
        <w:t xml:space="preserve"> sono effettuate solo su 9 di questi fasci. I 9 fasci saranno selezionati in base al criterio di lunghezza del rizoma: per ogni area saranno selezionate i 3 fasci con il rizoma più lungo,</w:t>
      </w:r>
    </w:p>
    <w:p w14:paraId="372EC98C" w14:textId="77777777" w:rsidR="00F46292" w:rsidRDefault="00F46292">
      <w:pPr>
        <w:spacing w:line="237" w:lineRule="auto"/>
        <w:jc w:val="both"/>
        <w:sectPr w:rsidR="00F46292">
          <w:pgSz w:w="11900" w:h="16840"/>
          <w:pgMar w:top="1360" w:right="620" w:bottom="520" w:left="660" w:header="0" w:footer="259" w:gutter="0"/>
          <w:cols w:space="720"/>
        </w:sectPr>
      </w:pPr>
    </w:p>
    <w:p w14:paraId="18F6CF5C" w14:textId="77777777" w:rsidR="00F46292" w:rsidRDefault="00357F76">
      <w:pPr>
        <w:pStyle w:val="Corpotesto"/>
        <w:spacing w:before="60"/>
        <w:ind w:left="470" w:right="504"/>
        <w:jc w:val="both"/>
      </w:pPr>
      <w:r>
        <w:t>dotati del punto di inserzione con il rizoma plagiotropo. A tal riguardo, può essere indicativa la presenza della curvatura molto accentuata dell'orientamento del rizoma ortotropo nella porzione distale rispetto al fascicolo fogliare.</w:t>
      </w:r>
    </w:p>
    <w:p w14:paraId="4F7DCB8C" w14:textId="77777777" w:rsidR="00F46292" w:rsidRDefault="00357F76">
      <w:pPr>
        <w:pStyle w:val="Corpotesto"/>
        <w:spacing w:before="5" w:line="237" w:lineRule="auto"/>
        <w:ind w:left="470" w:right="504"/>
        <w:jc w:val="both"/>
        <w:rPr>
          <w:b/>
        </w:rPr>
      </w:pPr>
      <w:r>
        <w:t xml:space="preserve">Sul limite inferiore sono prelevati solo 6 fasci, le misure </w:t>
      </w:r>
      <w:proofErr w:type="spellStart"/>
      <w:r>
        <w:t>morfometriche</w:t>
      </w:r>
      <w:proofErr w:type="spellEnd"/>
      <w:r>
        <w:t xml:space="preserve"> e </w:t>
      </w:r>
      <w:proofErr w:type="spellStart"/>
      <w:r>
        <w:t>lepidocronologiche</w:t>
      </w:r>
      <w:proofErr w:type="spellEnd"/>
      <w:r>
        <w:t xml:space="preserve"> sono effettuate su tutti i fasci</w:t>
      </w:r>
      <w:r>
        <w:rPr>
          <w:b/>
        </w:rPr>
        <w:t>.</w:t>
      </w:r>
    </w:p>
    <w:p w14:paraId="27F68C82" w14:textId="77777777" w:rsidR="00F46292" w:rsidRDefault="00F46292">
      <w:pPr>
        <w:pStyle w:val="Corpotesto"/>
        <w:spacing w:before="9"/>
        <w:rPr>
          <w:b/>
          <w:sz w:val="27"/>
        </w:rPr>
      </w:pPr>
    </w:p>
    <w:p w14:paraId="3879181E" w14:textId="77777777" w:rsidR="00F46292" w:rsidRDefault="00357F76">
      <w:pPr>
        <w:pStyle w:val="Paragrafoelenco"/>
        <w:numPr>
          <w:ilvl w:val="2"/>
          <w:numId w:val="2"/>
        </w:numPr>
        <w:tabs>
          <w:tab w:val="left" w:pos="1013"/>
        </w:tabs>
        <w:rPr>
          <w:sz w:val="24"/>
        </w:rPr>
      </w:pPr>
      <w:r>
        <w:rPr>
          <w:sz w:val="24"/>
        </w:rPr>
        <w:t>Parametri</w:t>
      </w:r>
      <w:r>
        <w:rPr>
          <w:spacing w:val="-3"/>
          <w:sz w:val="24"/>
        </w:rPr>
        <w:t xml:space="preserve"> </w:t>
      </w:r>
      <w:proofErr w:type="spellStart"/>
      <w:r>
        <w:rPr>
          <w:sz w:val="24"/>
        </w:rPr>
        <w:t>lepidocronologici</w:t>
      </w:r>
      <w:proofErr w:type="spellEnd"/>
    </w:p>
    <w:p w14:paraId="189EF5EA" w14:textId="77777777" w:rsidR="00F46292" w:rsidRDefault="00F46292">
      <w:pPr>
        <w:pStyle w:val="Corpotesto"/>
        <w:spacing w:before="2"/>
      </w:pPr>
    </w:p>
    <w:p w14:paraId="254CE2A2" w14:textId="77777777" w:rsidR="00F46292" w:rsidRDefault="00357F76">
      <w:pPr>
        <w:pStyle w:val="Corpotesto"/>
        <w:spacing w:before="1" w:line="237" w:lineRule="auto"/>
        <w:ind w:left="470" w:right="508"/>
        <w:jc w:val="both"/>
      </w:pPr>
      <w:r>
        <w:t>I</w:t>
      </w:r>
      <w:r>
        <w:rPr>
          <w:spacing w:val="-13"/>
        </w:rPr>
        <w:t xml:space="preserve"> </w:t>
      </w:r>
      <w:r>
        <w:t>parametri</w:t>
      </w:r>
      <w:r>
        <w:rPr>
          <w:spacing w:val="-14"/>
        </w:rPr>
        <w:t xml:space="preserve"> </w:t>
      </w:r>
      <w:proofErr w:type="spellStart"/>
      <w:r>
        <w:t>lepidocronologici</w:t>
      </w:r>
      <w:proofErr w:type="spellEnd"/>
      <w:r>
        <w:rPr>
          <w:spacing w:val="-13"/>
        </w:rPr>
        <w:t xml:space="preserve"> </w:t>
      </w:r>
      <w:r>
        <w:t>sono</w:t>
      </w:r>
      <w:r>
        <w:rPr>
          <w:spacing w:val="-14"/>
        </w:rPr>
        <w:t xml:space="preserve"> </w:t>
      </w:r>
      <w:r>
        <w:t>misurati</w:t>
      </w:r>
      <w:r>
        <w:rPr>
          <w:spacing w:val="-14"/>
        </w:rPr>
        <w:t xml:space="preserve"> </w:t>
      </w:r>
      <w:r>
        <w:t>seguendo</w:t>
      </w:r>
      <w:r>
        <w:rPr>
          <w:spacing w:val="-13"/>
        </w:rPr>
        <w:t xml:space="preserve"> </w:t>
      </w:r>
      <w:r>
        <w:t>il</w:t>
      </w:r>
      <w:r>
        <w:rPr>
          <w:spacing w:val="-14"/>
        </w:rPr>
        <w:t xml:space="preserve"> </w:t>
      </w:r>
      <w:r>
        <w:t>protocollo</w:t>
      </w:r>
      <w:r>
        <w:rPr>
          <w:spacing w:val="-13"/>
        </w:rPr>
        <w:t xml:space="preserve"> </w:t>
      </w:r>
      <w:r>
        <w:t>di</w:t>
      </w:r>
      <w:r>
        <w:rPr>
          <w:spacing w:val="-14"/>
        </w:rPr>
        <w:t xml:space="preserve"> </w:t>
      </w:r>
      <w:proofErr w:type="spellStart"/>
      <w:r>
        <w:t>Pergent</w:t>
      </w:r>
      <w:proofErr w:type="spellEnd"/>
      <w:r>
        <w:rPr>
          <w:spacing w:val="-18"/>
        </w:rPr>
        <w:t xml:space="preserve"> </w:t>
      </w:r>
      <w:r>
        <w:t>(1990)</w:t>
      </w:r>
      <w:r>
        <w:rPr>
          <w:spacing w:val="-13"/>
        </w:rPr>
        <w:t xml:space="preserve"> </w:t>
      </w:r>
      <w:r>
        <w:t>presentato</w:t>
      </w:r>
      <w:r>
        <w:rPr>
          <w:spacing w:val="-14"/>
        </w:rPr>
        <w:t xml:space="preserve"> </w:t>
      </w:r>
      <w:r>
        <w:t xml:space="preserve">anche in Buia </w:t>
      </w:r>
      <w:r>
        <w:rPr>
          <w:i/>
        </w:rPr>
        <w:t xml:space="preserve">et al. </w:t>
      </w:r>
      <w:r>
        <w:t xml:space="preserve">(2003) e Tomasello </w:t>
      </w:r>
      <w:r>
        <w:rPr>
          <w:i/>
        </w:rPr>
        <w:t>et al</w:t>
      </w:r>
      <w:r>
        <w:t>.,</w:t>
      </w:r>
      <w:r>
        <w:rPr>
          <w:spacing w:val="7"/>
        </w:rPr>
        <w:t xml:space="preserve"> </w:t>
      </w:r>
      <w:r>
        <w:t>2016.</w:t>
      </w:r>
    </w:p>
    <w:p w14:paraId="119F256A" w14:textId="77777777" w:rsidR="00F46292" w:rsidRDefault="00F46292">
      <w:pPr>
        <w:pStyle w:val="Corpotesto"/>
        <w:spacing w:before="4"/>
      </w:pPr>
    </w:p>
    <w:p w14:paraId="216B0EB4" w14:textId="77777777" w:rsidR="00F46292" w:rsidRDefault="00357F76">
      <w:pPr>
        <w:ind w:left="2356" w:right="2391"/>
        <w:jc w:val="center"/>
        <w:rPr>
          <w:sz w:val="20"/>
        </w:rPr>
      </w:pPr>
      <w:r>
        <w:rPr>
          <w:b/>
          <w:sz w:val="20"/>
        </w:rPr>
        <w:t>Tabella 3</w:t>
      </w:r>
      <w:r>
        <w:rPr>
          <w:sz w:val="20"/>
        </w:rPr>
        <w:t xml:space="preserve">: Parametri </w:t>
      </w:r>
      <w:proofErr w:type="spellStart"/>
      <w:r>
        <w:rPr>
          <w:sz w:val="20"/>
        </w:rPr>
        <w:t>lepidocronologici</w:t>
      </w:r>
      <w:proofErr w:type="spellEnd"/>
    </w:p>
    <w:p w14:paraId="231FD5E6" w14:textId="77777777" w:rsidR="00F46292" w:rsidRDefault="00F46292">
      <w:pPr>
        <w:pStyle w:val="Corpotesto"/>
        <w:spacing w:before="9"/>
        <w:rPr>
          <w:sz w:val="23"/>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5064"/>
      </w:tblGrid>
      <w:tr w:rsidR="00F46292" w14:paraId="20BB0D71" w14:textId="77777777">
        <w:trPr>
          <w:trHeight w:val="230"/>
        </w:trPr>
        <w:tc>
          <w:tcPr>
            <w:tcW w:w="3658" w:type="dxa"/>
            <w:shd w:val="clear" w:color="auto" w:fill="D9D9D9"/>
          </w:tcPr>
          <w:p w14:paraId="175DAF79" w14:textId="77777777" w:rsidR="00F46292" w:rsidRDefault="00357F76">
            <w:pPr>
              <w:pStyle w:val="TableParagraph"/>
              <w:ind w:left="1345" w:right="1341"/>
              <w:jc w:val="center"/>
              <w:rPr>
                <w:b/>
                <w:sz w:val="20"/>
              </w:rPr>
            </w:pPr>
            <w:r>
              <w:rPr>
                <w:b/>
                <w:sz w:val="20"/>
              </w:rPr>
              <w:t>Parametro</w:t>
            </w:r>
          </w:p>
        </w:tc>
        <w:tc>
          <w:tcPr>
            <w:tcW w:w="5064" w:type="dxa"/>
            <w:shd w:val="clear" w:color="auto" w:fill="D9D9D9"/>
          </w:tcPr>
          <w:p w14:paraId="00218369" w14:textId="77777777" w:rsidR="00F46292" w:rsidRDefault="00357F76">
            <w:pPr>
              <w:pStyle w:val="TableParagraph"/>
              <w:ind w:left="1838" w:right="1830"/>
              <w:jc w:val="center"/>
              <w:rPr>
                <w:b/>
                <w:sz w:val="20"/>
              </w:rPr>
            </w:pPr>
            <w:r>
              <w:rPr>
                <w:b/>
                <w:sz w:val="20"/>
              </w:rPr>
              <w:t>Unità di misura</w:t>
            </w:r>
          </w:p>
        </w:tc>
      </w:tr>
      <w:tr w:rsidR="00F46292" w14:paraId="2E55FE54" w14:textId="77777777">
        <w:trPr>
          <w:trHeight w:val="460"/>
        </w:trPr>
        <w:tc>
          <w:tcPr>
            <w:tcW w:w="3658" w:type="dxa"/>
          </w:tcPr>
          <w:p w14:paraId="42FF67AB" w14:textId="77777777" w:rsidR="00F46292" w:rsidRDefault="00357F76">
            <w:pPr>
              <w:pStyle w:val="TableParagraph"/>
              <w:spacing w:line="230" w:lineRule="atLeast"/>
              <w:ind w:left="67" w:right="439"/>
              <w:rPr>
                <w:sz w:val="20"/>
              </w:rPr>
            </w:pPr>
            <w:r>
              <w:rPr>
                <w:sz w:val="20"/>
              </w:rPr>
              <w:t>Lepidocronologia -Produzione annuale rizoma</w:t>
            </w:r>
          </w:p>
        </w:tc>
        <w:tc>
          <w:tcPr>
            <w:tcW w:w="5064" w:type="dxa"/>
          </w:tcPr>
          <w:p w14:paraId="5B38D526" w14:textId="77777777" w:rsidR="00F46292" w:rsidRDefault="00357F76">
            <w:pPr>
              <w:pStyle w:val="TableParagraph"/>
              <w:spacing w:line="240" w:lineRule="auto"/>
              <w:ind w:left="66"/>
              <w:rPr>
                <w:sz w:val="20"/>
              </w:rPr>
            </w:pPr>
            <w:r>
              <w:rPr>
                <w:sz w:val="20"/>
              </w:rPr>
              <w:t>milligrammi/anno</w:t>
            </w:r>
          </w:p>
        </w:tc>
      </w:tr>
      <w:tr w:rsidR="00F46292" w14:paraId="3114B2AD" w14:textId="77777777">
        <w:trPr>
          <w:trHeight w:val="230"/>
        </w:trPr>
        <w:tc>
          <w:tcPr>
            <w:tcW w:w="3658" w:type="dxa"/>
          </w:tcPr>
          <w:p w14:paraId="340AA918" w14:textId="77777777" w:rsidR="00F46292" w:rsidRDefault="00357F76">
            <w:pPr>
              <w:pStyle w:val="TableParagraph"/>
              <w:ind w:left="67"/>
              <w:rPr>
                <w:sz w:val="20"/>
              </w:rPr>
            </w:pPr>
            <w:r>
              <w:rPr>
                <w:sz w:val="20"/>
              </w:rPr>
              <w:t>Lepidocronologia – peso totale del rizoma</w:t>
            </w:r>
          </w:p>
        </w:tc>
        <w:tc>
          <w:tcPr>
            <w:tcW w:w="5064" w:type="dxa"/>
          </w:tcPr>
          <w:p w14:paraId="1805C9A0" w14:textId="77777777" w:rsidR="00F46292" w:rsidRDefault="00357F76">
            <w:pPr>
              <w:pStyle w:val="TableParagraph"/>
              <w:ind w:left="66"/>
              <w:rPr>
                <w:sz w:val="20"/>
              </w:rPr>
            </w:pPr>
            <w:r>
              <w:rPr>
                <w:sz w:val="20"/>
              </w:rPr>
              <w:t>milligrammi</w:t>
            </w:r>
          </w:p>
        </w:tc>
      </w:tr>
      <w:tr w:rsidR="00F46292" w14:paraId="675758D0" w14:textId="77777777">
        <w:trPr>
          <w:trHeight w:val="460"/>
        </w:trPr>
        <w:tc>
          <w:tcPr>
            <w:tcW w:w="3658" w:type="dxa"/>
          </w:tcPr>
          <w:p w14:paraId="02176F7E" w14:textId="77777777" w:rsidR="00F46292" w:rsidRDefault="00357F76">
            <w:pPr>
              <w:pStyle w:val="TableParagraph"/>
              <w:spacing w:line="230" w:lineRule="atLeast"/>
              <w:ind w:left="67" w:right="156"/>
              <w:rPr>
                <w:sz w:val="20"/>
              </w:rPr>
            </w:pPr>
            <w:r>
              <w:rPr>
                <w:sz w:val="20"/>
              </w:rPr>
              <w:t>Lepidocronologia - Allungamento annuale del rizoma</w:t>
            </w:r>
          </w:p>
        </w:tc>
        <w:tc>
          <w:tcPr>
            <w:tcW w:w="5064" w:type="dxa"/>
          </w:tcPr>
          <w:p w14:paraId="581CE3AD" w14:textId="77777777" w:rsidR="00F46292" w:rsidRDefault="00357F76">
            <w:pPr>
              <w:pStyle w:val="TableParagraph"/>
              <w:spacing w:line="240" w:lineRule="auto"/>
              <w:ind w:left="66"/>
              <w:rPr>
                <w:sz w:val="20"/>
              </w:rPr>
            </w:pPr>
            <w:r>
              <w:rPr>
                <w:sz w:val="20"/>
              </w:rPr>
              <w:t>millimetri/anno</w:t>
            </w:r>
          </w:p>
        </w:tc>
      </w:tr>
      <w:tr w:rsidR="00F46292" w14:paraId="037D55E0" w14:textId="77777777">
        <w:trPr>
          <w:trHeight w:val="460"/>
        </w:trPr>
        <w:tc>
          <w:tcPr>
            <w:tcW w:w="3658" w:type="dxa"/>
          </w:tcPr>
          <w:p w14:paraId="1CF702CC" w14:textId="77777777" w:rsidR="00F46292" w:rsidRDefault="00357F76">
            <w:pPr>
              <w:pStyle w:val="TableParagraph"/>
              <w:spacing w:line="230" w:lineRule="atLeast"/>
              <w:ind w:left="67" w:right="195"/>
              <w:rPr>
                <w:sz w:val="20"/>
              </w:rPr>
            </w:pPr>
            <w:r>
              <w:rPr>
                <w:sz w:val="20"/>
              </w:rPr>
              <w:t>Lepidocronologia - Numero foglie rizoma anno</w:t>
            </w:r>
          </w:p>
        </w:tc>
        <w:tc>
          <w:tcPr>
            <w:tcW w:w="5064" w:type="dxa"/>
          </w:tcPr>
          <w:p w14:paraId="4B3320C7" w14:textId="77777777" w:rsidR="00F46292" w:rsidRDefault="00357F76">
            <w:pPr>
              <w:pStyle w:val="TableParagraph"/>
              <w:spacing w:line="240" w:lineRule="auto"/>
              <w:ind w:left="66"/>
              <w:rPr>
                <w:sz w:val="20"/>
              </w:rPr>
            </w:pPr>
            <w:r>
              <w:rPr>
                <w:sz w:val="20"/>
              </w:rPr>
              <w:t>numero foglie/anno</w:t>
            </w:r>
          </w:p>
        </w:tc>
      </w:tr>
      <w:tr w:rsidR="00F46292" w14:paraId="4FE102B3" w14:textId="77777777">
        <w:trPr>
          <w:trHeight w:val="460"/>
        </w:trPr>
        <w:tc>
          <w:tcPr>
            <w:tcW w:w="3658" w:type="dxa"/>
          </w:tcPr>
          <w:p w14:paraId="7A543535" w14:textId="77777777" w:rsidR="00F46292" w:rsidRDefault="00357F76">
            <w:pPr>
              <w:pStyle w:val="TableParagraph"/>
              <w:spacing w:line="230" w:lineRule="atLeast"/>
              <w:ind w:left="67" w:right="111"/>
              <w:rPr>
                <w:sz w:val="20"/>
              </w:rPr>
            </w:pPr>
            <w:r>
              <w:rPr>
                <w:sz w:val="20"/>
              </w:rPr>
              <w:t>Lepidocronologia – numero totale di foglie per rizoma</w:t>
            </w:r>
          </w:p>
        </w:tc>
        <w:tc>
          <w:tcPr>
            <w:tcW w:w="5064" w:type="dxa"/>
          </w:tcPr>
          <w:p w14:paraId="0B8A335C" w14:textId="77777777" w:rsidR="00F46292" w:rsidRDefault="00357F76">
            <w:pPr>
              <w:pStyle w:val="TableParagraph"/>
              <w:spacing w:line="240" w:lineRule="auto"/>
              <w:ind w:left="66"/>
              <w:rPr>
                <w:sz w:val="20"/>
              </w:rPr>
            </w:pPr>
            <w:r>
              <w:rPr>
                <w:sz w:val="20"/>
              </w:rPr>
              <w:t>numero</w:t>
            </w:r>
          </w:p>
        </w:tc>
      </w:tr>
      <w:tr w:rsidR="00F46292" w14:paraId="7A6AFBD8" w14:textId="77777777">
        <w:trPr>
          <w:trHeight w:val="230"/>
        </w:trPr>
        <w:tc>
          <w:tcPr>
            <w:tcW w:w="3658" w:type="dxa"/>
          </w:tcPr>
          <w:p w14:paraId="0631624D" w14:textId="77777777" w:rsidR="00F46292" w:rsidRDefault="00357F76">
            <w:pPr>
              <w:pStyle w:val="TableParagraph"/>
              <w:ind w:left="67"/>
              <w:rPr>
                <w:sz w:val="20"/>
              </w:rPr>
            </w:pPr>
            <w:r>
              <w:rPr>
                <w:sz w:val="20"/>
              </w:rPr>
              <w:t>Lepidocronologia: lunghezza scaglie</w:t>
            </w:r>
          </w:p>
        </w:tc>
        <w:tc>
          <w:tcPr>
            <w:tcW w:w="5064" w:type="dxa"/>
          </w:tcPr>
          <w:p w14:paraId="2F94CC36" w14:textId="77777777" w:rsidR="00F46292" w:rsidRDefault="00357F76">
            <w:pPr>
              <w:pStyle w:val="TableParagraph"/>
              <w:ind w:left="66"/>
              <w:rPr>
                <w:sz w:val="20"/>
              </w:rPr>
            </w:pPr>
            <w:r>
              <w:rPr>
                <w:sz w:val="20"/>
              </w:rPr>
              <w:t>millimetri</w:t>
            </w:r>
          </w:p>
        </w:tc>
      </w:tr>
      <w:tr w:rsidR="00F46292" w14:paraId="692C272E" w14:textId="77777777">
        <w:trPr>
          <w:trHeight w:val="230"/>
        </w:trPr>
        <w:tc>
          <w:tcPr>
            <w:tcW w:w="3658" w:type="dxa"/>
          </w:tcPr>
          <w:p w14:paraId="754C9190" w14:textId="77777777" w:rsidR="00F46292" w:rsidRDefault="00357F76">
            <w:pPr>
              <w:pStyle w:val="TableParagraph"/>
              <w:ind w:left="67"/>
              <w:rPr>
                <w:sz w:val="20"/>
              </w:rPr>
            </w:pPr>
            <w:r>
              <w:rPr>
                <w:sz w:val="20"/>
              </w:rPr>
              <w:t>Lepidocronologia - Lunghezza rizoma</w:t>
            </w:r>
          </w:p>
        </w:tc>
        <w:tc>
          <w:tcPr>
            <w:tcW w:w="5064" w:type="dxa"/>
          </w:tcPr>
          <w:p w14:paraId="15794A82" w14:textId="77777777" w:rsidR="00F46292" w:rsidRDefault="00357F76">
            <w:pPr>
              <w:pStyle w:val="TableParagraph"/>
              <w:ind w:left="66"/>
              <w:rPr>
                <w:sz w:val="20"/>
              </w:rPr>
            </w:pPr>
            <w:r>
              <w:rPr>
                <w:sz w:val="20"/>
              </w:rPr>
              <w:t>millimetri</w:t>
            </w:r>
          </w:p>
        </w:tc>
      </w:tr>
      <w:tr w:rsidR="00F46292" w14:paraId="62E02BF2" w14:textId="77777777">
        <w:trPr>
          <w:trHeight w:val="230"/>
        </w:trPr>
        <w:tc>
          <w:tcPr>
            <w:tcW w:w="3658" w:type="dxa"/>
          </w:tcPr>
          <w:p w14:paraId="5DE7F443" w14:textId="77777777" w:rsidR="00F46292" w:rsidRDefault="00357F76">
            <w:pPr>
              <w:pStyle w:val="TableParagraph"/>
              <w:ind w:left="67"/>
              <w:rPr>
                <w:sz w:val="20"/>
              </w:rPr>
            </w:pPr>
            <w:r>
              <w:rPr>
                <w:sz w:val="20"/>
              </w:rPr>
              <w:t>Lepidocronologia -Età rizoma</w:t>
            </w:r>
          </w:p>
        </w:tc>
        <w:tc>
          <w:tcPr>
            <w:tcW w:w="5064" w:type="dxa"/>
          </w:tcPr>
          <w:p w14:paraId="2692A567" w14:textId="77777777" w:rsidR="00F46292" w:rsidRDefault="00357F76">
            <w:pPr>
              <w:pStyle w:val="TableParagraph"/>
              <w:ind w:left="66"/>
              <w:rPr>
                <w:sz w:val="20"/>
              </w:rPr>
            </w:pPr>
            <w:r>
              <w:rPr>
                <w:sz w:val="20"/>
              </w:rPr>
              <w:t>anni</w:t>
            </w:r>
          </w:p>
        </w:tc>
      </w:tr>
      <w:tr w:rsidR="00F46292" w14:paraId="1888182A" w14:textId="77777777">
        <w:trPr>
          <w:trHeight w:val="230"/>
        </w:trPr>
        <w:tc>
          <w:tcPr>
            <w:tcW w:w="3658" w:type="dxa"/>
          </w:tcPr>
          <w:p w14:paraId="4D02C059" w14:textId="77777777" w:rsidR="00F46292" w:rsidRDefault="00357F76">
            <w:pPr>
              <w:pStyle w:val="TableParagraph"/>
              <w:ind w:left="67"/>
              <w:rPr>
                <w:sz w:val="20"/>
              </w:rPr>
            </w:pPr>
            <w:r>
              <w:rPr>
                <w:sz w:val="20"/>
              </w:rPr>
              <w:t>Lepidocronologia -</w:t>
            </w:r>
            <w:proofErr w:type="spellStart"/>
            <w:r>
              <w:rPr>
                <w:sz w:val="20"/>
              </w:rPr>
              <w:t>Paleofioritura</w:t>
            </w:r>
            <w:proofErr w:type="spellEnd"/>
          </w:p>
        </w:tc>
        <w:tc>
          <w:tcPr>
            <w:tcW w:w="5064" w:type="dxa"/>
          </w:tcPr>
          <w:p w14:paraId="7D9A0393" w14:textId="77777777" w:rsidR="00F46292" w:rsidRDefault="00357F76">
            <w:pPr>
              <w:pStyle w:val="TableParagraph"/>
              <w:ind w:left="66"/>
              <w:rPr>
                <w:sz w:val="20"/>
              </w:rPr>
            </w:pPr>
            <w:r>
              <w:rPr>
                <w:sz w:val="20"/>
              </w:rPr>
              <w:t>anno/i fioritura</w:t>
            </w:r>
          </w:p>
        </w:tc>
      </w:tr>
      <w:tr w:rsidR="00F46292" w14:paraId="79236514" w14:textId="77777777">
        <w:trPr>
          <w:trHeight w:val="460"/>
        </w:trPr>
        <w:tc>
          <w:tcPr>
            <w:tcW w:w="3658" w:type="dxa"/>
          </w:tcPr>
          <w:p w14:paraId="3813BD2E" w14:textId="77777777" w:rsidR="00F46292" w:rsidRDefault="00357F76">
            <w:pPr>
              <w:pStyle w:val="TableParagraph"/>
              <w:spacing w:line="230" w:lineRule="atLeast"/>
              <w:ind w:left="67" w:right="134"/>
              <w:rPr>
                <w:sz w:val="20"/>
              </w:rPr>
            </w:pPr>
            <w:r>
              <w:rPr>
                <w:sz w:val="20"/>
              </w:rPr>
              <w:t xml:space="preserve">Lepidocronologia – anni </w:t>
            </w:r>
            <w:proofErr w:type="spellStart"/>
            <w:r>
              <w:rPr>
                <w:sz w:val="20"/>
              </w:rPr>
              <w:t>lepidocronologici</w:t>
            </w:r>
            <w:proofErr w:type="spellEnd"/>
            <w:r>
              <w:rPr>
                <w:sz w:val="20"/>
              </w:rPr>
              <w:t xml:space="preserve"> esaminati</w:t>
            </w:r>
          </w:p>
        </w:tc>
        <w:tc>
          <w:tcPr>
            <w:tcW w:w="5064" w:type="dxa"/>
          </w:tcPr>
          <w:p w14:paraId="684D50D8" w14:textId="77777777" w:rsidR="00F46292" w:rsidRDefault="00357F76">
            <w:pPr>
              <w:pStyle w:val="TableParagraph"/>
              <w:spacing w:line="240" w:lineRule="auto"/>
              <w:ind w:left="66"/>
              <w:rPr>
                <w:sz w:val="20"/>
              </w:rPr>
            </w:pPr>
            <w:r>
              <w:rPr>
                <w:sz w:val="20"/>
              </w:rPr>
              <w:t>numero</w:t>
            </w:r>
          </w:p>
        </w:tc>
      </w:tr>
    </w:tbl>
    <w:p w14:paraId="5DE99EB5" w14:textId="77777777" w:rsidR="00F46292" w:rsidRDefault="00F46292">
      <w:pPr>
        <w:pStyle w:val="Corpotesto"/>
        <w:spacing w:before="8"/>
        <w:rPr>
          <w:sz w:val="19"/>
        </w:rPr>
      </w:pPr>
    </w:p>
    <w:p w14:paraId="667A7C10" w14:textId="77777777" w:rsidR="00F46292" w:rsidRDefault="00357F76">
      <w:pPr>
        <w:pStyle w:val="Corpotesto"/>
        <w:ind w:left="470" w:right="504"/>
        <w:jc w:val="both"/>
      </w:pPr>
      <w:r>
        <w:rPr>
          <w:u w:val="single"/>
        </w:rPr>
        <w:t xml:space="preserve">Produzione annuale del rizoma e Allungamento annuale del rizoma: </w:t>
      </w:r>
      <w:r>
        <w:t>moltiplicare sia la produzione del</w:t>
      </w:r>
      <w:r>
        <w:rPr>
          <w:spacing w:val="-14"/>
        </w:rPr>
        <w:t xml:space="preserve"> </w:t>
      </w:r>
      <w:r>
        <w:t>rizoma</w:t>
      </w:r>
      <w:r>
        <w:rPr>
          <w:spacing w:val="-15"/>
        </w:rPr>
        <w:t xml:space="preserve"> </w:t>
      </w:r>
      <w:r>
        <w:t>che</w:t>
      </w:r>
      <w:r>
        <w:rPr>
          <w:spacing w:val="-15"/>
        </w:rPr>
        <w:t xml:space="preserve"> </w:t>
      </w:r>
      <w:r>
        <w:t>la</w:t>
      </w:r>
      <w:r>
        <w:rPr>
          <w:spacing w:val="-19"/>
        </w:rPr>
        <w:t xml:space="preserve"> </w:t>
      </w:r>
      <w:r>
        <w:t>lunghezza</w:t>
      </w:r>
      <w:r>
        <w:rPr>
          <w:spacing w:val="-15"/>
        </w:rPr>
        <w:t xml:space="preserve"> </w:t>
      </w:r>
      <w:r>
        <w:t>del</w:t>
      </w:r>
      <w:r>
        <w:rPr>
          <w:spacing w:val="-14"/>
        </w:rPr>
        <w:t xml:space="preserve"> </w:t>
      </w:r>
      <w:r>
        <w:t>rizoma</w:t>
      </w:r>
      <w:r>
        <w:rPr>
          <w:spacing w:val="-19"/>
        </w:rPr>
        <w:t xml:space="preserve"> </w:t>
      </w:r>
      <w:r>
        <w:t>relative</w:t>
      </w:r>
      <w:r>
        <w:rPr>
          <w:spacing w:val="-15"/>
        </w:rPr>
        <w:t xml:space="preserve"> </w:t>
      </w:r>
      <w:r>
        <w:t>all’ultimo</w:t>
      </w:r>
      <w:r>
        <w:rPr>
          <w:spacing w:val="-14"/>
        </w:rPr>
        <w:t xml:space="preserve"> </w:t>
      </w:r>
      <w:r>
        <w:t>anno</w:t>
      </w:r>
      <w:r>
        <w:rPr>
          <w:spacing w:val="-14"/>
        </w:rPr>
        <w:t xml:space="preserve"> </w:t>
      </w:r>
      <w:proofErr w:type="spellStart"/>
      <w:r>
        <w:t>lepidocronologico</w:t>
      </w:r>
      <w:proofErr w:type="spellEnd"/>
      <w:r>
        <w:rPr>
          <w:spacing w:val="-13"/>
        </w:rPr>
        <w:t xml:space="preserve"> </w:t>
      </w:r>
      <w:r>
        <w:t>*1,5</w:t>
      </w:r>
      <w:r>
        <w:rPr>
          <w:spacing w:val="-19"/>
        </w:rPr>
        <w:t xml:space="preserve"> </w:t>
      </w:r>
      <w:r>
        <w:t>come</w:t>
      </w:r>
      <w:r>
        <w:rPr>
          <w:spacing w:val="-15"/>
        </w:rPr>
        <w:t xml:space="preserve"> </w:t>
      </w:r>
      <w:r>
        <w:t xml:space="preserve">riportato in </w:t>
      </w:r>
      <w:proofErr w:type="spellStart"/>
      <w:r>
        <w:t>Personnic</w:t>
      </w:r>
      <w:proofErr w:type="spellEnd"/>
      <w:r>
        <w:t xml:space="preserve"> et al. (2014). Successivamente, calcolare il valore medio di produzione annuale del rizoma</w:t>
      </w:r>
      <w:r>
        <w:rPr>
          <w:spacing w:val="-15"/>
        </w:rPr>
        <w:t xml:space="preserve"> </w:t>
      </w:r>
      <w:r>
        <w:t>e</w:t>
      </w:r>
      <w:r>
        <w:rPr>
          <w:spacing w:val="-14"/>
        </w:rPr>
        <w:t xml:space="preserve"> </w:t>
      </w:r>
      <w:r>
        <w:t>l’allungamento</w:t>
      </w:r>
      <w:r>
        <w:rPr>
          <w:spacing w:val="-14"/>
        </w:rPr>
        <w:t xml:space="preserve"> </w:t>
      </w:r>
      <w:r>
        <w:t>annuale</w:t>
      </w:r>
      <w:r>
        <w:rPr>
          <w:spacing w:val="-14"/>
        </w:rPr>
        <w:t xml:space="preserve"> </w:t>
      </w:r>
      <w:r>
        <w:t>medio</w:t>
      </w:r>
      <w:r>
        <w:rPr>
          <w:spacing w:val="-19"/>
        </w:rPr>
        <w:t xml:space="preserve"> </w:t>
      </w:r>
      <w:r>
        <w:t>del</w:t>
      </w:r>
      <w:r>
        <w:rPr>
          <w:spacing w:val="-13"/>
        </w:rPr>
        <w:t xml:space="preserve"> </w:t>
      </w:r>
      <w:r>
        <w:t>rizoma</w:t>
      </w:r>
      <w:r>
        <w:rPr>
          <w:spacing w:val="-19"/>
        </w:rPr>
        <w:t xml:space="preserve"> </w:t>
      </w:r>
      <w:r>
        <w:t>utilizzando</w:t>
      </w:r>
      <w:r>
        <w:rPr>
          <w:spacing w:val="-14"/>
        </w:rPr>
        <w:t xml:space="preserve"> </w:t>
      </w:r>
      <w:r>
        <w:t>tutti</w:t>
      </w:r>
      <w:r>
        <w:rPr>
          <w:spacing w:val="-18"/>
        </w:rPr>
        <w:t xml:space="preserve"> </w:t>
      </w:r>
      <w:r>
        <w:t>i</w:t>
      </w:r>
      <w:r>
        <w:rPr>
          <w:spacing w:val="-14"/>
        </w:rPr>
        <w:t xml:space="preserve"> </w:t>
      </w:r>
      <w:r>
        <w:t>valori</w:t>
      </w:r>
      <w:r>
        <w:rPr>
          <w:spacing w:val="-18"/>
        </w:rPr>
        <w:t xml:space="preserve"> </w:t>
      </w:r>
      <w:r>
        <w:t>di</w:t>
      </w:r>
      <w:r>
        <w:rPr>
          <w:spacing w:val="-18"/>
        </w:rPr>
        <w:t xml:space="preserve"> </w:t>
      </w:r>
      <w:r>
        <w:t>produzione</w:t>
      </w:r>
      <w:r>
        <w:rPr>
          <w:spacing w:val="27"/>
        </w:rPr>
        <w:t xml:space="preserve"> </w:t>
      </w:r>
      <w:r>
        <w:t>e</w:t>
      </w:r>
      <w:r>
        <w:rPr>
          <w:spacing w:val="-15"/>
        </w:rPr>
        <w:t xml:space="preserve"> </w:t>
      </w:r>
      <w:r>
        <w:t xml:space="preserve">lunghezza del rizoma degli anni </w:t>
      </w:r>
      <w:proofErr w:type="spellStart"/>
      <w:r>
        <w:t>lepidocronologici</w:t>
      </w:r>
      <w:proofErr w:type="spellEnd"/>
      <w:r>
        <w:rPr>
          <w:spacing w:val="3"/>
        </w:rPr>
        <w:t xml:space="preserve"> </w:t>
      </w:r>
      <w:r>
        <w:t>disponibili.</w:t>
      </w:r>
    </w:p>
    <w:p w14:paraId="03F66AC0" w14:textId="77777777" w:rsidR="00F46292" w:rsidRDefault="00F46292">
      <w:pPr>
        <w:pStyle w:val="Corpotesto"/>
      </w:pPr>
    </w:p>
    <w:p w14:paraId="1F6A01AC" w14:textId="77777777" w:rsidR="00F46292" w:rsidRDefault="00357F76">
      <w:pPr>
        <w:pStyle w:val="Corpotesto"/>
        <w:ind w:left="470"/>
        <w:jc w:val="both"/>
      </w:pPr>
      <w:r>
        <w:rPr>
          <w:u w:val="single"/>
        </w:rPr>
        <w:t>Peso totale del rizoma</w:t>
      </w:r>
      <w:r>
        <w:t>: è calcolata come sommatoria dei singoli valori di produzione annuale.</w:t>
      </w:r>
    </w:p>
    <w:p w14:paraId="40CEE69F" w14:textId="77777777" w:rsidR="00F46292" w:rsidRDefault="00F46292">
      <w:pPr>
        <w:pStyle w:val="Corpotesto"/>
        <w:spacing w:before="3"/>
        <w:rPr>
          <w:sz w:val="16"/>
        </w:rPr>
      </w:pPr>
    </w:p>
    <w:p w14:paraId="5C723202" w14:textId="77777777" w:rsidR="00F46292" w:rsidRDefault="00357F76">
      <w:pPr>
        <w:pStyle w:val="Corpotesto"/>
        <w:spacing w:before="90"/>
        <w:ind w:left="470" w:right="503"/>
        <w:jc w:val="both"/>
      </w:pPr>
      <w:r>
        <w:rPr>
          <w:u w:val="single"/>
        </w:rPr>
        <w:t>Età del rizoma</w:t>
      </w:r>
      <w:r>
        <w:t xml:space="preserve">: intendere il numero di anni </w:t>
      </w:r>
      <w:proofErr w:type="spellStart"/>
      <w:r>
        <w:t>lepidocronologici</w:t>
      </w:r>
      <w:proofErr w:type="spellEnd"/>
      <w:r>
        <w:t xml:space="preserve"> in esso contenuti, solo se il rizoma è stato prelevato sino al punto di inserzione con il rizoma plagiotropo. Altrimenti la sua età non è determinabile.</w:t>
      </w:r>
    </w:p>
    <w:p w14:paraId="23F5652C" w14:textId="77777777" w:rsidR="00F46292" w:rsidRDefault="00F46292">
      <w:pPr>
        <w:pStyle w:val="Corpotesto"/>
        <w:spacing w:before="2"/>
      </w:pPr>
    </w:p>
    <w:p w14:paraId="183718C9" w14:textId="77777777" w:rsidR="00F46292" w:rsidRDefault="00357F76">
      <w:pPr>
        <w:pStyle w:val="Corpotesto"/>
        <w:spacing w:line="237" w:lineRule="auto"/>
        <w:ind w:left="470" w:right="506"/>
        <w:jc w:val="both"/>
      </w:pPr>
      <w:r>
        <w:rPr>
          <w:u w:val="single"/>
        </w:rPr>
        <w:t>Lunghezza</w:t>
      </w:r>
      <w:r>
        <w:rPr>
          <w:spacing w:val="-7"/>
          <w:u w:val="single"/>
        </w:rPr>
        <w:t xml:space="preserve"> </w:t>
      </w:r>
      <w:r>
        <w:rPr>
          <w:u w:val="single"/>
        </w:rPr>
        <w:t>rizoma</w:t>
      </w:r>
      <w:r>
        <w:t>:</w:t>
      </w:r>
      <w:r>
        <w:rPr>
          <w:spacing w:val="-5"/>
        </w:rPr>
        <w:t xml:space="preserve"> </w:t>
      </w:r>
      <w:r>
        <w:t>è</w:t>
      </w:r>
      <w:r>
        <w:rPr>
          <w:spacing w:val="-7"/>
        </w:rPr>
        <w:t xml:space="preserve"> </w:t>
      </w:r>
      <w:r>
        <w:t>calcolata</w:t>
      </w:r>
      <w:r>
        <w:rPr>
          <w:spacing w:val="-12"/>
        </w:rPr>
        <w:t xml:space="preserve"> </w:t>
      </w:r>
      <w:r>
        <w:t>come</w:t>
      </w:r>
      <w:r>
        <w:rPr>
          <w:spacing w:val="-7"/>
        </w:rPr>
        <w:t xml:space="preserve"> </w:t>
      </w:r>
      <w:r>
        <w:t>sommatoria</w:t>
      </w:r>
      <w:r>
        <w:rPr>
          <w:spacing w:val="-11"/>
        </w:rPr>
        <w:t xml:space="preserve"> </w:t>
      </w:r>
      <w:r>
        <w:t>delle</w:t>
      </w:r>
      <w:r>
        <w:rPr>
          <w:spacing w:val="-7"/>
        </w:rPr>
        <w:t xml:space="preserve"> </w:t>
      </w:r>
      <w:r>
        <w:t>singole</w:t>
      </w:r>
      <w:r>
        <w:rPr>
          <w:spacing w:val="-7"/>
        </w:rPr>
        <w:t xml:space="preserve"> </w:t>
      </w:r>
      <w:r>
        <w:t>lunghezze</w:t>
      </w:r>
      <w:r>
        <w:rPr>
          <w:spacing w:val="-7"/>
        </w:rPr>
        <w:t xml:space="preserve"> </w:t>
      </w:r>
      <w:r>
        <w:t>del</w:t>
      </w:r>
      <w:r>
        <w:rPr>
          <w:spacing w:val="-10"/>
        </w:rPr>
        <w:t xml:space="preserve"> </w:t>
      </w:r>
      <w:r>
        <w:t>rizoma</w:t>
      </w:r>
      <w:r>
        <w:rPr>
          <w:spacing w:val="-7"/>
        </w:rPr>
        <w:t xml:space="preserve"> </w:t>
      </w:r>
      <w:r>
        <w:t>già</w:t>
      </w:r>
      <w:r>
        <w:rPr>
          <w:spacing w:val="-11"/>
        </w:rPr>
        <w:t xml:space="preserve"> </w:t>
      </w:r>
      <w:r>
        <w:t>calcolate</w:t>
      </w:r>
      <w:r>
        <w:rPr>
          <w:spacing w:val="-7"/>
        </w:rPr>
        <w:t xml:space="preserve"> </w:t>
      </w:r>
      <w:r>
        <w:t>per ciascun anno</w:t>
      </w:r>
      <w:r>
        <w:rPr>
          <w:spacing w:val="3"/>
        </w:rPr>
        <w:t xml:space="preserve"> </w:t>
      </w:r>
      <w:proofErr w:type="spellStart"/>
      <w:r>
        <w:t>lepidocronologico</w:t>
      </w:r>
      <w:proofErr w:type="spellEnd"/>
      <w:r>
        <w:t>.</w:t>
      </w:r>
    </w:p>
    <w:p w14:paraId="14BE9BA8" w14:textId="77777777" w:rsidR="00F46292" w:rsidRDefault="00F46292">
      <w:pPr>
        <w:pStyle w:val="Corpotesto"/>
        <w:spacing w:before="1"/>
      </w:pPr>
    </w:p>
    <w:p w14:paraId="6F663E31" w14:textId="77777777" w:rsidR="00F46292" w:rsidRDefault="00357F76">
      <w:pPr>
        <w:pStyle w:val="Corpotesto"/>
        <w:spacing w:line="242" w:lineRule="auto"/>
        <w:ind w:left="470" w:right="503"/>
        <w:jc w:val="both"/>
      </w:pPr>
      <w:r>
        <w:rPr>
          <w:u w:val="single"/>
        </w:rPr>
        <w:t xml:space="preserve">Numero totale di foglie per rizoma: </w:t>
      </w:r>
      <w:r>
        <w:t xml:space="preserve">è calcolata come sommatoria del numero delle foglie del rizoma già calcolate per ciascun anno </w:t>
      </w:r>
      <w:proofErr w:type="spellStart"/>
      <w:r>
        <w:t>lepidocronologico</w:t>
      </w:r>
      <w:proofErr w:type="spellEnd"/>
      <w:r>
        <w:t>.</w:t>
      </w:r>
    </w:p>
    <w:p w14:paraId="406CC68D" w14:textId="77777777" w:rsidR="00F46292" w:rsidRDefault="00F46292">
      <w:pPr>
        <w:pStyle w:val="Corpotesto"/>
        <w:spacing w:before="5"/>
        <w:rPr>
          <w:sz w:val="27"/>
        </w:rPr>
      </w:pPr>
    </w:p>
    <w:p w14:paraId="2809E6AA" w14:textId="77777777" w:rsidR="00F46292" w:rsidRDefault="00357F76">
      <w:pPr>
        <w:pStyle w:val="Paragrafoelenco"/>
        <w:numPr>
          <w:ilvl w:val="2"/>
          <w:numId w:val="2"/>
        </w:numPr>
        <w:tabs>
          <w:tab w:val="left" w:pos="1013"/>
        </w:tabs>
        <w:rPr>
          <w:sz w:val="24"/>
        </w:rPr>
      </w:pPr>
      <w:r>
        <w:rPr>
          <w:sz w:val="24"/>
        </w:rPr>
        <w:t>Parametri</w:t>
      </w:r>
      <w:r>
        <w:rPr>
          <w:spacing w:val="-3"/>
          <w:sz w:val="24"/>
        </w:rPr>
        <w:t xml:space="preserve"> </w:t>
      </w:r>
      <w:proofErr w:type="spellStart"/>
      <w:r>
        <w:rPr>
          <w:sz w:val="24"/>
        </w:rPr>
        <w:t>morfometrici</w:t>
      </w:r>
      <w:proofErr w:type="spellEnd"/>
    </w:p>
    <w:p w14:paraId="1EE2E0A0" w14:textId="77777777" w:rsidR="00F46292" w:rsidRDefault="00F46292">
      <w:pPr>
        <w:pStyle w:val="Corpotesto"/>
        <w:spacing w:before="7"/>
        <w:rPr>
          <w:sz w:val="23"/>
        </w:rPr>
      </w:pPr>
    </w:p>
    <w:p w14:paraId="00D01DF0" w14:textId="77777777" w:rsidR="00F46292" w:rsidRDefault="00357F76">
      <w:pPr>
        <w:pStyle w:val="Corpotesto"/>
        <w:ind w:left="470" w:right="504"/>
        <w:jc w:val="both"/>
      </w:pPr>
      <w:r>
        <w:t xml:space="preserve">I parametri </w:t>
      </w:r>
      <w:proofErr w:type="spellStart"/>
      <w:r>
        <w:t>morfometrici</w:t>
      </w:r>
      <w:proofErr w:type="spellEnd"/>
      <w:r>
        <w:t xml:space="preserve"> sono misurati seguendo </w:t>
      </w:r>
      <w:r>
        <w:rPr>
          <w:spacing w:val="-3"/>
        </w:rPr>
        <w:t xml:space="preserve">il </w:t>
      </w:r>
      <w:r>
        <w:t>protocollo di Giraud (1979), presentato anche in Buia</w:t>
      </w:r>
      <w:r>
        <w:rPr>
          <w:spacing w:val="-6"/>
        </w:rPr>
        <w:t xml:space="preserve"> </w:t>
      </w:r>
      <w:r>
        <w:rPr>
          <w:i/>
        </w:rPr>
        <w:t>et</w:t>
      </w:r>
      <w:r>
        <w:rPr>
          <w:i/>
          <w:spacing w:val="-4"/>
        </w:rPr>
        <w:t xml:space="preserve"> </w:t>
      </w:r>
      <w:r>
        <w:rPr>
          <w:i/>
        </w:rPr>
        <w:t>al.</w:t>
      </w:r>
      <w:r>
        <w:rPr>
          <w:i/>
          <w:spacing w:val="-6"/>
        </w:rPr>
        <w:t xml:space="preserve"> </w:t>
      </w:r>
      <w:r>
        <w:t>(2003).</w:t>
      </w:r>
      <w:r>
        <w:rPr>
          <w:spacing w:val="-2"/>
        </w:rPr>
        <w:t xml:space="preserve"> </w:t>
      </w:r>
      <w:r>
        <w:t>Una</w:t>
      </w:r>
      <w:r>
        <w:rPr>
          <w:spacing w:val="-6"/>
        </w:rPr>
        <w:t xml:space="preserve"> </w:t>
      </w:r>
      <w:r>
        <w:t>volta</w:t>
      </w:r>
      <w:r>
        <w:rPr>
          <w:spacing w:val="-10"/>
        </w:rPr>
        <w:t xml:space="preserve"> </w:t>
      </w:r>
      <w:r>
        <w:t>misurati</w:t>
      </w:r>
      <w:r>
        <w:rPr>
          <w:spacing w:val="-4"/>
        </w:rPr>
        <w:t xml:space="preserve"> </w:t>
      </w:r>
      <w:r>
        <w:t>i</w:t>
      </w:r>
      <w:r>
        <w:rPr>
          <w:spacing w:val="-9"/>
        </w:rPr>
        <w:t xml:space="preserve"> </w:t>
      </w:r>
      <w:r>
        <w:t>parametri</w:t>
      </w:r>
      <w:r>
        <w:rPr>
          <w:spacing w:val="-8"/>
        </w:rPr>
        <w:t xml:space="preserve"> </w:t>
      </w:r>
      <w:proofErr w:type="spellStart"/>
      <w:r>
        <w:t>morfometrici</w:t>
      </w:r>
      <w:proofErr w:type="spellEnd"/>
      <w:r>
        <w:t>,</w:t>
      </w:r>
      <w:r>
        <w:rPr>
          <w:spacing w:val="-2"/>
        </w:rPr>
        <w:t xml:space="preserve"> </w:t>
      </w:r>
      <w:r>
        <w:t>conservare</w:t>
      </w:r>
      <w:r>
        <w:rPr>
          <w:spacing w:val="-6"/>
        </w:rPr>
        <w:t xml:space="preserve"> </w:t>
      </w:r>
      <w:r>
        <w:t>le</w:t>
      </w:r>
      <w:r>
        <w:rPr>
          <w:spacing w:val="-10"/>
        </w:rPr>
        <w:t xml:space="preserve"> </w:t>
      </w:r>
      <w:r>
        <w:t>foglie</w:t>
      </w:r>
      <w:r>
        <w:rPr>
          <w:spacing w:val="-6"/>
        </w:rPr>
        <w:t xml:space="preserve"> </w:t>
      </w:r>
      <w:r>
        <w:t>per</w:t>
      </w:r>
      <w:r>
        <w:rPr>
          <w:spacing w:val="-7"/>
        </w:rPr>
        <w:t xml:space="preserve"> </w:t>
      </w:r>
      <w:r>
        <w:t>la</w:t>
      </w:r>
      <w:r>
        <w:rPr>
          <w:spacing w:val="-6"/>
        </w:rPr>
        <w:t xml:space="preserve"> </w:t>
      </w:r>
      <w:r>
        <w:t>misura</w:t>
      </w:r>
      <w:r>
        <w:rPr>
          <w:spacing w:val="-9"/>
        </w:rPr>
        <w:t xml:space="preserve"> </w:t>
      </w:r>
      <w:r>
        <w:t>dei parametri di</w:t>
      </w:r>
      <w:r>
        <w:rPr>
          <w:spacing w:val="-1"/>
        </w:rPr>
        <w:t xml:space="preserve"> </w:t>
      </w:r>
      <w:r>
        <w:t>biomassa.</w:t>
      </w:r>
    </w:p>
    <w:p w14:paraId="4B19426C" w14:textId="77777777" w:rsidR="00F46292" w:rsidRDefault="00F46292">
      <w:pPr>
        <w:jc w:val="both"/>
        <w:sectPr w:rsidR="00F46292">
          <w:pgSz w:w="11900" w:h="16840"/>
          <w:pgMar w:top="1360" w:right="620" w:bottom="520" w:left="660" w:header="0" w:footer="259" w:gutter="0"/>
          <w:cols w:space="720"/>
        </w:sectPr>
      </w:pPr>
    </w:p>
    <w:p w14:paraId="231618F5" w14:textId="77777777" w:rsidR="00F46292" w:rsidRDefault="00357F76">
      <w:pPr>
        <w:spacing w:before="102"/>
        <w:ind w:left="2356" w:right="2392"/>
        <w:jc w:val="center"/>
        <w:rPr>
          <w:sz w:val="20"/>
        </w:rPr>
      </w:pPr>
      <w:r>
        <w:rPr>
          <w:b/>
          <w:sz w:val="20"/>
        </w:rPr>
        <w:t>Tabella 4</w:t>
      </w:r>
      <w:r>
        <w:rPr>
          <w:sz w:val="20"/>
        </w:rPr>
        <w:t xml:space="preserve">: Parametri </w:t>
      </w:r>
      <w:proofErr w:type="spellStart"/>
      <w:r>
        <w:rPr>
          <w:sz w:val="20"/>
        </w:rPr>
        <w:t>morfometrici</w:t>
      </w:r>
      <w:proofErr w:type="spellEnd"/>
      <w:r>
        <w:rPr>
          <w:sz w:val="20"/>
        </w:rPr>
        <w:t>.</w:t>
      </w:r>
    </w:p>
    <w:p w14:paraId="21C82747" w14:textId="77777777" w:rsidR="00F46292" w:rsidRDefault="00F46292">
      <w:pPr>
        <w:pStyle w:val="Corpotesto"/>
        <w:spacing w:before="9"/>
        <w:rPr>
          <w:sz w:val="23"/>
        </w:rPr>
      </w:pPr>
    </w:p>
    <w:tbl>
      <w:tblPr>
        <w:tblStyle w:val="TableNormal"/>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5103"/>
      </w:tblGrid>
      <w:tr w:rsidR="00F46292" w14:paraId="5C7B0CFA" w14:textId="77777777">
        <w:trPr>
          <w:trHeight w:val="230"/>
        </w:trPr>
        <w:tc>
          <w:tcPr>
            <w:tcW w:w="3682" w:type="dxa"/>
          </w:tcPr>
          <w:p w14:paraId="16979215" w14:textId="77777777" w:rsidR="00F46292" w:rsidRDefault="00357F76">
            <w:pPr>
              <w:pStyle w:val="TableParagraph"/>
              <w:rPr>
                <w:b/>
                <w:sz w:val="20"/>
              </w:rPr>
            </w:pPr>
            <w:r>
              <w:rPr>
                <w:b/>
                <w:sz w:val="20"/>
              </w:rPr>
              <w:t>Parametro</w:t>
            </w:r>
          </w:p>
        </w:tc>
        <w:tc>
          <w:tcPr>
            <w:tcW w:w="5103" w:type="dxa"/>
          </w:tcPr>
          <w:p w14:paraId="4FCBE773" w14:textId="77777777" w:rsidR="00F46292" w:rsidRDefault="00357F76">
            <w:pPr>
              <w:pStyle w:val="TableParagraph"/>
              <w:rPr>
                <w:b/>
                <w:sz w:val="20"/>
              </w:rPr>
            </w:pPr>
            <w:r>
              <w:rPr>
                <w:b/>
                <w:sz w:val="20"/>
              </w:rPr>
              <w:t>Unità di misura</w:t>
            </w:r>
          </w:p>
        </w:tc>
      </w:tr>
      <w:tr w:rsidR="00F46292" w14:paraId="4779604B" w14:textId="77777777">
        <w:trPr>
          <w:trHeight w:val="230"/>
        </w:trPr>
        <w:tc>
          <w:tcPr>
            <w:tcW w:w="3682" w:type="dxa"/>
          </w:tcPr>
          <w:p w14:paraId="77ADC9BA" w14:textId="77777777" w:rsidR="00F46292" w:rsidRDefault="00357F76">
            <w:pPr>
              <w:pStyle w:val="TableParagraph"/>
              <w:rPr>
                <w:sz w:val="20"/>
              </w:rPr>
            </w:pPr>
            <w:r>
              <w:rPr>
                <w:sz w:val="20"/>
              </w:rPr>
              <w:t>Larghezza foglie intermedie</w:t>
            </w:r>
          </w:p>
        </w:tc>
        <w:tc>
          <w:tcPr>
            <w:tcW w:w="5103" w:type="dxa"/>
          </w:tcPr>
          <w:p w14:paraId="6120EEE3" w14:textId="77777777" w:rsidR="00F46292" w:rsidRDefault="00357F76">
            <w:pPr>
              <w:pStyle w:val="TableParagraph"/>
              <w:rPr>
                <w:sz w:val="20"/>
              </w:rPr>
            </w:pPr>
            <w:r>
              <w:rPr>
                <w:sz w:val="20"/>
              </w:rPr>
              <w:t>centimetri</w:t>
            </w:r>
          </w:p>
        </w:tc>
      </w:tr>
      <w:tr w:rsidR="00F46292" w14:paraId="3964F191" w14:textId="77777777">
        <w:trPr>
          <w:trHeight w:val="230"/>
        </w:trPr>
        <w:tc>
          <w:tcPr>
            <w:tcW w:w="3682" w:type="dxa"/>
          </w:tcPr>
          <w:p w14:paraId="166FF152" w14:textId="77777777" w:rsidR="00F46292" w:rsidRDefault="00357F76">
            <w:pPr>
              <w:pStyle w:val="TableParagraph"/>
              <w:rPr>
                <w:sz w:val="20"/>
              </w:rPr>
            </w:pPr>
            <w:r>
              <w:rPr>
                <w:sz w:val="20"/>
              </w:rPr>
              <w:t>Lunghezza foglie intermedie</w:t>
            </w:r>
          </w:p>
        </w:tc>
        <w:tc>
          <w:tcPr>
            <w:tcW w:w="5103" w:type="dxa"/>
          </w:tcPr>
          <w:p w14:paraId="5F89829F" w14:textId="77777777" w:rsidR="00F46292" w:rsidRDefault="00357F76">
            <w:pPr>
              <w:pStyle w:val="TableParagraph"/>
              <w:rPr>
                <w:sz w:val="20"/>
              </w:rPr>
            </w:pPr>
            <w:r>
              <w:rPr>
                <w:sz w:val="20"/>
              </w:rPr>
              <w:t>centimetri</w:t>
            </w:r>
          </w:p>
        </w:tc>
      </w:tr>
      <w:tr w:rsidR="00F46292" w14:paraId="1CA9BCBA" w14:textId="77777777">
        <w:trPr>
          <w:trHeight w:val="230"/>
        </w:trPr>
        <w:tc>
          <w:tcPr>
            <w:tcW w:w="3682" w:type="dxa"/>
          </w:tcPr>
          <w:p w14:paraId="70941F6A" w14:textId="77777777" w:rsidR="00F46292" w:rsidRDefault="00357F76">
            <w:pPr>
              <w:pStyle w:val="TableParagraph"/>
              <w:rPr>
                <w:sz w:val="20"/>
              </w:rPr>
            </w:pPr>
            <w:r>
              <w:rPr>
                <w:sz w:val="20"/>
              </w:rPr>
              <w:t>Lunghezza foglia intermedia più lunga</w:t>
            </w:r>
          </w:p>
        </w:tc>
        <w:tc>
          <w:tcPr>
            <w:tcW w:w="5103" w:type="dxa"/>
          </w:tcPr>
          <w:p w14:paraId="7D861A3E" w14:textId="77777777" w:rsidR="00F46292" w:rsidRDefault="00357F76">
            <w:pPr>
              <w:pStyle w:val="TableParagraph"/>
              <w:rPr>
                <w:sz w:val="20"/>
              </w:rPr>
            </w:pPr>
            <w:r>
              <w:rPr>
                <w:sz w:val="20"/>
              </w:rPr>
              <w:t>centimetri</w:t>
            </w:r>
          </w:p>
        </w:tc>
      </w:tr>
      <w:tr w:rsidR="00F46292" w14:paraId="3483A520" w14:textId="77777777">
        <w:trPr>
          <w:trHeight w:val="230"/>
        </w:trPr>
        <w:tc>
          <w:tcPr>
            <w:tcW w:w="3682" w:type="dxa"/>
          </w:tcPr>
          <w:p w14:paraId="36B9FD51" w14:textId="77777777" w:rsidR="00F46292" w:rsidRDefault="00357F76">
            <w:pPr>
              <w:pStyle w:val="TableParagraph"/>
              <w:rPr>
                <w:sz w:val="20"/>
              </w:rPr>
            </w:pPr>
            <w:r>
              <w:rPr>
                <w:sz w:val="20"/>
              </w:rPr>
              <w:t>Lunghezza tessuto bruno foglie intermedie</w:t>
            </w:r>
          </w:p>
        </w:tc>
        <w:tc>
          <w:tcPr>
            <w:tcW w:w="5103" w:type="dxa"/>
          </w:tcPr>
          <w:p w14:paraId="1837ECC9" w14:textId="77777777" w:rsidR="00F46292" w:rsidRDefault="00357F76">
            <w:pPr>
              <w:pStyle w:val="TableParagraph"/>
              <w:rPr>
                <w:sz w:val="20"/>
              </w:rPr>
            </w:pPr>
            <w:r>
              <w:rPr>
                <w:sz w:val="20"/>
              </w:rPr>
              <w:t>centimetri</w:t>
            </w:r>
          </w:p>
        </w:tc>
      </w:tr>
      <w:tr w:rsidR="00F46292" w14:paraId="6EC5D950" w14:textId="77777777">
        <w:trPr>
          <w:trHeight w:val="230"/>
        </w:trPr>
        <w:tc>
          <w:tcPr>
            <w:tcW w:w="3682" w:type="dxa"/>
          </w:tcPr>
          <w:p w14:paraId="396288C1" w14:textId="77777777" w:rsidR="00F46292" w:rsidRDefault="00357F76">
            <w:pPr>
              <w:pStyle w:val="TableParagraph"/>
              <w:rPr>
                <w:sz w:val="20"/>
              </w:rPr>
            </w:pPr>
            <w:r>
              <w:rPr>
                <w:sz w:val="20"/>
              </w:rPr>
              <w:t>Larghezza foglie adulte</w:t>
            </w:r>
          </w:p>
        </w:tc>
        <w:tc>
          <w:tcPr>
            <w:tcW w:w="5103" w:type="dxa"/>
          </w:tcPr>
          <w:p w14:paraId="14251C92" w14:textId="77777777" w:rsidR="00F46292" w:rsidRDefault="00357F76">
            <w:pPr>
              <w:pStyle w:val="TableParagraph"/>
              <w:rPr>
                <w:sz w:val="20"/>
              </w:rPr>
            </w:pPr>
            <w:r>
              <w:rPr>
                <w:sz w:val="20"/>
              </w:rPr>
              <w:t>centimetri</w:t>
            </w:r>
          </w:p>
        </w:tc>
      </w:tr>
      <w:tr w:rsidR="00F46292" w14:paraId="1EEBB12B" w14:textId="77777777">
        <w:trPr>
          <w:trHeight w:val="230"/>
        </w:trPr>
        <w:tc>
          <w:tcPr>
            <w:tcW w:w="3682" w:type="dxa"/>
          </w:tcPr>
          <w:p w14:paraId="372ECED2" w14:textId="77777777" w:rsidR="00F46292" w:rsidRDefault="00357F76">
            <w:pPr>
              <w:pStyle w:val="TableParagraph"/>
              <w:rPr>
                <w:sz w:val="20"/>
              </w:rPr>
            </w:pPr>
            <w:r>
              <w:rPr>
                <w:sz w:val="20"/>
              </w:rPr>
              <w:t>Lunghezza totale foglie adulte</w:t>
            </w:r>
          </w:p>
        </w:tc>
        <w:tc>
          <w:tcPr>
            <w:tcW w:w="5103" w:type="dxa"/>
          </w:tcPr>
          <w:p w14:paraId="19C11267" w14:textId="77777777" w:rsidR="00F46292" w:rsidRDefault="00357F76">
            <w:pPr>
              <w:pStyle w:val="TableParagraph"/>
              <w:rPr>
                <w:sz w:val="20"/>
              </w:rPr>
            </w:pPr>
            <w:r>
              <w:rPr>
                <w:sz w:val="20"/>
              </w:rPr>
              <w:t>centimetri</w:t>
            </w:r>
          </w:p>
        </w:tc>
      </w:tr>
      <w:tr w:rsidR="00F46292" w14:paraId="08975FA2" w14:textId="77777777">
        <w:trPr>
          <w:trHeight w:val="230"/>
        </w:trPr>
        <w:tc>
          <w:tcPr>
            <w:tcW w:w="3682" w:type="dxa"/>
          </w:tcPr>
          <w:p w14:paraId="52F8777E" w14:textId="77777777" w:rsidR="00F46292" w:rsidRDefault="00357F76">
            <w:pPr>
              <w:pStyle w:val="TableParagraph"/>
              <w:rPr>
                <w:sz w:val="20"/>
              </w:rPr>
            </w:pPr>
            <w:r>
              <w:rPr>
                <w:sz w:val="20"/>
              </w:rPr>
              <w:t>Lunghezza tessuto bruno foglie adulte</w:t>
            </w:r>
          </w:p>
        </w:tc>
        <w:tc>
          <w:tcPr>
            <w:tcW w:w="5103" w:type="dxa"/>
          </w:tcPr>
          <w:p w14:paraId="210CF172" w14:textId="77777777" w:rsidR="00F46292" w:rsidRDefault="00357F76">
            <w:pPr>
              <w:pStyle w:val="TableParagraph"/>
              <w:rPr>
                <w:sz w:val="20"/>
              </w:rPr>
            </w:pPr>
            <w:r>
              <w:rPr>
                <w:sz w:val="20"/>
              </w:rPr>
              <w:t>centimetri</w:t>
            </w:r>
          </w:p>
        </w:tc>
      </w:tr>
      <w:tr w:rsidR="00F46292" w14:paraId="63E8C369" w14:textId="77777777">
        <w:trPr>
          <w:trHeight w:val="230"/>
        </w:trPr>
        <w:tc>
          <w:tcPr>
            <w:tcW w:w="3682" w:type="dxa"/>
          </w:tcPr>
          <w:p w14:paraId="323C8CB0" w14:textId="77777777" w:rsidR="00F46292" w:rsidRDefault="00357F76">
            <w:pPr>
              <w:pStyle w:val="TableParagraph"/>
              <w:rPr>
                <w:sz w:val="20"/>
              </w:rPr>
            </w:pPr>
            <w:r>
              <w:rPr>
                <w:sz w:val="20"/>
              </w:rPr>
              <w:t>Lunghezza della base foglie adulte</w:t>
            </w:r>
          </w:p>
        </w:tc>
        <w:tc>
          <w:tcPr>
            <w:tcW w:w="5103" w:type="dxa"/>
          </w:tcPr>
          <w:p w14:paraId="57EE16AD" w14:textId="77777777" w:rsidR="00F46292" w:rsidRDefault="00357F76">
            <w:pPr>
              <w:pStyle w:val="TableParagraph"/>
              <w:rPr>
                <w:sz w:val="20"/>
              </w:rPr>
            </w:pPr>
            <w:r>
              <w:rPr>
                <w:sz w:val="20"/>
              </w:rPr>
              <w:t>centimetri</w:t>
            </w:r>
          </w:p>
        </w:tc>
      </w:tr>
      <w:tr w:rsidR="00F46292" w14:paraId="48613F97" w14:textId="77777777">
        <w:trPr>
          <w:trHeight w:val="230"/>
        </w:trPr>
        <w:tc>
          <w:tcPr>
            <w:tcW w:w="3682" w:type="dxa"/>
          </w:tcPr>
          <w:p w14:paraId="739D87CE" w14:textId="77777777" w:rsidR="00F46292" w:rsidRDefault="00357F76">
            <w:pPr>
              <w:pStyle w:val="TableParagraph"/>
              <w:rPr>
                <w:sz w:val="20"/>
              </w:rPr>
            </w:pPr>
            <w:r>
              <w:rPr>
                <w:sz w:val="20"/>
              </w:rPr>
              <w:t>Numero foglie giovanili</w:t>
            </w:r>
          </w:p>
        </w:tc>
        <w:tc>
          <w:tcPr>
            <w:tcW w:w="5103" w:type="dxa"/>
          </w:tcPr>
          <w:p w14:paraId="7D6FE2EB" w14:textId="77777777" w:rsidR="00F46292" w:rsidRDefault="00357F76">
            <w:pPr>
              <w:pStyle w:val="TableParagraph"/>
              <w:rPr>
                <w:sz w:val="20"/>
              </w:rPr>
            </w:pPr>
            <w:r>
              <w:rPr>
                <w:sz w:val="20"/>
              </w:rPr>
              <w:t>numero</w:t>
            </w:r>
          </w:p>
        </w:tc>
      </w:tr>
      <w:tr w:rsidR="00F46292" w14:paraId="3EB2E4B3" w14:textId="77777777">
        <w:trPr>
          <w:trHeight w:val="230"/>
        </w:trPr>
        <w:tc>
          <w:tcPr>
            <w:tcW w:w="3682" w:type="dxa"/>
          </w:tcPr>
          <w:p w14:paraId="55D16530" w14:textId="77777777" w:rsidR="00F46292" w:rsidRDefault="00357F76">
            <w:pPr>
              <w:pStyle w:val="TableParagraph"/>
              <w:rPr>
                <w:sz w:val="20"/>
              </w:rPr>
            </w:pPr>
            <w:r>
              <w:rPr>
                <w:sz w:val="20"/>
              </w:rPr>
              <w:t>Numero foglie intermedie</w:t>
            </w:r>
          </w:p>
        </w:tc>
        <w:tc>
          <w:tcPr>
            <w:tcW w:w="5103" w:type="dxa"/>
          </w:tcPr>
          <w:p w14:paraId="5D23BA67" w14:textId="77777777" w:rsidR="00F46292" w:rsidRDefault="00357F76">
            <w:pPr>
              <w:pStyle w:val="TableParagraph"/>
              <w:rPr>
                <w:sz w:val="20"/>
              </w:rPr>
            </w:pPr>
            <w:r>
              <w:rPr>
                <w:sz w:val="20"/>
              </w:rPr>
              <w:t>numero</w:t>
            </w:r>
          </w:p>
        </w:tc>
      </w:tr>
      <w:tr w:rsidR="00F46292" w14:paraId="39EC8D83" w14:textId="77777777">
        <w:trPr>
          <w:trHeight w:val="230"/>
        </w:trPr>
        <w:tc>
          <w:tcPr>
            <w:tcW w:w="3682" w:type="dxa"/>
          </w:tcPr>
          <w:p w14:paraId="6FFC745A" w14:textId="77777777" w:rsidR="00F46292" w:rsidRDefault="00357F76">
            <w:pPr>
              <w:pStyle w:val="TableParagraph"/>
              <w:rPr>
                <w:sz w:val="20"/>
              </w:rPr>
            </w:pPr>
            <w:r>
              <w:rPr>
                <w:sz w:val="20"/>
              </w:rPr>
              <w:t>Numero foglie adulte</w:t>
            </w:r>
          </w:p>
        </w:tc>
        <w:tc>
          <w:tcPr>
            <w:tcW w:w="5103" w:type="dxa"/>
          </w:tcPr>
          <w:p w14:paraId="43088BEB" w14:textId="77777777" w:rsidR="00F46292" w:rsidRDefault="00357F76">
            <w:pPr>
              <w:pStyle w:val="TableParagraph"/>
              <w:rPr>
                <w:sz w:val="20"/>
              </w:rPr>
            </w:pPr>
            <w:r>
              <w:rPr>
                <w:sz w:val="20"/>
              </w:rPr>
              <w:t>numero</w:t>
            </w:r>
          </w:p>
        </w:tc>
      </w:tr>
      <w:tr w:rsidR="00F46292" w14:paraId="363CF55B" w14:textId="77777777">
        <w:trPr>
          <w:trHeight w:val="460"/>
        </w:trPr>
        <w:tc>
          <w:tcPr>
            <w:tcW w:w="3682" w:type="dxa"/>
          </w:tcPr>
          <w:p w14:paraId="42FDBDF2" w14:textId="77777777" w:rsidR="00F46292" w:rsidRDefault="00357F76">
            <w:pPr>
              <w:pStyle w:val="TableParagraph"/>
              <w:spacing w:line="230" w:lineRule="atLeast"/>
              <w:ind w:right="49"/>
              <w:rPr>
                <w:sz w:val="20"/>
              </w:rPr>
            </w:pPr>
            <w:r>
              <w:rPr>
                <w:sz w:val="20"/>
              </w:rPr>
              <w:t>Lunghezza base foglia più esterna integra di rango 1</w:t>
            </w:r>
          </w:p>
        </w:tc>
        <w:tc>
          <w:tcPr>
            <w:tcW w:w="5103" w:type="dxa"/>
          </w:tcPr>
          <w:p w14:paraId="1B6CC136" w14:textId="77777777" w:rsidR="00F46292" w:rsidRDefault="00357F76">
            <w:pPr>
              <w:pStyle w:val="TableParagraph"/>
              <w:spacing w:line="240" w:lineRule="auto"/>
              <w:rPr>
                <w:sz w:val="20"/>
              </w:rPr>
            </w:pPr>
            <w:r>
              <w:rPr>
                <w:sz w:val="20"/>
              </w:rPr>
              <w:t>centimetri</w:t>
            </w:r>
          </w:p>
        </w:tc>
      </w:tr>
      <w:tr w:rsidR="00F46292" w14:paraId="2E3BF7F6" w14:textId="77777777">
        <w:trPr>
          <w:trHeight w:val="460"/>
        </w:trPr>
        <w:tc>
          <w:tcPr>
            <w:tcW w:w="3682" w:type="dxa"/>
          </w:tcPr>
          <w:p w14:paraId="5B9D7B80" w14:textId="77777777" w:rsidR="00F46292" w:rsidRDefault="00357F76">
            <w:pPr>
              <w:pStyle w:val="TableParagraph"/>
              <w:spacing w:line="230" w:lineRule="atLeast"/>
              <w:ind w:right="49"/>
              <w:rPr>
                <w:sz w:val="20"/>
              </w:rPr>
            </w:pPr>
            <w:r>
              <w:rPr>
                <w:sz w:val="20"/>
              </w:rPr>
              <w:t>Lunghezza base foglia più esterna integra di rango 2</w:t>
            </w:r>
          </w:p>
        </w:tc>
        <w:tc>
          <w:tcPr>
            <w:tcW w:w="5103" w:type="dxa"/>
          </w:tcPr>
          <w:p w14:paraId="4397B65D" w14:textId="77777777" w:rsidR="00F46292" w:rsidRDefault="00357F76">
            <w:pPr>
              <w:pStyle w:val="TableParagraph"/>
              <w:spacing w:line="240" w:lineRule="auto"/>
              <w:rPr>
                <w:sz w:val="20"/>
              </w:rPr>
            </w:pPr>
            <w:r>
              <w:rPr>
                <w:sz w:val="20"/>
              </w:rPr>
              <w:t>centimetri</w:t>
            </w:r>
          </w:p>
        </w:tc>
      </w:tr>
      <w:tr w:rsidR="00F46292" w14:paraId="422A0DEE" w14:textId="77777777">
        <w:trPr>
          <w:trHeight w:val="460"/>
        </w:trPr>
        <w:tc>
          <w:tcPr>
            <w:tcW w:w="3682" w:type="dxa"/>
          </w:tcPr>
          <w:p w14:paraId="4DA45A9A" w14:textId="77777777" w:rsidR="00F46292" w:rsidRDefault="00357F76">
            <w:pPr>
              <w:pStyle w:val="TableParagraph"/>
              <w:spacing w:line="230" w:lineRule="atLeast"/>
              <w:ind w:right="49"/>
              <w:rPr>
                <w:sz w:val="20"/>
              </w:rPr>
            </w:pPr>
            <w:r>
              <w:rPr>
                <w:sz w:val="20"/>
              </w:rPr>
              <w:t>Lunghezza foglia più esterna integra di rango 1</w:t>
            </w:r>
          </w:p>
        </w:tc>
        <w:tc>
          <w:tcPr>
            <w:tcW w:w="5103" w:type="dxa"/>
          </w:tcPr>
          <w:p w14:paraId="3534B5AA" w14:textId="77777777" w:rsidR="00F46292" w:rsidRDefault="00357F76">
            <w:pPr>
              <w:pStyle w:val="TableParagraph"/>
              <w:spacing w:line="240" w:lineRule="auto"/>
              <w:rPr>
                <w:sz w:val="20"/>
              </w:rPr>
            </w:pPr>
            <w:r>
              <w:rPr>
                <w:sz w:val="20"/>
              </w:rPr>
              <w:t>centimetri</w:t>
            </w:r>
          </w:p>
        </w:tc>
      </w:tr>
      <w:tr w:rsidR="00F46292" w14:paraId="01AA488C" w14:textId="77777777">
        <w:trPr>
          <w:trHeight w:val="460"/>
        </w:trPr>
        <w:tc>
          <w:tcPr>
            <w:tcW w:w="3682" w:type="dxa"/>
          </w:tcPr>
          <w:p w14:paraId="62652EC3" w14:textId="77777777" w:rsidR="00F46292" w:rsidRDefault="00357F76">
            <w:pPr>
              <w:pStyle w:val="TableParagraph"/>
              <w:spacing w:line="230" w:lineRule="atLeast"/>
              <w:ind w:right="49"/>
              <w:rPr>
                <w:sz w:val="20"/>
              </w:rPr>
            </w:pPr>
            <w:r>
              <w:rPr>
                <w:sz w:val="20"/>
              </w:rPr>
              <w:t>Lunghezza foglia più esterna integra di rango 2</w:t>
            </w:r>
          </w:p>
        </w:tc>
        <w:tc>
          <w:tcPr>
            <w:tcW w:w="5103" w:type="dxa"/>
          </w:tcPr>
          <w:p w14:paraId="5EBFDDBB" w14:textId="77777777" w:rsidR="00F46292" w:rsidRDefault="00357F76">
            <w:pPr>
              <w:pStyle w:val="TableParagraph"/>
              <w:spacing w:line="240" w:lineRule="auto"/>
              <w:rPr>
                <w:sz w:val="20"/>
              </w:rPr>
            </w:pPr>
            <w:r>
              <w:rPr>
                <w:sz w:val="20"/>
              </w:rPr>
              <w:t>centimetri</w:t>
            </w:r>
          </w:p>
        </w:tc>
      </w:tr>
      <w:tr w:rsidR="00F46292" w14:paraId="27F1990E" w14:textId="77777777">
        <w:trPr>
          <w:trHeight w:val="230"/>
        </w:trPr>
        <w:tc>
          <w:tcPr>
            <w:tcW w:w="3682" w:type="dxa"/>
          </w:tcPr>
          <w:p w14:paraId="7CADCEC4" w14:textId="77777777" w:rsidR="00F46292" w:rsidRDefault="00357F76">
            <w:pPr>
              <w:pStyle w:val="TableParagraph"/>
              <w:rPr>
                <w:sz w:val="20"/>
              </w:rPr>
            </w:pPr>
            <w:r>
              <w:rPr>
                <w:sz w:val="20"/>
              </w:rPr>
              <w:t>Coefficiente A (foglie adulte)</w:t>
            </w:r>
          </w:p>
        </w:tc>
        <w:tc>
          <w:tcPr>
            <w:tcW w:w="5103" w:type="dxa"/>
          </w:tcPr>
          <w:p w14:paraId="32E21FFA" w14:textId="77777777" w:rsidR="00F46292" w:rsidRDefault="00357F76">
            <w:pPr>
              <w:pStyle w:val="TableParagraph"/>
              <w:rPr>
                <w:sz w:val="20"/>
              </w:rPr>
            </w:pPr>
            <w:r>
              <w:rPr>
                <w:sz w:val="20"/>
              </w:rPr>
              <w:t>adulte con apice rotto su numero totale adulte (%)</w:t>
            </w:r>
          </w:p>
        </w:tc>
      </w:tr>
      <w:tr w:rsidR="00F46292" w14:paraId="6702B493" w14:textId="77777777">
        <w:trPr>
          <w:trHeight w:val="230"/>
        </w:trPr>
        <w:tc>
          <w:tcPr>
            <w:tcW w:w="3682" w:type="dxa"/>
          </w:tcPr>
          <w:p w14:paraId="7A8982C0" w14:textId="77777777" w:rsidR="00F46292" w:rsidRDefault="00357F76">
            <w:pPr>
              <w:pStyle w:val="TableParagraph"/>
              <w:rPr>
                <w:sz w:val="20"/>
              </w:rPr>
            </w:pPr>
            <w:r>
              <w:rPr>
                <w:sz w:val="20"/>
              </w:rPr>
              <w:t>Coefficiente A (foglie intermedie)</w:t>
            </w:r>
          </w:p>
        </w:tc>
        <w:tc>
          <w:tcPr>
            <w:tcW w:w="5103" w:type="dxa"/>
          </w:tcPr>
          <w:p w14:paraId="086A09B2" w14:textId="77777777" w:rsidR="00F46292" w:rsidRDefault="00357F76">
            <w:pPr>
              <w:pStyle w:val="TableParagraph"/>
              <w:rPr>
                <w:sz w:val="20"/>
              </w:rPr>
            </w:pPr>
            <w:r>
              <w:rPr>
                <w:sz w:val="20"/>
              </w:rPr>
              <w:t>intermedie con apice rotto su numero totale intermedie (%)</w:t>
            </w:r>
          </w:p>
        </w:tc>
      </w:tr>
      <w:tr w:rsidR="00F46292" w14:paraId="35DECAF9" w14:textId="77777777">
        <w:trPr>
          <w:trHeight w:val="1146"/>
        </w:trPr>
        <w:tc>
          <w:tcPr>
            <w:tcW w:w="3682" w:type="dxa"/>
          </w:tcPr>
          <w:p w14:paraId="6DD64D1B" w14:textId="77777777" w:rsidR="00F46292" w:rsidRDefault="00357F76">
            <w:pPr>
              <w:pStyle w:val="TableParagraph"/>
              <w:spacing w:line="240" w:lineRule="auto"/>
              <w:jc w:val="both"/>
              <w:rPr>
                <w:sz w:val="20"/>
              </w:rPr>
            </w:pPr>
            <w:r>
              <w:rPr>
                <w:sz w:val="20"/>
              </w:rPr>
              <w:t>Superficie fogliare fascio (ad.+</w:t>
            </w:r>
            <w:proofErr w:type="spellStart"/>
            <w:r>
              <w:rPr>
                <w:sz w:val="20"/>
              </w:rPr>
              <w:t>interm</w:t>
            </w:r>
            <w:proofErr w:type="spellEnd"/>
            <w:r>
              <w:rPr>
                <w:sz w:val="20"/>
              </w:rPr>
              <w:t>)*</w:t>
            </w:r>
          </w:p>
          <w:p w14:paraId="5158FF9E" w14:textId="77777777" w:rsidR="00F46292" w:rsidRDefault="00357F76">
            <w:pPr>
              <w:pStyle w:val="TableParagraph"/>
              <w:spacing w:before="2" w:line="237" w:lineRule="auto"/>
              <w:ind w:right="52"/>
              <w:jc w:val="both"/>
              <w:rPr>
                <w:sz w:val="20"/>
              </w:rPr>
            </w:pPr>
            <w:r>
              <w:rPr>
                <w:sz w:val="20"/>
              </w:rPr>
              <w:t>*La superficie fogliare per fascio risulta dal calcolo dei dati precedenti (larghezza, lunghezza e numero di foglie)</w:t>
            </w:r>
          </w:p>
        </w:tc>
        <w:tc>
          <w:tcPr>
            <w:tcW w:w="5103" w:type="dxa"/>
          </w:tcPr>
          <w:p w14:paraId="5E531F26" w14:textId="77777777" w:rsidR="00F46292" w:rsidRDefault="00357F76">
            <w:pPr>
              <w:pStyle w:val="TableParagraph"/>
              <w:spacing w:line="240" w:lineRule="auto"/>
              <w:rPr>
                <w:sz w:val="20"/>
              </w:rPr>
            </w:pPr>
            <w:r>
              <w:rPr>
                <w:sz w:val="20"/>
              </w:rPr>
              <w:t>centimetri quadri /fascio</w:t>
            </w:r>
          </w:p>
        </w:tc>
      </w:tr>
    </w:tbl>
    <w:p w14:paraId="3F1D87F3" w14:textId="77777777" w:rsidR="00F46292" w:rsidRDefault="00F46292">
      <w:pPr>
        <w:pStyle w:val="Corpotesto"/>
        <w:rPr>
          <w:sz w:val="22"/>
        </w:rPr>
      </w:pPr>
    </w:p>
    <w:p w14:paraId="6AF558C8" w14:textId="77777777" w:rsidR="00F46292" w:rsidRDefault="00F46292">
      <w:pPr>
        <w:pStyle w:val="Corpotesto"/>
        <w:spacing w:before="8"/>
        <w:rPr>
          <w:sz w:val="25"/>
        </w:rPr>
      </w:pPr>
    </w:p>
    <w:p w14:paraId="615BD2E3" w14:textId="77777777" w:rsidR="00F46292" w:rsidRDefault="00357F76">
      <w:pPr>
        <w:pStyle w:val="Paragrafoelenco"/>
        <w:numPr>
          <w:ilvl w:val="2"/>
          <w:numId w:val="2"/>
        </w:numPr>
        <w:tabs>
          <w:tab w:val="left" w:pos="1013"/>
        </w:tabs>
        <w:rPr>
          <w:sz w:val="24"/>
        </w:rPr>
      </w:pPr>
      <w:r>
        <w:rPr>
          <w:sz w:val="24"/>
        </w:rPr>
        <w:t>Parametri di</w:t>
      </w:r>
      <w:r>
        <w:rPr>
          <w:spacing w:val="-1"/>
          <w:sz w:val="24"/>
        </w:rPr>
        <w:t xml:space="preserve"> </w:t>
      </w:r>
      <w:r>
        <w:rPr>
          <w:sz w:val="24"/>
        </w:rPr>
        <w:t>biomassa</w:t>
      </w:r>
    </w:p>
    <w:p w14:paraId="1AB62D67" w14:textId="77777777" w:rsidR="00F46292" w:rsidRDefault="00F46292">
      <w:pPr>
        <w:pStyle w:val="Corpotesto"/>
        <w:spacing w:before="7"/>
        <w:rPr>
          <w:sz w:val="23"/>
        </w:rPr>
      </w:pPr>
    </w:p>
    <w:p w14:paraId="59F88136" w14:textId="77777777" w:rsidR="00F46292" w:rsidRDefault="00357F76">
      <w:pPr>
        <w:pStyle w:val="Corpotesto"/>
        <w:spacing w:line="242" w:lineRule="auto"/>
        <w:ind w:left="470" w:right="511"/>
        <w:jc w:val="both"/>
      </w:pPr>
      <w:r>
        <w:t>I</w:t>
      </w:r>
      <w:r>
        <w:rPr>
          <w:spacing w:val="-13"/>
        </w:rPr>
        <w:t xml:space="preserve"> </w:t>
      </w:r>
      <w:r>
        <w:t>parametri</w:t>
      </w:r>
      <w:r>
        <w:rPr>
          <w:spacing w:val="-19"/>
        </w:rPr>
        <w:t xml:space="preserve"> </w:t>
      </w:r>
      <w:r>
        <w:t>di</w:t>
      </w:r>
      <w:r>
        <w:rPr>
          <w:spacing w:val="-14"/>
        </w:rPr>
        <w:t xml:space="preserve"> </w:t>
      </w:r>
      <w:r>
        <w:t>biomassa</w:t>
      </w:r>
      <w:r>
        <w:rPr>
          <w:spacing w:val="-15"/>
        </w:rPr>
        <w:t xml:space="preserve"> </w:t>
      </w:r>
      <w:r>
        <w:t>sono</w:t>
      </w:r>
      <w:r>
        <w:rPr>
          <w:spacing w:val="-13"/>
        </w:rPr>
        <w:t xml:space="preserve"> </w:t>
      </w:r>
      <w:r>
        <w:t>espressi</w:t>
      </w:r>
      <w:r>
        <w:rPr>
          <w:spacing w:val="-14"/>
        </w:rPr>
        <w:t xml:space="preserve"> </w:t>
      </w:r>
      <w:r>
        <w:t>in</w:t>
      </w:r>
      <w:r>
        <w:rPr>
          <w:spacing w:val="-14"/>
        </w:rPr>
        <w:t xml:space="preserve"> </w:t>
      </w:r>
      <w:r>
        <w:t>mg</w:t>
      </w:r>
      <w:r>
        <w:rPr>
          <w:spacing w:val="-14"/>
        </w:rPr>
        <w:t xml:space="preserve"> </w:t>
      </w:r>
      <w:r>
        <w:t>o</w:t>
      </w:r>
      <w:r>
        <w:rPr>
          <w:spacing w:val="-14"/>
        </w:rPr>
        <w:t xml:space="preserve"> </w:t>
      </w:r>
      <w:r>
        <w:t>g</w:t>
      </w:r>
      <w:r>
        <w:rPr>
          <w:spacing w:val="-18"/>
        </w:rPr>
        <w:t xml:space="preserve"> </w:t>
      </w:r>
      <w:r>
        <w:t>di</w:t>
      </w:r>
      <w:r>
        <w:rPr>
          <w:spacing w:val="-14"/>
        </w:rPr>
        <w:t xml:space="preserve"> </w:t>
      </w:r>
      <w:r>
        <w:rPr>
          <w:spacing w:val="-3"/>
        </w:rPr>
        <w:t>peso</w:t>
      </w:r>
      <w:r>
        <w:rPr>
          <w:spacing w:val="-14"/>
        </w:rPr>
        <w:t xml:space="preserve"> </w:t>
      </w:r>
      <w:r>
        <w:t>secco.</w:t>
      </w:r>
      <w:r>
        <w:rPr>
          <w:spacing w:val="-12"/>
        </w:rPr>
        <w:t xml:space="preserve"> </w:t>
      </w:r>
      <w:r>
        <w:t>Foglie</w:t>
      </w:r>
      <w:r>
        <w:rPr>
          <w:spacing w:val="-15"/>
        </w:rPr>
        <w:t xml:space="preserve"> </w:t>
      </w:r>
      <w:r>
        <w:t>ed</w:t>
      </w:r>
      <w:r>
        <w:rPr>
          <w:spacing w:val="-13"/>
        </w:rPr>
        <w:t xml:space="preserve"> </w:t>
      </w:r>
      <w:r>
        <w:t>epifiti</w:t>
      </w:r>
      <w:r>
        <w:rPr>
          <w:spacing w:val="-19"/>
        </w:rPr>
        <w:t xml:space="preserve"> </w:t>
      </w:r>
      <w:r>
        <w:t>vengono</w:t>
      </w:r>
      <w:r>
        <w:rPr>
          <w:spacing w:val="-14"/>
        </w:rPr>
        <w:t xml:space="preserve"> </w:t>
      </w:r>
      <w:r>
        <w:t>quindi</w:t>
      </w:r>
      <w:r>
        <w:rPr>
          <w:spacing w:val="-18"/>
        </w:rPr>
        <w:t xml:space="preserve"> </w:t>
      </w:r>
      <w:r>
        <w:t>seccati, in una stufa a 60°C fino ad ottenere un peso costante (48h), e poi</w:t>
      </w:r>
      <w:r>
        <w:rPr>
          <w:spacing w:val="1"/>
        </w:rPr>
        <w:t xml:space="preserve"> </w:t>
      </w:r>
      <w:r>
        <w:t>pesati.</w:t>
      </w:r>
    </w:p>
    <w:p w14:paraId="2D81E8AF" w14:textId="77777777" w:rsidR="00F46292" w:rsidRDefault="00F46292">
      <w:pPr>
        <w:pStyle w:val="Corpotesto"/>
        <w:spacing w:before="8"/>
        <w:rPr>
          <w:sz w:val="23"/>
        </w:rPr>
      </w:pPr>
    </w:p>
    <w:p w14:paraId="6BC842E9" w14:textId="77777777" w:rsidR="00F46292" w:rsidRDefault="00357F76">
      <w:pPr>
        <w:pStyle w:val="Corpotesto"/>
        <w:ind w:left="470" w:right="508"/>
        <w:jc w:val="both"/>
      </w:pPr>
      <w:r>
        <w:rPr>
          <w:u w:val="single"/>
        </w:rPr>
        <w:t>Biomassa fogliare</w:t>
      </w:r>
      <w:r>
        <w:t>: separare le foglie di rango 1 e di rango 2 con apice integro dalle altre. Seccare e pesare</w:t>
      </w:r>
      <w:r>
        <w:rPr>
          <w:spacing w:val="-11"/>
        </w:rPr>
        <w:t xml:space="preserve"> </w:t>
      </w:r>
      <w:r>
        <w:t>entrambe</w:t>
      </w:r>
      <w:r>
        <w:rPr>
          <w:spacing w:val="-10"/>
        </w:rPr>
        <w:t xml:space="preserve"> </w:t>
      </w:r>
      <w:r>
        <w:t>separatamente:</w:t>
      </w:r>
      <w:r>
        <w:rPr>
          <w:spacing w:val="-9"/>
        </w:rPr>
        <w:t xml:space="preserve"> </w:t>
      </w:r>
      <w:r>
        <w:t>i)</w:t>
      </w:r>
      <w:r>
        <w:rPr>
          <w:spacing w:val="-8"/>
        </w:rPr>
        <w:t xml:space="preserve"> </w:t>
      </w:r>
      <w:r>
        <w:t>la</w:t>
      </w:r>
      <w:r>
        <w:rPr>
          <w:spacing w:val="-10"/>
        </w:rPr>
        <w:t xml:space="preserve"> </w:t>
      </w:r>
      <w:r>
        <w:t>foglia</w:t>
      </w:r>
      <w:r>
        <w:rPr>
          <w:spacing w:val="-11"/>
        </w:rPr>
        <w:t xml:space="preserve"> </w:t>
      </w:r>
      <w:r>
        <w:t>con</w:t>
      </w:r>
      <w:r>
        <w:rPr>
          <w:spacing w:val="-9"/>
        </w:rPr>
        <w:t xml:space="preserve"> </w:t>
      </w:r>
      <w:r>
        <w:t>apice</w:t>
      </w:r>
      <w:r>
        <w:rPr>
          <w:spacing w:val="-11"/>
        </w:rPr>
        <w:t xml:space="preserve"> </w:t>
      </w:r>
      <w:r>
        <w:t>integro</w:t>
      </w:r>
      <w:r>
        <w:rPr>
          <w:spacing w:val="-9"/>
        </w:rPr>
        <w:t xml:space="preserve"> </w:t>
      </w:r>
      <w:r>
        <w:t>di</w:t>
      </w:r>
      <w:r>
        <w:rPr>
          <w:spacing w:val="-9"/>
        </w:rPr>
        <w:t xml:space="preserve"> </w:t>
      </w:r>
      <w:r>
        <w:t>rango</w:t>
      </w:r>
      <w:r>
        <w:rPr>
          <w:spacing w:val="-9"/>
        </w:rPr>
        <w:t xml:space="preserve"> </w:t>
      </w:r>
      <w:r>
        <w:t>1,</w:t>
      </w:r>
      <w:r>
        <w:rPr>
          <w:spacing w:val="-7"/>
        </w:rPr>
        <w:t xml:space="preserve"> </w:t>
      </w:r>
      <w:r>
        <w:t>ii)</w:t>
      </w:r>
      <w:r>
        <w:rPr>
          <w:spacing w:val="-7"/>
        </w:rPr>
        <w:t xml:space="preserve"> </w:t>
      </w:r>
      <w:r>
        <w:t>la</w:t>
      </w:r>
      <w:r>
        <w:rPr>
          <w:spacing w:val="-11"/>
        </w:rPr>
        <w:t xml:space="preserve"> </w:t>
      </w:r>
      <w:r>
        <w:t>foglia</w:t>
      </w:r>
      <w:r>
        <w:rPr>
          <w:spacing w:val="-10"/>
        </w:rPr>
        <w:t xml:space="preserve"> </w:t>
      </w:r>
      <w:r>
        <w:t>con</w:t>
      </w:r>
      <w:r>
        <w:rPr>
          <w:spacing w:val="-10"/>
        </w:rPr>
        <w:t xml:space="preserve"> </w:t>
      </w:r>
      <w:r>
        <w:t>apice</w:t>
      </w:r>
      <w:r>
        <w:rPr>
          <w:spacing w:val="-10"/>
        </w:rPr>
        <w:t xml:space="preserve"> </w:t>
      </w:r>
      <w:r>
        <w:t>integro di</w:t>
      </w:r>
      <w:r>
        <w:rPr>
          <w:spacing w:val="-4"/>
        </w:rPr>
        <w:t xml:space="preserve"> </w:t>
      </w:r>
      <w:r>
        <w:t>rango</w:t>
      </w:r>
      <w:r>
        <w:rPr>
          <w:spacing w:val="-5"/>
        </w:rPr>
        <w:t xml:space="preserve"> </w:t>
      </w:r>
      <w:r>
        <w:rPr>
          <w:spacing w:val="-3"/>
        </w:rPr>
        <w:t>2,</w:t>
      </w:r>
      <w:r>
        <w:rPr>
          <w:spacing w:val="-2"/>
        </w:rPr>
        <w:t xml:space="preserve"> </w:t>
      </w:r>
      <w:r>
        <w:t>iii)</w:t>
      </w:r>
      <w:r>
        <w:rPr>
          <w:spacing w:val="-2"/>
        </w:rPr>
        <w:t xml:space="preserve"> </w:t>
      </w:r>
      <w:r>
        <w:t>il</w:t>
      </w:r>
      <w:r>
        <w:rPr>
          <w:spacing w:val="-9"/>
        </w:rPr>
        <w:t xml:space="preserve"> </w:t>
      </w:r>
      <w:r>
        <w:t>resto</w:t>
      </w:r>
      <w:r>
        <w:rPr>
          <w:spacing w:val="-5"/>
        </w:rPr>
        <w:t xml:space="preserve"> </w:t>
      </w:r>
      <w:r>
        <w:t>delle</w:t>
      </w:r>
      <w:r>
        <w:rPr>
          <w:spacing w:val="-10"/>
        </w:rPr>
        <w:t xml:space="preserve"> </w:t>
      </w:r>
      <w:r>
        <w:t>foglie</w:t>
      </w:r>
      <w:r>
        <w:rPr>
          <w:spacing w:val="-6"/>
        </w:rPr>
        <w:t xml:space="preserve"> </w:t>
      </w:r>
      <w:r>
        <w:t>del</w:t>
      </w:r>
      <w:r>
        <w:rPr>
          <w:spacing w:val="-8"/>
        </w:rPr>
        <w:t xml:space="preserve"> </w:t>
      </w:r>
      <w:r>
        <w:t>fascio.</w:t>
      </w:r>
      <w:r>
        <w:rPr>
          <w:spacing w:val="-2"/>
        </w:rPr>
        <w:t xml:space="preserve"> </w:t>
      </w:r>
      <w:r>
        <w:t>Per</w:t>
      </w:r>
      <w:r>
        <w:rPr>
          <w:spacing w:val="-8"/>
        </w:rPr>
        <w:t xml:space="preserve"> </w:t>
      </w:r>
      <w:r>
        <w:t>ottenere</w:t>
      </w:r>
      <w:r>
        <w:rPr>
          <w:spacing w:val="-6"/>
        </w:rPr>
        <w:t xml:space="preserve"> </w:t>
      </w:r>
      <w:r>
        <w:t>il</w:t>
      </w:r>
      <w:r>
        <w:rPr>
          <w:spacing w:val="-3"/>
        </w:rPr>
        <w:t xml:space="preserve"> </w:t>
      </w:r>
      <w:r>
        <w:t>parametro</w:t>
      </w:r>
      <w:r>
        <w:rPr>
          <w:spacing w:val="-10"/>
        </w:rPr>
        <w:t xml:space="preserve"> </w:t>
      </w:r>
      <w:r>
        <w:t>di</w:t>
      </w:r>
      <w:r>
        <w:rPr>
          <w:spacing w:val="-4"/>
        </w:rPr>
        <w:t xml:space="preserve"> </w:t>
      </w:r>
      <w:r>
        <w:t>biomassa</w:t>
      </w:r>
      <w:r>
        <w:rPr>
          <w:spacing w:val="-5"/>
        </w:rPr>
        <w:t xml:space="preserve"> </w:t>
      </w:r>
      <w:r>
        <w:t>fogliare</w:t>
      </w:r>
      <w:r>
        <w:rPr>
          <w:spacing w:val="-11"/>
        </w:rPr>
        <w:t xml:space="preserve"> </w:t>
      </w:r>
      <w:r>
        <w:t>del</w:t>
      </w:r>
      <w:r>
        <w:rPr>
          <w:spacing w:val="-3"/>
        </w:rPr>
        <w:t xml:space="preserve"> </w:t>
      </w:r>
      <w:r>
        <w:t>fascio sommare i), ii), iii). Se nel fascio non ci sono foglie di rango 1 o 2 con apice integro pesare direttamente tutto il</w:t>
      </w:r>
      <w:r>
        <w:rPr>
          <w:spacing w:val="-5"/>
        </w:rPr>
        <w:t xml:space="preserve"> </w:t>
      </w:r>
      <w:r>
        <w:t>fascio.</w:t>
      </w:r>
    </w:p>
    <w:p w14:paraId="7CBBCD77" w14:textId="77777777" w:rsidR="00F46292" w:rsidRDefault="00F46292">
      <w:pPr>
        <w:pStyle w:val="Corpotesto"/>
        <w:spacing w:before="2"/>
      </w:pPr>
    </w:p>
    <w:p w14:paraId="4BC652EE" w14:textId="77777777" w:rsidR="00F46292" w:rsidRDefault="00357F76">
      <w:pPr>
        <w:pStyle w:val="Corpotesto"/>
        <w:spacing w:before="1" w:line="237" w:lineRule="auto"/>
        <w:ind w:left="470" w:right="503"/>
        <w:jc w:val="both"/>
      </w:pPr>
      <w:r>
        <w:rPr>
          <w:u w:val="single"/>
        </w:rPr>
        <w:t xml:space="preserve">Densità delle foglie più vecchie: </w:t>
      </w:r>
      <w:r>
        <w:t>ottenuta dal calcolo dei dati precedenti, come rapporto tra la biomassa della foglie di rango 1 e 2 con apice integro e la loro rispettiva lunghezza.</w:t>
      </w:r>
    </w:p>
    <w:p w14:paraId="12684251" w14:textId="77777777" w:rsidR="00F46292" w:rsidRDefault="00F46292">
      <w:pPr>
        <w:pStyle w:val="Corpotesto"/>
        <w:rPr>
          <w:sz w:val="26"/>
        </w:rPr>
      </w:pPr>
    </w:p>
    <w:p w14:paraId="44C4C656" w14:textId="77777777" w:rsidR="00F46292" w:rsidRDefault="00F46292">
      <w:pPr>
        <w:pStyle w:val="Corpotesto"/>
        <w:spacing w:before="2"/>
        <w:rPr>
          <w:sz w:val="22"/>
        </w:rPr>
      </w:pPr>
    </w:p>
    <w:p w14:paraId="4BF9B1D3" w14:textId="77777777" w:rsidR="00F46292" w:rsidRDefault="00357F76">
      <w:pPr>
        <w:ind w:left="2356" w:right="2391"/>
        <w:jc w:val="center"/>
        <w:rPr>
          <w:sz w:val="20"/>
        </w:rPr>
      </w:pPr>
      <w:r>
        <w:rPr>
          <w:b/>
          <w:sz w:val="20"/>
        </w:rPr>
        <w:t>Tabella 5</w:t>
      </w:r>
      <w:r>
        <w:rPr>
          <w:sz w:val="20"/>
        </w:rPr>
        <w:t>: Parametri di biomassa</w:t>
      </w:r>
    </w:p>
    <w:p w14:paraId="4527CAA9" w14:textId="77777777" w:rsidR="00F46292" w:rsidRDefault="00F46292">
      <w:pPr>
        <w:pStyle w:val="Corpotesto"/>
        <w:spacing w:before="2"/>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4257"/>
      </w:tblGrid>
      <w:tr w:rsidR="00F46292" w14:paraId="54AA250D" w14:textId="77777777">
        <w:trPr>
          <w:trHeight w:val="230"/>
        </w:trPr>
        <w:tc>
          <w:tcPr>
            <w:tcW w:w="4387" w:type="dxa"/>
            <w:shd w:val="clear" w:color="auto" w:fill="D9D9D9"/>
          </w:tcPr>
          <w:p w14:paraId="22969B86" w14:textId="77777777" w:rsidR="00F46292" w:rsidRDefault="00357F76">
            <w:pPr>
              <w:pStyle w:val="TableParagraph"/>
              <w:ind w:left="67"/>
              <w:rPr>
                <w:b/>
                <w:sz w:val="20"/>
              </w:rPr>
            </w:pPr>
            <w:r>
              <w:rPr>
                <w:b/>
                <w:sz w:val="20"/>
              </w:rPr>
              <w:t>Parametro</w:t>
            </w:r>
          </w:p>
        </w:tc>
        <w:tc>
          <w:tcPr>
            <w:tcW w:w="4257" w:type="dxa"/>
            <w:shd w:val="clear" w:color="auto" w:fill="D9D9D9"/>
          </w:tcPr>
          <w:p w14:paraId="06D92D43" w14:textId="77777777" w:rsidR="00F46292" w:rsidRDefault="00357F76">
            <w:pPr>
              <w:pStyle w:val="TableParagraph"/>
              <w:ind w:left="72"/>
              <w:rPr>
                <w:b/>
                <w:sz w:val="20"/>
              </w:rPr>
            </w:pPr>
            <w:r>
              <w:rPr>
                <w:b/>
                <w:sz w:val="20"/>
              </w:rPr>
              <w:t>Unità di misura</w:t>
            </w:r>
          </w:p>
        </w:tc>
      </w:tr>
      <w:tr w:rsidR="00F46292" w14:paraId="6C397C35" w14:textId="77777777">
        <w:trPr>
          <w:trHeight w:val="230"/>
        </w:trPr>
        <w:tc>
          <w:tcPr>
            <w:tcW w:w="4387" w:type="dxa"/>
          </w:tcPr>
          <w:p w14:paraId="1E5C4907" w14:textId="77777777" w:rsidR="00F46292" w:rsidRDefault="00357F76">
            <w:pPr>
              <w:pStyle w:val="TableParagraph"/>
              <w:ind w:left="67"/>
              <w:rPr>
                <w:sz w:val="20"/>
              </w:rPr>
            </w:pPr>
            <w:r>
              <w:rPr>
                <w:sz w:val="20"/>
              </w:rPr>
              <w:t>Biomassa fogliare fascio (ad.+</w:t>
            </w:r>
            <w:proofErr w:type="spellStart"/>
            <w:r>
              <w:rPr>
                <w:sz w:val="20"/>
              </w:rPr>
              <w:t>interm</w:t>
            </w:r>
            <w:proofErr w:type="spellEnd"/>
            <w:r>
              <w:rPr>
                <w:sz w:val="20"/>
              </w:rPr>
              <w:t>.)</w:t>
            </w:r>
          </w:p>
        </w:tc>
        <w:tc>
          <w:tcPr>
            <w:tcW w:w="4257" w:type="dxa"/>
          </w:tcPr>
          <w:p w14:paraId="556A5B32" w14:textId="77777777" w:rsidR="00F46292" w:rsidRDefault="00357F76">
            <w:pPr>
              <w:pStyle w:val="TableParagraph"/>
              <w:ind w:left="72"/>
              <w:rPr>
                <w:sz w:val="20"/>
              </w:rPr>
            </w:pPr>
            <w:r>
              <w:rPr>
                <w:sz w:val="20"/>
              </w:rPr>
              <w:t>grammi/fascio</w:t>
            </w:r>
          </w:p>
        </w:tc>
      </w:tr>
      <w:tr w:rsidR="00F46292" w14:paraId="62F78FF2" w14:textId="77777777">
        <w:trPr>
          <w:trHeight w:val="230"/>
        </w:trPr>
        <w:tc>
          <w:tcPr>
            <w:tcW w:w="4387" w:type="dxa"/>
          </w:tcPr>
          <w:p w14:paraId="745EDE6F" w14:textId="77777777" w:rsidR="00F46292" w:rsidRDefault="00357F76">
            <w:pPr>
              <w:pStyle w:val="TableParagraph"/>
              <w:ind w:left="67"/>
              <w:rPr>
                <w:sz w:val="20"/>
              </w:rPr>
            </w:pPr>
            <w:r>
              <w:rPr>
                <w:sz w:val="20"/>
              </w:rPr>
              <w:t>Biomassa epifiti</w:t>
            </w:r>
          </w:p>
        </w:tc>
        <w:tc>
          <w:tcPr>
            <w:tcW w:w="4257" w:type="dxa"/>
          </w:tcPr>
          <w:p w14:paraId="768838CA" w14:textId="77777777" w:rsidR="00F46292" w:rsidRDefault="00357F76">
            <w:pPr>
              <w:pStyle w:val="TableParagraph"/>
              <w:ind w:left="72"/>
              <w:rPr>
                <w:sz w:val="20"/>
              </w:rPr>
            </w:pPr>
            <w:r>
              <w:rPr>
                <w:sz w:val="20"/>
              </w:rPr>
              <w:t>milligrammi/fascio</w:t>
            </w:r>
          </w:p>
        </w:tc>
      </w:tr>
      <w:tr w:rsidR="00F46292" w14:paraId="38C7E485" w14:textId="77777777">
        <w:trPr>
          <w:trHeight w:val="230"/>
        </w:trPr>
        <w:tc>
          <w:tcPr>
            <w:tcW w:w="4387" w:type="dxa"/>
          </w:tcPr>
          <w:p w14:paraId="4E5A2CC7" w14:textId="77777777" w:rsidR="00F46292" w:rsidRDefault="00357F76">
            <w:pPr>
              <w:pStyle w:val="TableParagraph"/>
              <w:ind w:left="67"/>
              <w:rPr>
                <w:sz w:val="20"/>
              </w:rPr>
            </w:pPr>
            <w:r>
              <w:rPr>
                <w:sz w:val="20"/>
              </w:rPr>
              <w:t>Densità delle foglie più vecchie</w:t>
            </w:r>
          </w:p>
        </w:tc>
        <w:tc>
          <w:tcPr>
            <w:tcW w:w="4257" w:type="dxa"/>
          </w:tcPr>
          <w:p w14:paraId="74749D6A" w14:textId="77777777" w:rsidR="00F46292" w:rsidRDefault="00357F76">
            <w:pPr>
              <w:pStyle w:val="TableParagraph"/>
              <w:ind w:left="72"/>
              <w:rPr>
                <w:sz w:val="20"/>
              </w:rPr>
            </w:pPr>
            <w:r>
              <w:rPr>
                <w:sz w:val="20"/>
              </w:rPr>
              <w:t>milligrammi/cm</w:t>
            </w:r>
          </w:p>
        </w:tc>
      </w:tr>
    </w:tbl>
    <w:p w14:paraId="67968347" w14:textId="77777777" w:rsidR="00F46292" w:rsidRDefault="00F46292">
      <w:pPr>
        <w:rPr>
          <w:sz w:val="20"/>
        </w:rPr>
        <w:sectPr w:rsidR="00F46292">
          <w:pgSz w:w="11900" w:h="16840"/>
          <w:pgMar w:top="1600" w:right="620" w:bottom="520" w:left="660" w:header="0" w:footer="259" w:gutter="0"/>
          <w:cols w:space="720"/>
        </w:sectPr>
      </w:pPr>
    </w:p>
    <w:p w14:paraId="14372724" w14:textId="77777777" w:rsidR="00F46292" w:rsidRDefault="00357F76">
      <w:pPr>
        <w:pStyle w:val="Paragrafoelenco"/>
        <w:numPr>
          <w:ilvl w:val="2"/>
          <w:numId w:val="2"/>
        </w:numPr>
        <w:tabs>
          <w:tab w:val="left" w:pos="1013"/>
        </w:tabs>
        <w:spacing w:before="65"/>
        <w:rPr>
          <w:sz w:val="24"/>
        </w:rPr>
      </w:pPr>
      <w:r>
        <w:rPr>
          <w:sz w:val="24"/>
        </w:rPr>
        <w:t>Granulometria del sedimento e misura di TOC (carbonio organico</w:t>
      </w:r>
      <w:r>
        <w:rPr>
          <w:spacing w:val="-9"/>
          <w:sz w:val="24"/>
        </w:rPr>
        <w:t xml:space="preserve"> </w:t>
      </w:r>
      <w:r>
        <w:rPr>
          <w:sz w:val="24"/>
        </w:rPr>
        <w:t>totale)</w:t>
      </w:r>
    </w:p>
    <w:p w14:paraId="22E55C95" w14:textId="77777777" w:rsidR="00F46292" w:rsidRDefault="00F46292">
      <w:pPr>
        <w:pStyle w:val="Corpotesto"/>
        <w:spacing w:before="6"/>
        <w:rPr>
          <w:sz w:val="23"/>
        </w:rPr>
      </w:pPr>
    </w:p>
    <w:p w14:paraId="541D8510" w14:textId="77777777" w:rsidR="00F46292" w:rsidRDefault="00357F76">
      <w:pPr>
        <w:pStyle w:val="Corpotesto"/>
        <w:spacing w:before="1" w:line="242" w:lineRule="auto"/>
        <w:ind w:left="470" w:right="686"/>
      </w:pPr>
      <w:r>
        <w:t>Per l’analisi granulometrica del sedimento fare riferimento a Romano et al. (2018). e per la misura del TOC a Cicero &amp; Di Girolamo (2001).</w:t>
      </w:r>
    </w:p>
    <w:p w14:paraId="0B8694DA" w14:textId="77777777" w:rsidR="00F46292" w:rsidRDefault="00357F76">
      <w:pPr>
        <w:spacing w:before="228"/>
        <w:ind w:left="2356" w:right="2394"/>
        <w:jc w:val="center"/>
        <w:rPr>
          <w:sz w:val="20"/>
        </w:rPr>
      </w:pPr>
      <w:r>
        <w:rPr>
          <w:b/>
          <w:sz w:val="20"/>
        </w:rPr>
        <w:t>Tabella 6</w:t>
      </w:r>
      <w:r>
        <w:rPr>
          <w:sz w:val="20"/>
        </w:rPr>
        <w:t>: Parametri di granulometria del sedimento</w:t>
      </w:r>
    </w:p>
    <w:p w14:paraId="45092119" w14:textId="77777777" w:rsidR="00F46292" w:rsidRDefault="00F46292">
      <w:pPr>
        <w:pStyle w:val="Corpotesto"/>
        <w:spacing w:before="2" w:after="1"/>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4257"/>
      </w:tblGrid>
      <w:tr w:rsidR="00F46292" w14:paraId="30F2B4B4" w14:textId="77777777">
        <w:trPr>
          <w:trHeight w:val="230"/>
        </w:trPr>
        <w:tc>
          <w:tcPr>
            <w:tcW w:w="4387" w:type="dxa"/>
            <w:shd w:val="clear" w:color="auto" w:fill="D9D9D9"/>
          </w:tcPr>
          <w:p w14:paraId="0A4794E0" w14:textId="77777777" w:rsidR="00F46292" w:rsidRDefault="00357F76">
            <w:pPr>
              <w:pStyle w:val="TableParagraph"/>
              <w:ind w:left="67"/>
              <w:rPr>
                <w:b/>
                <w:sz w:val="20"/>
              </w:rPr>
            </w:pPr>
            <w:r>
              <w:rPr>
                <w:b/>
                <w:sz w:val="20"/>
              </w:rPr>
              <w:t>Parametro</w:t>
            </w:r>
          </w:p>
        </w:tc>
        <w:tc>
          <w:tcPr>
            <w:tcW w:w="4257" w:type="dxa"/>
            <w:shd w:val="clear" w:color="auto" w:fill="D9D9D9"/>
          </w:tcPr>
          <w:p w14:paraId="77271237" w14:textId="77777777" w:rsidR="00F46292" w:rsidRDefault="00357F76">
            <w:pPr>
              <w:pStyle w:val="TableParagraph"/>
              <w:ind w:left="72"/>
              <w:rPr>
                <w:b/>
                <w:sz w:val="20"/>
              </w:rPr>
            </w:pPr>
            <w:r>
              <w:rPr>
                <w:b/>
                <w:sz w:val="20"/>
              </w:rPr>
              <w:t>Unità di misura</w:t>
            </w:r>
          </w:p>
        </w:tc>
      </w:tr>
      <w:tr w:rsidR="00F46292" w14:paraId="3ED1D1B1" w14:textId="77777777">
        <w:trPr>
          <w:trHeight w:val="230"/>
        </w:trPr>
        <w:tc>
          <w:tcPr>
            <w:tcW w:w="4387" w:type="dxa"/>
          </w:tcPr>
          <w:p w14:paraId="6A0B2672" w14:textId="77777777" w:rsidR="00F46292" w:rsidRDefault="00357F76">
            <w:pPr>
              <w:pStyle w:val="TableParagraph"/>
              <w:ind w:left="67"/>
              <w:rPr>
                <w:sz w:val="20"/>
              </w:rPr>
            </w:pPr>
            <w:r>
              <w:rPr>
                <w:sz w:val="20"/>
              </w:rPr>
              <w:t>Sabbia (0.063 mm&lt;x&lt;2mm)</w:t>
            </w:r>
          </w:p>
        </w:tc>
        <w:tc>
          <w:tcPr>
            <w:tcW w:w="4257" w:type="dxa"/>
          </w:tcPr>
          <w:p w14:paraId="48CEC113" w14:textId="77777777" w:rsidR="00F46292" w:rsidRDefault="00357F76">
            <w:pPr>
              <w:pStyle w:val="TableParagraph"/>
              <w:ind w:left="72"/>
              <w:rPr>
                <w:sz w:val="20"/>
              </w:rPr>
            </w:pPr>
            <w:r>
              <w:rPr>
                <w:sz w:val="20"/>
              </w:rPr>
              <w:t>% su totale sedimento</w:t>
            </w:r>
          </w:p>
        </w:tc>
      </w:tr>
      <w:tr w:rsidR="00F46292" w14:paraId="71ECDF95" w14:textId="77777777">
        <w:trPr>
          <w:trHeight w:val="225"/>
        </w:trPr>
        <w:tc>
          <w:tcPr>
            <w:tcW w:w="4387" w:type="dxa"/>
          </w:tcPr>
          <w:p w14:paraId="12663A56" w14:textId="77777777" w:rsidR="00F46292" w:rsidRDefault="00357F76">
            <w:pPr>
              <w:pStyle w:val="TableParagraph"/>
              <w:spacing w:line="205" w:lineRule="exact"/>
              <w:ind w:left="67"/>
              <w:rPr>
                <w:sz w:val="20"/>
              </w:rPr>
            </w:pPr>
            <w:r>
              <w:rPr>
                <w:sz w:val="20"/>
              </w:rPr>
              <w:t>Ghiaia (diametro &gt; 2mm)</w:t>
            </w:r>
          </w:p>
        </w:tc>
        <w:tc>
          <w:tcPr>
            <w:tcW w:w="4257" w:type="dxa"/>
          </w:tcPr>
          <w:p w14:paraId="76D8B035" w14:textId="77777777" w:rsidR="00F46292" w:rsidRDefault="00357F76">
            <w:pPr>
              <w:pStyle w:val="TableParagraph"/>
              <w:spacing w:line="205" w:lineRule="exact"/>
              <w:ind w:left="72"/>
              <w:rPr>
                <w:sz w:val="20"/>
              </w:rPr>
            </w:pPr>
            <w:r>
              <w:rPr>
                <w:sz w:val="20"/>
              </w:rPr>
              <w:t>% su totale sedimento</w:t>
            </w:r>
          </w:p>
        </w:tc>
      </w:tr>
      <w:tr w:rsidR="00F46292" w14:paraId="797BE977" w14:textId="77777777">
        <w:trPr>
          <w:trHeight w:val="230"/>
        </w:trPr>
        <w:tc>
          <w:tcPr>
            <w:tcW w:w="4387" w:type="dxa"/>
          </w:tcPr>
          <w:p w14:paraId="274A3A90" w14:textId="77777777" w:rsidR="00F46292" w:rsidRDefault="00357F76">
            <w:pPr>
              <w:pStyle w:val="TableParagraph"/>
              <w:ind w:left="67"/>
              <w:rPr>
                <w:sz w:val="20"/>
              </w:rPr>
            </w:pPr>
            <w:proofErr w:type="spellStart"/>
            <w:r>
              <w:rPr>
                <w:sz w:val="20"/>
              </w:rPr>
              <w:t>Peliti</w:t>
            </w:r>
            <w:proofErr w:type="spellEnd"/>
            <w:r>
              <w:rPr>
                <w:sz w:val="20"/>
              </w:rPr>
              <w:t xml:space="preserve"> (diametro </w:t>
            </w:r>
            <w:r>
              <w:rPr>
                <w:sz w:val="18"/>
              </w:rPr>
              <w:t xml:space="preserve">&lt; </w:t>
            </w:r>
            <w:r>
              <w:rPr>
                <w:sz w:val="20"/>
              </w:rPr>
              <w:t>0.063mm)</w:t>
            </w:r>
          </w:p>
        </w:tc>
        <w:tc>
          <w:tcPr>
            <w:tcW w:w="4257" w:type="dxa"/>
          </w:tcPr>
          <w:p w14:paraId="65B55B49" w14:textId="77777777" w:rsidR="00F46292" w:rsidRDefault="00357F76">
            <w:pPr>
              <w:pStyle w:val="TableParagraph"/>
              <w:ind w:left="72"/>
              <w:rPr>
                <w:sz w:val="20"/>
              </w:rPr>
            </w:pPr>
            <w:r>
              <w:rPr>
                <w:sz w:val="20"/>
              </w:rPr>
              <w:t>% su totale sedimento</w:t>
            </w:r>
          </w:p>
        </w:tc>
      </w:tr>
      <w:tr w:rsidR="00F46292" w14:paraId="335695DD" w14:textId="77777777">
        <w:trPr>
          <w:trHeight w:val="234"/>
        </w:trPr>
        <w:tc>
          <w:tcPr>
            <w:tcW w:w="4387" w:type="dxa"/>
          </w:tcPr>
          <w:p w14:paraId="21B8744A" w14:textId="77777777" w:rsidR="00F46292" w:rsidRDefault="00357F76">
            <w:pPr>
              <w:pStyle w:val="TableParagraph"/>
              <w:spacing w:line="215" w:lineRule="exact"/>
              <w:ind w:left="67"/>
              <w:rPr>
                <w:sz w:val="20"/>
              </w:rPr>
            </w:pPr>
            <w:r>
              <w:rPr>
                <w:sz w:val="20"/>
              </w:rPr>
              <w:t>TOC (carbonio organico totale)</w:t>
            </w:r>
          </w:p>
        </w:tc>
        <w:tc>
          <w:tcPr>
            <w:tcW w:w="4257" w:type="dxa"/>
          </w:tcPr>
          <w:p w14:paraId="3C5210AD" w14:textId="77777777" w:rsidR="00F46292" w:rsidRDefault="00357F76">
            <w:pPr>
              <w:pStyle w:val="TableParagraph"/>
              <w:spacing w:line="215" w:lineRule="exact"/>
              <w:ind w:left="72"/>
              <w:rPr>
                <w:sz w:val="20"/>
              </w:rPr>
            </w:pPr>
            <w:r>
              <w:rPr>
                <w:sz w:val="20"/>
              </w:rPr>
              <w:t>% su sedimento</w:t>
            </w:r>
          </w:p>
        </w:tc>
      </w:tr>
    </w:tbl>
    <w:p w14:paraId="1BC01109" w14:textId="77777777" w:rsidR="00F46292" w:rsidRDefault="00357F76">
      <w:pPr>
        <w:pStyle w:val="Paragrafoelenco"/>
        <w:numPr>
          <w:ilvl w:val="0"/>
          <w:numId w:val="7"/>
        </w:numPr>
        <w:tabs>
          <w:tab w:val="left" w:pos="902"/>
          <w:tab w:val="left" w:pos="903"/>
        </w:tabs>
        <w:spacing w:before="151" w:line="640" w:lineRule="atLeast"/>
        <w:ind w:left="470" w:right="509" w:firstLine="0"/>
        <w:rPr>
          <w:sz w:val="24"/>
        </w:rPr>
      </w:pPr>
      <w:r>
        <w:rPr>
          <w:b/>
          <w:sz w:val="24"/>
        </w:rPr>
        <w:t>PARAMETRI IDROMORFOLOGICI E CHIMICO-FISICI A SOSTEGNO Applicazione</w:t>
      </w:r>
      <w:r>
        <w:rPr>
          <w:b/>
          <w:spacing w:val="23"/>
          <w:sz w:val="24"/>
        </w:rPr>
        <w:t xml:space="preserve"> </w:t>
      </w:r>
      <w:r>
        <w:rPr>
          <w:b/>
          <w:sz w:val="24"/>
        </w:rPr>
        <w:t>D.lgs.</w:t>
      </w:r>
      <w:r>
        <w:rPr>
          <w:b/>
          <w:spacing w:val="22"/>
          <w:sz w:val="24"/>
        </w:rPr>
        <w:t xml:space="preserve"> </w:t>
      </w:r>
      <w:r>
        <w:rPr>
          <w:b/>
          <w:sz w:val="24"/>
        </w:rPr>
        <w:t>152/06</w:t>
      </w:r>
      <w:r>
        <w:rPr>
          <w:b/>
          <w:spacing w:val="20"/>
          <w:sz w:val="24"/>
        </w:rPr>
        <w:t xml:space="preserve"> </w:t>
      </w:r>
      <w:r>
        <w:rPr>
          <w:b/>
          <w:sz w:val="24"/>
        </w:rPr>
        <w:t>e</w:t>
      </w:r>
      <w:r>
        <w:rPr>
          <w:b/>
          <w:spacing w:val="23"/>
          <w:sz w:val="24"/>
        </w:rPr>
        <w:t xml:space="preserve"> </w:t>
      </w:r>
      <w:proofErr w:type="spellStart"/>
      <w:r>
        <w:rPr>
          <w:b/>
          <w:sz w:val="24"/>
        </w:rPr>
        <w:t>ss.mm.ii</w:t>
      </w:r>
      <w:proofErr w:type="spellEnd"/>
      <w:r>
        <w:rPr>
          <w:b/>
          <w:sz w:val="24"/>
        </w:rPr>
        <w:t>.:</w:t>
      </w:r>
      <w:r>
        <w:rPr>
          <w:b/>
          <w:spacing w:val="22"/>
          <w:sz w:val="24"/>
        </w:rPr>
        <w:t xml:space="preserve"> </w:t>
      </w:r>
      <w:r>
        <w:rPr>
          <w:sz w:val="24"/>
        </w:rPr>
        <w:t>riferirsi</w:t>
      </w:r>
      <w:r>
        <w:rPr>
          <w:spacing w:val="25"/>
          <w:sz w:val="24"/>
        </w:rPr>
        <w:t xml:space="preserve"> </w:t>
      </w:r>
      <w:r>
        <w:rPr>
          <w:sz w:val="24"/>
        </w:rPr>
        <w:t>al</w:t>
      </w:r>
      <w:r>
        <w:rPr>
          <w:spacing w:val="25"/>
          <w:sz w:val="24"/>
        </w:rPr>
        <w:t xml:space="preserve"> </w:t>
      </w:r>
      <w:r>
        <w:rPr>
          <w:sz w:val="24"/>
        </w:rPr>
        <w:t>documento</w:t>
      </w:r>
      <w:r>
        <w:rPr>
          <w:spacing w:val="20"/>
          <w:sz w:val="24"/>
        </w:rPr>
        <w:t xml:space="preserve"> </w:t>
      </w:r>
      <w:r>
        <w:rPr>
          <w:b/>
          <w:sz w:val="24"/>
        </w:rPr>
        <w:t>“</w:t>
      </w:r>
      <w:r>
        <w:rPr>
          <w:sz w:val="24"/>
        </w:rPr>
        <w:t>Classificazione</w:t>
      </w:r>
      <w:r>
        <w:rPr>
          <w:spacing w:val="23"/>
          <w:sz w:val="24"/>
        </w:rPr>
        <w:t xml:space="preserve"> </w:t>
      </w:r>
      <w:r>
        <w:rPr>
          <w:sz w:val="24"/>
        </w:rPr>
        <w:t>dello</w:t>
      </w:r>
      <w:r>
        <w:rPr>
          <w:spacing w:val="24"/>
          <w:sz w:val="24"/>
        </w:rPr>
        <w:t xml:space="preserve"> </w:t>
      </w:r>
      <w:r>
        <w:rPr>
          <w:sz w:val="24"/>
        </w:rPr>
        <w:t>Stato</w:t>
      </w:r>
    </w:p>
    <w:p w14:paraId="325A4044" w14:textId="77777777" w:rsidR="00F46292" w:rsidRDefault="00357F76">
      <w:pPr>
        <w:pStyle w:val="Corpotesto"/>
        <w:spacing w:before="10"/>
        <w:ind w:left="470" w:right="444"/>
        <w:rPr>
          <w:rFonts w:ascii="Caladea" w:hAnsi="Caladea"/>
        </w:rPr>
      </w:pPr>
      <w:r>
        <w:t>Ecologico</w:t>
      </w:r>
      <w:r>
        <w:rPr>
          <w:spacing w:val="-12"/>
        </w:rPr>
        <w:t xml:space="preserve"> </w:t>
      </w:r>
      <w:r>
        <w:t>dei</w:t>
      </w:r>
      <w:r>
        <w:rPr>
          <w:spacing w:val="-10"/>
        </w:rPr>
        <w:t xml:space="preserve"> </w:t>
      </w:r>
      <w:r>
        <w:t>corpi</w:t>
      </w:r>
      <w:r>
        <w:rPr>
          <w:spacing w:val="-10"/>
        </w:rPr>
        <w:t xml:space="preserve"> </w:t>
      </w:r>
      <w:r>
        <w:t>idrici</w:t>
      </w:r>
      <w:r>
        <w:rPr>
          <w:spacing w:val="-10"/>
        </w:rPr>
        <w:t xml:space="preserve"> </w:t>
      </w:r>
      <w:r>
        <w:t>delle</w:t>
      </w:r>
      <w:r>
        <w:rPr>
          <w:spacing w:val="-12"/>
        </w:rPr>
        <w:t xml:space="preserve"> </w:t>
      </w:r>
      <w:r>
        <w:t>acque</w:t>
      </w:r>
      <w:r>
        <w:rPr>
          <w:spacing w:val="-13"/>
        </w:rPr>
        <w:t xml:space="preserve"> </w:t>
      </w:r>
      <w:r>
        <w:t>marino</w:t>
      </w:r>
      <w:r>
        <w:rPr>
          <w:spacing w:val="-14"/>
        </w:rPr>
        <w:t xml:space="preserve"> </w:t>
      </w:r>
      <w:r>
        <w:t>costiere,</w:t>
      </w:r>
      <w:r>
        <w:rPr>
          <w:spacing w:val="-13"/>
        </w:rPr>
        <w:t xml:space="preserve"> </w:t>
      </w:r>
      <w:r>
        <w:t>EQB</w:t>
      </w:r>
      <w:r>
        <w:rPr>
          <w:spacing w:val="-13"/>
        </w:rPr>
        <w:t xml:space="preserve"> </w:t>
      </w:r>
      <w:proofErr w:type="spellStart"/>
      <w:r>
        <w:t>Macroalghe</w:t>
      </w:r>
      <w:proofErr w:type="spellEnd"/>
      <w:r>
        <w:t>,</w:t>
      </w:r>
      <w:r>
        <w:rPr>
          <w:spacing w:val="-8"/>
        </w:rPr>
        <w:t xml:space="preserve"> </w:t>
      </w:r>
      <w:proofErr w:type="spellStart"/>
      <w:r>
        <w:t>Macroinvertebrati</w:t>
      </w:r>
      <w:proofErr w:type="spellEnd"/>
      <w:r>
        <w:rPr>
          <w:spacing w:val="-15"/>
        </w:rPr>
        <w:t xml:space="preserve"> </w:t>
      </w:r>
      <w:r>
        <w:t xml:space="preserve">bentonici, </w:t>
      </w:r>
      <w:proofErr w:type="spellStart"/>
      <w:r>
        <w:t>Angiorsperme</w:t>
      </w:r>
      <w:proofErr w:type="spellEnd"/>
      <w:r>
        <w:t xml:space="preserve">-implementazione della Direttiva 2000/60/CE” </w:t>
      </w:r>
      <w:hyperlink r:id="rId16">
        <w:r>
          <w:rPr>
            <w:rFonts w:ascii="Caladea" w:hAnsi="Caladea"/>
            <w:color w:val="00008B"/>
            <w:u w:val="single" w:color="00008B"/>
          </w:rPr>
          <w:t>http://www.sintai.isprambiente.it/faces/public/DLGS152_06/acq_mar_cos.xhtml</w:t>
        </w:r>
      </w:hyperlink>
    </w:p>
    <w:p w14:paraId="4B603ACF" w14:textId="77777777" w:rsidR="00F46292" w:rsidRDefault="00F46292">
      <w:pPr>
        <w:pStyle w:val="Corpotesto"/>
        <w:spacing w:before="10"/>
        <w:rPr>
          <w:rFonts w:ascii="Caladea"/>
          <w:sz w:val="15"/>
        </w:rPr>
      </w:pPr>
    </w:p>
    <w:p w14:paraId="45BCE354" w14:textId="77777777" w:rsidR="00F46292" w:rsidRDefault="00357F76">
      <w:pPr>
        <w:pStyle w:val="Corpotesto"/>
        <w:spacing w:before="97" w:line="232" w:lineRule="auto"/>
        <w:ind w:left="470" w:right="503"/>
        <w:jc w:val="both"/>
      </w:pPr>
      <w:r>
        <w:rPr>
          <w:b/>
        </w:rPr>
        <w:t xml:space="preserve">Applicazione D.lgs. 190/10e </w:t>
      </w:r>
      <w:proofErr w:type="spellStart"/>
      <w:r>
        <w:rPr>
          <w:b/>
        </w:rPr>
        <w:t>ss.mm.ii</w:t>
      </w:r>
      <w:proofErr w:type="spellEnd"/>
      <w:r>
        <w:rPr>
          <w:b/>
        </w:rPr>
        <w:t xml:space="preserve">.: </w:t>
      </w:r>
      <w:r>
        <w:t xml:space="preserve">l’acquisizione dei parametri </w:t>
      </w:r>
      <w:r>
        <w:rPr>
          <w:u w:val="single"/>
        </w:rPr>
        <w:t>c</w:t>
      </w:r>
      <w:r>
        <w:t xml:space="preserve">himico-fisici in colonna </w:t>
      </w:r>
      <w:r>
        <w:rPr>
          <w:position w:val="2"/>
        </w:rPr>
        <w:t>d’acqua (%O</w:t>
      </w:r>
      <w:r>
        <w:rPr>
          <w:position w:val="2"/>
          <w:vertAlign w:val="subscript"/>
        </w:rPr>
        <w:t>2</w:t>
      </w:r>
      <w:r>
        <w:rPr>
          <w:position w:val="2"/>
        </w:rPr>
        <w:t xml:space="preserve">; pH; salinità </w:t>
      </w:r>
      <w:proofErr w:type="spellStart"/>
      <w:r>
        <w:rPr>
          <w:position w:val="2"/>
        </w:rPr>
        <w:t>psu</w:t>
      </w:r>
      <w:proofErr w:type="spellEnd"/>
      <w:r>
        <w:rPr>
          <w:position w:val="2"/>
        </w:rPr>
        <w:t xml:space="preserve">; temperatura °C; </w:t>
      </w:r>
      <w:proofErr w:type="spellStart"/>
      <w:r>
        <w:rPr>
          <w:position w:val="2"/>
        </w:rPr>
        <w:t>Chla</w:t>
      </w:r>
      <w:proofErr w:type="spellEnd"/>
      <w:r>
        <w:rPr>
          <w:position w:val="2"/>
        </w:rPr>
        <w:t xml:space="preserve"> µg/l; O</w:t>
      </w:r>
      <w:r>
        <w:rPr>
          <w:position w:val="2"/>
          <w:vertAlign w:val="subscript"/>
        </w:rPr>
        <w:t>2</w:t>
      </w:r>
      <w:r>
        <w:rPr>
          <w:position w:val="2"/>
        </w:rPr>
        <w:t xml:space="preserve"> disciolto µ</w:t>
      </w:r>
      <w:proofErr w:type="spellStart"/>
      <w:r>
        <w:rPr>
          <w:position w:val="2"/>
        </w:rPr>
        <w:t>mol</w:t>
      </w:r>
      <w:proofErr w:type="spellEnd"/>
      <w:r>
        <w:rPr>
          <w:position w:val="2"/>
        </w:rPr>
        <w:t xml:space="preserve"> O</w:t>
      </w:r>
      <w:r>
        <w:rPr>
          <w:position w:val="2"/>
          <w:vertAlign w:val="subscript"/>
        </w:rPr>
        <w:t>2</w:t>
      </w:r>
      <w:r>
        <w:rPr>
          <w:position w:val="2"/>
        </w:rPr>
        <w:t xml:space="preserve">/l; conducibilità </w:t>
      </w:r>
      <w:r>
        <w:t xml:space="preserve">µS/cm) dovrà essere effettuata mediante l’utilizzo di una sonda </w:t>
      </w:r>
      <w:proofErr w:type="spellStart"/>
      <w:r>
        <w:t>multiparametrica</w:t>
      </w:r>
      <w:proofErr w:type="spellEnd"/>
      <w:r>
        <w:t>. La trasparenza dovrà essere valutata mediante Disco Secchi (m).</w:t>
      </w:r>
    </w:p>
    <w:p w14:paraId="7A69D5F8" w14:textId="77777777" w:rsidR="00F46292" w:rsidRDefault="00F46292">
      <w:pPr>
        <w:pStyle w:val="Corpotesto"/>
        <w:rPr>
          <w:sz w:val="26"/>
        </w:rPr>
      </w:pPr>
    </w:p>
    <w:p w14:paraId="49427DBC" w14:textId="77777777" w:rsidR="00F46292" w:rsidRDefault="00357F76">
      <w:pPr>
        <w:pStyle w:val="Titolo2"/>
        <w:numPr>
          <w:ilvl w:val="0"/>
          <w:numId w:val="7"/>
        </w:numPr>
        <w:tabs>
          <w:tab w:val="left" w:pos="964"/>
          <w:tab w:val="left" w:pos="965"/>
        </w:tabs>
        <w:spacing w:before="226"/>
        <w:ind w:left="964" w:hanging="495"/>
        <w:rPr>
          <w:rFonts w:ascii="Times New Roman"/>
        </w:rPr>
      </w:pPr>
      <w:bookmarkStart w:id="8" w:name="_TOC_250002"/>
      <w:bookmarkEnd w:id="8"/>
      <w:r>
        <w:rPr>
          <w:rFonts w:ascii="Times New Roman"/>
        </w:rPr>
        <w:t>FREQUENZA DI CAMPIONAMENTO</w:t>
      </w:r>
    </w:p>
    <w:p w14:paraId="16DE6BD8" w14:textId="77777777" w:rsidR="00F46292" w:rsidRDefault="00F46292">
      <w:pPr>
        <w:pStyle w:val="Corpotesto"/>
        <w:spacing w:before="1"/>
        <w:rPr>
          <w:b/>
          <w:sz w:val="36"/>
        </w:rPr>
      </w:pPr>
    </w:p>
    <w:p w14:paraId="6DDBE913" w14:textId="77777777" w:rsidR="00F46292" w:rsidRDefault="00357F76">
      <w:pPr>
        <w:spacing w:line="242" w:lineRule="auto"/>
        <w:ind w:left="470" w:right="508"/>
        <w:jc w:val="both"/>
        <w:rPr>
          <w:sz w:val="24"/>
        </w:rPr>
      </w:pPr>
      <w:r>
        <w:rPr>
          <w:b/>
          <w:sz w:val="24"/>
        </w:rPr>
        <w:t>Applicazione</w:t>
      </w:r>
      <w:r>
        <w:rPr>
          <w:b/>
          <w:spacing w:val="-8"/>
          <w:sz w:val="24"/>
        </w:rPr>
        <w:t xml:space="preserve"> </w:t>
      </w:r>
      <w:r>
        <w:rPr>
          <w:b/>
          <w:sz w:val="24"/>
        </w:rPr>
        <w:t>D.lgs.</w:t>
      </w:r>
      <w:r>
        <w:rPr>
          <w:b/>
          <w:spacing w:val="-9"/>
          <w:sz w:val="24"/>
        </w:rPr>
        <w:t xml:space="preserve"> </w:t>
      </w:r>
      <w:r>
        <w:rPr>
          <w:b/>
          <w:sz w:val="24"/>
        </w:rPr>
        <w:t>152/06</w:t>
      </w:r>
      <w:r>
        <w:rPr>
          <w:b/>
          <w:spacing w:val="-11"/>
          <w:sz w:val="24"/>
        </w:rPr>
        <w:t xml:space="preserve"> </w:t>
      </w:r>
      <w:r>
        <w:rPr>
          <w:b/>
          <w:sz w:val="24"/>
        </w:rPr>
        <w:t>e</w:t>
      </w:r>
      <w:r>
        <w:rPr>
          <w:b/>
          <w:spacing w:val="-12"/>
          <w:sz w:val="24"/>
        </w:rPr>
        <w:t xml:space="preserve"> </w:t>
      </w:r>
      <w:proofErr w:type="spellStart"/>
      <w:r>
        <w:rPr>
          <w:b/>
          <w:sz w:val="24"/>
        </w:rPr>
        <w:t>ss.mm.ii</w:t>
      </w:r>
      <w:proofErr w:type="spellEnd"/>
      <w:r>
        <w:rPr>
          <w:b/>
          <w:sz w:val="24"/>
        </w:rPr>
        <w:t>.</w:t>
      </w:r>
      <w:r>
        <w:rPr>
          <w:sz w:val="24"/>
        </w:rPr>
        <w:t>:</w:t>
      </w:r>
      <w:r>
        <w:rPr>
          <w:spacing w:val="-10"/>
          <w:sz w:val="24"/>
        </w:rPr>
        <w:t xml:space="preserve"> </w:t>
      </w:r>
      <w:r>
        <w:rPr>
          <w:sz w:val="24"/>
        </w:rPr>
        <w:t>campionamento</w:t>
      </w:r>
      <w:r>
        <w:rPr>
          <w:spacing w:val="-7"/>
          <w:sz w:val="24"/>
        </w:rPr>
        <w:t xml:space="preserve"> </w:t>
      </w:r>
      <w:r>
        <w:rPr>
          <w:sz w:val="24"/>
        </w:rPr>
        <w:t>da</w:t>
      </w:r>
      <w:r>
        <w:rPr>
          <w:spacing w:val="-12"/>
          <w:sz w:val="24"/>
        </w:rPr>
        <w:t xml:space="preserve"> </w:t>
      </w:r>
      <w:r>
        <w:rPr>
          <w:sz w:val="24"/>
        </w:rPr>
        <w:t>effettuarsi</w:t>
      </w:r>
      <w:r>
        <w:rPr>
          <w:spacing w:val="-6"/>
          <w:sz w:val="24"/>
        </w:rPr>
        <w:t xml:space="preserve"> </w:t>
      </w:r>
      <w:r>
        <w:rPr>
          <w:sz w:val="24"/>
        </w:rPr>
        <w:t>tra</w:t>
      </w:r>
      <w:r>
        <w:rPr>
          <w:spacing w:val="-8"/>
          <w:sz w:val="24"/>
        </w:rPr>
        <w:t xml:space="preserve"> </w:t>
      </w:r>
      <w:r>
        <w:rPr>
          <w:sz w:val="24"/>
        </w:rPr>
        <w:t>giugno</w:t>
      </w:r>
      <w:r>
        <w:rPr>
          <w:spacing w:val="-11"/>
          <w:sz w:val="24"/>
        </w:rPr>
        <w:t xml:space="preserve"> </w:t>
      </w:r>
      <w:r>
        <w:rPr>
          <w:sz w:val="24"/>
        </w:rPr>
        <w:t>e</w:t>
      </w:r>
      <w:r>
        <w:rPr>
          <w:spacing w:val="-8"/>
          <w:sz w:val="24"/>
        </w:rPr>
        <w:t xml:space="preserve"> </w:t>
      </w:r>
      <w:r>
        <w:rPr>
          <w:sz w:val="24"/>
        </w:rPr>
        <w:t>settembre</w:t>
      </w:r>
      <w:r>
        <w:rPr>
          <w:spacing w:val="-12"/>
          <w:sz w:val="24"/>
        </w:rPr>
        <w:t xml:space="preserve"> </w:t>
      </w:r>
      <w:r>
        <w:rPr>
          <w:sz w:val="24"/>
        </w:rPr>
        <w:t>in</w:t>
      </w:r>
      <w:r>
        <w:rPr>
          <w:spacing w:val="-11"/>
          <w:sz w:val="24"/>
        </w:rPr>
        <w:t xml:space="preserve"> </w:t>
      </w:r>
      <w:r>
        <w:rPr>
          <w:sz w:val="24"/>
        </w:rPr>
        <w:t xml:space="preserve">base alle indicazione del </w:t>
      </w:r>
      <w:r>
        <w:rPr>
          <w:b/>
          <w:sz w:val="24"/>
        </w:rPr>
        <w:t>D.M.</w:t>
      </w:r>
      <w:r>
        <w:rPr>
          <w:b/>
          <w:spacing w:val="8"/>
          <w:sz w:val="24"/>
        </w:rPr>
        <w:t xml:space="preserve"> </w:t>
      </w:r>
      <w:r>
        <w:rPr>
          <w:b/>
          <w:sz w:val="24"/>
        </w:rPr>
        <w:t>56/09</w:t>
      </w:r>
      <w:r>
        <w:rPr>
          <w:sz w:val="24"/>
        </w:rPr>
        <w:t>.</w:t>
      </w:r>
    </w:p>
    <w:p w14:paraId="2889732B" w14:textId="77777777" w:rsidR="00F46292" w:rsidRDefault="00F46292">
      <w:pPr>
        <w:pStyle w:val="Corpotesto"/>
        <w:spacing w:before="8"/>
        <w:rPr>
          <w:sz w:val="23"/>
        </w:rPr>
      </w:pPr>
    </w:p>
    <w:p w14:paraId="3C13F670" w14:textId="77777777" w:rsidR="00F46292" w:rsidRDefault="00357F76">
      <w:pPr>
        <w:spacing w:line="242" w:lineRule="auto"/>
        <w:ind w:left="470" w:right="505"/>
        <w:jc w:val="both"/>
        <w:rPr>
          <w:sz w:val="24"/>
        </w:rPr>
      </w:pPr>
      <w:r>
        <w:rPr>
          <w:b/>
          <w:sz w:val="24"/>
        </w:rPr>
        <w:t xml:space="preserve">Applicazione D.lgs. 190/10 e </w:t>
      </w:r>
      <w:proofErr w:type="spellStart"/>
      <w:r>
        <w:rPr>
          <w:b/>
          <w:sz w:val="24"/>
        </w:rPr>
        <w:t>ss.mm.ii</w:t>
      </w:r>
      <w:proofErr w:type="spellEnd"/>
      <w:r>
        <w:rPr>
          <w:b/>
          <w:sz w:val="24"/>
        </w:rPr>
        <w:t xml:space="preserve">. </w:t>
      </w:r>
      <w:r>
        <w:rPr>
          <w:sz w:val="24"/>
        </w:rPr>
        <w:t>:campionamento da effettuarsi tra giugno e settembre ogni tre anni.</w:t>
      </w:r>
    </w:p>
    <w:p w14:paraId="64E1FAE8" w14:textId="77777777" w:rsidR="00F46292" w:rsidRDefault="00F46292">
      <w:pPr>
        <w:pStyle w:val="Corpotesto"/>
        <w:rPr>
          <w:sz w:val="26"/>
        </w:rPr>
      </w:pPr>
    </w:p>
    <w:p w14:paraId="4C63766A" w14:textId="77777777" w:rsidR="00F46292" w:rsidRDefault="00357F76">
      <w:pPr>
        <w:pStyle w:val="Titolo2"/>
        <w:numPr>
          <w:ilvl w:val="0"/>
          <w:numId w:val="7"/>
        </w:numPr>
        <w:tabs>
          <w:tab w:val="left" w:pos="902"/>
          <w:tab w:val="left" w:pos="903"/>
        </w:tabs>
        <w:spacing w:before="219"/>
        <w:ind w:hanging="433"/>
        <w:rPr>
          <w:rFonts w:ascii="Times New Roman"/>
        </w:rPr>
      </w:pPr>
      <w:bookmarkStart w:id="9" w:name="_TOC_250001"/>
      <w:r>
        <w:rPr>
          <w:rFonts w:ascii="Times New Roman"/>
        </w:rPr>
        <w:t>RACCOLTA E RESTITUZIONE DEI DATI E DELLE</w:t>
      </w:r>
      <w:r>
        <w:rPr>
          <w:rFonts w:ascii="Times New Roman"/>
          <w:spacing w:val="-4"/>
        </w:rPr>
        <w:t xml:space="preserve"> </w:t>
      </w:r>
      <w:bookmarkEnd w:id="9"/>
      <w:r>
        <w:rPr>
          <w:rFonts w:ascii="Times New Roman"/>
        </w:rPr>
        <w:t>INFORMAZIONI</w:t>
      </w:r>
    </w:p>
    <w:p w14:paraId="1EC29C13" w14:textId="77777777" w:rsidR="00F46292" w:rsidRDefault="00F46292">
      <w:pPr>
        <w:pStyle w:val="Corpotesto"/>
        <w:spacing w:before="4"/>
        <w:rPr>
          <w:b/>
          <w:sz w:val="32"/>
        </w:rPr>
      </w:pPr>
    </w:p>
    <w:p w14:paraId="2AEA3708" w14:textId="77777777" w:rsidR="00F46292" w:rsidRDefault="00357F76">
      <w:pPr>
        <w:pStyle w:val="Corpotesto"/>
        <w:ind w:left="470" w:right="503"/>
        <w:jc w:val="both"/>
      </w:pPr>
      <w:r>
        <w:rPr>
          <w:b/>
        </w:rPr>
        <w:t>Applicazione del D.M. 260/10</w:t>
      </w:r>
      <w:r>
        <w:t>: la classificazione dello Stato Ecologico di un Corpo Idrico viene effettuata mediante il PREI. Qualora l’unità di osservazione (stazione a 15 metri e stazione posta sul limite inferiore) all’interno del corpo idrico fosse superiore ad 1, ai fini della classificazione si consideri la media dei valori del PREI di tutti i transetti.</w:t>
      </w:r>
    </w:p>
    <w:p w14:paraId="764DF53C" w14:textId="77777777" w:rsidR="00F46292" w:rsidRDefault="00F46292">
      <w:pPr>
        <w:pStyle w:val="Corpotesto"/>
        <w:spacing w:before="9"/>
        <w:rPr>
          <w:sz w:val="23"/>
        </w:rPr>
      </w:pPr>
    </w:p>
    <w:p w14:paraId="27C5FC01" w14:textId="77777777" w:rsidR="00F46292" w:rsidRDefault="00357F76">
      <w:pPr>
        <w:pStyle w:val="Corpotesto"/>
        <w:ind w:left="470" w:right="506"/>
        <w:jc w:val="both"/>
      </w:pPr>
      <w:r>
        <w:rPr>
          <w:b/>
        </w:rPr>
        <w:t xml:space="preserve">Applicazione del D.lgs. 190/10e </w:t>
      </w:r>
      <w:proofErr w:type="spellStart"/>
      <w:r>
        <w:rPr>
          <w:b/>
        </w:rPr>
        <w:t>ss.mm.ii</w:t>
      </w:r>
      <w:proofErr w:type="spellEnd"/>
      <w:r>
        <w:t>: i dati devono essere restituiti in base allo standard trasmissione dati presente sul Sistema Informativo Centralizzato di ISPRA (http://www.db- strategiamarina.isprambiente.it/app/#/).</w:t>
      </w:r>
    </w:p>
    <w:p w14:paraId="716179EB" w14:textId="77777777" w:rsidR="00F46292" w:rsidRDefault="00357F76">
      <w:pPr>
        <w:pStyle w:val="Corpotesto"/>
        <w:spacing w:before="5" w:line="237" w:lineRule="auto"/>
        <w:ind w:left="470" w:right="509"/>
        <w:jc w:val="both"/>
      </w:pPr>
      <w:r>
        <w:t>Si richiede di conservare il dato bruto relativo ai parametri acquisiti nelle attività svolte in mare e in laboratorio per eventuali approfondimenti.</w:t>
      </w:r>
    </w:p>
    <w:p w14:paraId="438F181E" w14:textId="77777777" w:rsidR="00F46292" w:rsidRDefault="00F46292">
      <w:pPr>
        <w:spacing w:line="237" w:lineRule="auto"/>
        <w:jc w:val="both"/>
        <w:sectPr w:rsidR="00F46292">
          <w:pgSz w:w="11900" w:h="16840"/>
          <w:pgMar w:top="1360" w:right="620" w:bottom="520" w:left="660" w:header="0" w:footer="259" w:gutter="0"/>
          <w:cols w:space="720"/>
        </w:sectPr>
      </w:pPr>
    </w:p>
    <w:p w14:paraId="639D1887" w14:textId="77777777" w:rsidR="00F46292" w:rsidRDefault="00F46292">
      <w:pPr>
        <w:pStyle w:val="Corpotesto"/>
        <w:spacing w:before="2"/>
        <w:rPr>
          <w:sz w:val="7"/>
        </w:rPr>
      </w:pPr>
    </w:p>
    <w:tbl>
      <w:tblPr>
        <w:tblStyle w:val="TableNormal"/>
        <w:tblW w:w="0" w:type="auto"/>
        <w:tblInd w:w="367" w:type="dxa"/>
        <w:tblBorders>
          <w:top w:val="single" w:sz="8" w:space="0" w:color="325490"/>
          <w:left w:val="single" w:sz="8" w:space="0" w:color="325490"/>
          <w:bottom w:val="single" w:sz="8" w:space="0" w:color="325490"/>
          <w:right w:val="single" w:sz="8" w:space="0" w:color="325490"/>
          <w:insideH w:val="single" w:sz="8" w:space="0" w:color="325490"/>
          <w:insideV w:val="single" w:sz="8" w:space="0" w:color="325490"/>
        </w:tblBorders>
        <w:tblLayout w:type="fixed"/>
        <w:tblLook w:val="01E0" w:firstRow="1" w:lastRow="1" w:firstColumn="1" w:lastColumn="1" w:noHBand="0" w:noVBand="0"/>
      </w:tblPr>
      <w:tblGrid>
        <w:gridCol w:w="118"/>
        <w:gridCol w:w="4814"/>
        <w:gridCol w:w="4809"/>
        <w:gridCol w:w="177"/>
      </w:tblGrid>
      <w:tr w:rsidR="00F46292" w14:paraId="7905F784" w14:textId="77777777">
        <w:trPr>
          <w:trHeight w:val="9814"/>
        </w:trPr>
        <w:tc>
          <w:tcPr>
            <w:tcW w:w="9918" w:type="dxa"/>
            <w:gridSpan w:val="4"/>
            <w:tcBorders>
              <w:bottom w:val="nil"/>
            </w:tcBorders>
          </w:tcPr>
          <w:p w14:paraId="1CC2E6E2" w14:textId="77777777" w:rsidR="00F46292" w:rsidRDefault="00F46292">
            <w:pPr>
              <w:pStyle w:val="TableParagraph"/>
              <w:spacing w:before="6" w:line="240" w:lineRule="auto"/>
              <w:ind w:left="0"/>
              <w:rPr>
                <w:sz w:val="24"/>
              </w:rPr>
            </w:pPr>
          </w:p>
          <w:p w14:paraId="7C203EE5" w14:textId="77777777" w:rsidR="00F46292" w:rsidRDefault="00357F76">
            <w:pPr>
              <w:pStyle w:val="TableParagraph"/>
              <w:spacing w:line="240" w:lineRule="auto"/>
              <w:ind w:left="257"/>
              <w:rPr>
                <w:b/>
                <w:sz w:val="18"/>
              </w:rPr>
            </w:pPr>
            <w:r>
              <w:rPr>
                <w:b/>
                <w:sz w:val="18"/>
              </w:rPr>
              <w:t>Box di approfondimento: classificazione dello Stato Ecologico mediante PREI</w:t>
            </w:r>
          </w:p>
          <w:p w14:paraId="7C19CC60" w14:textId="77777777" w:rsidR="00F46292" w:rsidRDefault="00F46292">
            <w:pPr>
              <w:pStyle w:val="TableParagraph"/>
              <w:spacing w:before="8" w:line="240" w:lineRule="auto"/>
              <w:ind w:left="0"/>
              <w:rPr>
                <w:sz w:val="23"/>
              </w:rPr>
            </w:pPr>
          </w:p>
          <w:p w14:paraId="04C28261" w14:textId="77777777" w:rsidR="00F46292" w:rsidRDefault="00357F76">
            <w:pPr>
              <w:pStyle w:val="TableParagraph"/>
              <w:spacing w:line="240" w:lineRule="auto"/>
              <w:ind w:left="113" w:right="141"/>
              <w:jc w:val="both"/>
              <w:rPr>
                <w:sz w:val="18"/>
              </w:rPr>
            </w:pPr>
            <w:r>
              <w:rPr>
                <w:sz w:val="18"/>
              </w:rPr>
              <w:t>Il</w:t>
            </w:r>
            <w:r>
              <w:rPr>
                <w:spacing w:val="-2"/>
                <w:sz w:val="18"/>
              </w:rPr>
              <w:t xml:space="preserve"> </w:t>
            </w:r>
            <w:r>
              <w:rPr>
                <w:sz w:val="18"/>
              </w:rPr>
              <w:t>PREI</w:t>
            </w:r>
            <w:r>
              <w:rPr>
                <w:spacing w:val="-7"/>
                <w:sz w:val="18"/>
              </w:rPr>
              <w:t xml:space="preserve"> </w:t>
            </w:r>
            <w:r>
              <w:rPr>
                <w:sz w:val="18"/>
              </w:rPr>
              <w:t>(Posidonia</w:t>
            </w:r>
            <w:r>
              <w:rPr>
                <w:spacing w:val="-4"/>
                <w:sz w:val="18"/>
              </w:rPr>
              <w:t xml:space="preserve"> </w:t>
            </w:r>
            <w:r>
              <w:rPr>
                <w:sz w:val="18"/>
              </w:rPr>
              <w:t>Rapid</w:t>
            </w:r>
            <w:r>
              <w:rPr>
                <w:spacing w:val="-4"/>
                <w:sz w:val="18"/>
              </w:rPr>
              <w:t xml:space="preserve"> </w:t>
            </w:r>
            <w:r>
              <w:rPr>
                <w:sz w:val="18"/>
              </w:rPr>
              <w:t>Easy</w:t>
            </w:r>
            <w:r>
              <w:rPr>
                <w:spacing w:val="-8"/>
                <w:sz w:val="18"/>
              </w:rPr>
              <w:t xml:space="preserve"> </w:t>
            </w:r>
            <w:r>
              <w:rPr>
                <w:sz w:val="18"/>
              </w:rPr>
              <w:t>Index,</w:t>
            </w:r>
            <w:r>
              <w:rPr>
                <w:spacing w:val="-7"/>
                <w:sz w:val="18"/>
              </w:rPr>
              <w:t xml:space="preserve"> </w:t>
            </w:r>
            <w:proofErr w:type="spellStart"/>
            <w:r>
              <w:rPr>
                <w:sz w:val="18"/>
              </w:rPr>
              <w:t>Gobert</w:t>
            </w:r>
            <w:proofErr w:type="spellEnd"/>
            <w:r>
              <w:rPr>
                <w:spacing w:val="-7"/>
                <w:sz w:val="18"/>
              </w:rPr>
              <w:t xml:space="preserve"> </w:t>
            </w:r>
            <w:r>
              <w:rPr>
                <w:spacing w:val="-3"/>
                <w:sz w:val="18"/>
              </w:rPr>
              <w:t>et</w:t>
            </w:r>
            <w:r>
              <w:rPr>
                <w:spacing w:val="-6"/>
                <w:sz w:val="18"/>
              </w:rPr>
              <w:t xml:space="preserve"> </w:t>
            </w:r>
            <w:r>
              <w:rPr>
                <w:sz w:val="18"/>
              </w:rPr>
              <w:t>al.,</w:t>
            </w:r>
            <w:r>
              <w:rPr>
                <w:spacing w:val="-2"/>
                <w:sz w:val="18"/>
              </w:rPr>
              <w:t xml:space="preserve"> </w:t>
            </w:r>
            <w:r>
              <w:rPr>
                <w:sz w:val="18"/>
              </w:rPr>
              <w:t>2009)</w:t>
            </w:r>
            <w:r>
              <w:rPr>
                <w:spacing w:val="-7"/>
                <w:sz w:val="18"/>
              </w:rPr>
              <w:t xml:space="preserve"> </w:t>
            </w:r>
            <w:r>
              <w:rPr>
                <w:sz w:val="18"/>
              </w:rPr>
              <w:t>è</w:t>
            </w:r>
            <w:r>
              <w:rPr>
                <w:spacing w:val="-8"/>
                <w:sz w:val="18"/>
              </w:rPr>
              <w:t xml:space="preserve"> </w:t>
            </w:r>
            <w:r>
              <w:rPr>
                <w:sz w:val="18"/>
              </w:rPr>
              <w:t>l’indice</w:t>
            </w:r>
            <w:r>
              <w:rPr>
                <w:spacing w:val="-7"/>
                <w:sz w:val="18"/>
              </w:rPr>
              <w:t xml:space="preserve"> </w:t>
            </w:r>
            <w:r>
              <w:rPr>
                <w:sz w:val="18"/>
              </w:rPr>
              <w:t>nazionale</w:t>
            </w:r>
            <w:r>
              <w:rPr>
                <w:spacing w:val="-8"/>
                <w:sz w:val="18"/>
              </w:rPr>
              <w:t xml:space="preserve"> </w:t>
            </w:r>
            <w:r>
              <w:rPr>
                <w:spacing w:val="-3"/>
                <w:sz w:val="18"/>
              </w:rPr>
              <w:t>di</w:t>
            </w:r>
            <w:r>
              <w:rPr>
                <w:spacing w:val="-7"/>
                <w:sz w:val="18"/>
              </w:rPr>
              <w:t xml:space="preserve"> </w:t>
            </w:r>
            <w:r>
              <w:rPr>
                <w:sz w:val="18"/>
              </w:rPr>
              <w:t>classificazione</w:t>
            </w:r>
            <w:r>
              <w:rPr>
                <w:spacing w:val="-4"/>
                <w:sz w:val="18"/>
              </w:rPr>
              <w:t xml:space="preserve"> </w:t>
            </w:r>
            <w:r>
              <w:rPr>
                <w:sz w:val="18"/>
              </w:rPr>
              <w:t>dell’EQB</w:t>
            </w:r>
            <w:r>
              <w:rPr>
                <w:spacing w:val="-5"/>
                <w:sz w:val="18"/>
              </w:rPr>
              <w:t xml:space="preserve"> </w:t>
            </w:r>
            <w:r>
              <w:rPr>
                <w:sz w:val="18"/>
              </w:rPr>
              <w:t>Angiosperme</w:t>
            </w:r>
            <w:r>
              <w:rPr>
                <w:spacing w:val="-8"/>
                <w:sz w:val="18"/>
              </w:rPr>
              <w:t xml:space="preserve"> </w:t>
            </w:r>
            <w:r>
              <w:rPr>
                <w:sz w:val="18"/>
              </w:rPr>
              <w:t>(DM</w:t>
            </w:r>
            <w:r>
              <w:rPr>
                <w:spacing w:val="-3"/>
                <w:sz w:val="18"/>
              </w:rPr>
              <w:t xml:space="preserve"> </w:t>
            </w:r>
            <w:r>
              <w:rPr>
                <w:sz w:val="18"/>
              </w:rPr>
              <w:t xml:space="preserve">260/10). Il PREI integra a livello informativo gli effetti </w:t>
            </w:r>
            <w:r>
              <w:rPr>
                <w:spacing w:val="-3"/>
                <w:sz w:val="18"/>
              </w:rPr>
              <w:t xml:space="preserve">di </w:t>
            </w:r>
            <w:r>
              <w:rPr>
                <w:sz w:val="18"/>
              </w:rPr>
              <w:t>differenti cause riconducibili agli impatti delle attività antropiche quali le alterazioni fisiche,</w:t>
            </w:r>
            <w:r>
              <w:rPr>
                <w:spacing w:val="-12"/>
                <w:sz w:val="18"/>
              </w:rPr>
              <w:t xml:space="preserve"> </w:t>
            </w:r>
            <w:r>
              <w:rPr>
                <w:sz w:val="18"/>
              </w:rPr>
              <w:t>chimiche</w:t>
            </w:r>
            <w:r>
              <w:rPr>
                <w:spacing w:val="-17"/>
                <w:sz w:val="18"/>
              </w:rPr>
              <w:t xml:space="preserve"> </w:t>
            </w:r>
            <w:r>
              <w:rPr>
                <w:sz w:val="18"/>
              </w:rPr>
              <w:t>e</w:t>
            </w:r>
            <w:r>
              <w:rPr>
                <w:spacing w:val="-13"/>
                <w:sz w:val="18"/>
              </w:rPr>
              <w:t xml:space="preserve"> </w:t>
            </w:r>
            <w:r>
              <w:rPr>
                <w:sz w:val="18"/>
              </w:rPr>
              <w:t>biologiche,</w:t>
            </w:r>
            <w:r>
              <w:rPr>
                <w:spacing w:val="-11"/>
                <w:sz w:val="18"/>
              </w:rPr>
              <w:t xml:space="preserve"> </w:t>
            </w:r>
            <w:r>
              <w:rPr>
                <w:sz w:val="18"/>
              </w:rPr>
              <w:t>indotte</w:t>
            </w:r>
            <w:r>
              <w:rPr>
                <w:spacing w:val="-12"/>
                <w:sz w:val="18"/>
              </w:rPr>
              <w:t xml:space="preserve"> </w:t>
            </w:r>
            <w:r>
              <w:rPr>
                <w:sz w:val="18"/>
              </w:rPr>
              <w:t>da</w:t>
            </w:r>
            <w:r>
              <w:rPr>
                <w:spacing w:val="-13"/>
                <w:sz w:val="18"/>
              </w:rPr>
              <w:t xml:space="preserve"> </w:t>
            </w:r>
            <w:r>
              <w:rPr>
                <w:sz w:val="18"/>
              </w:rPr>
              <w:t>agenti</w:t>
            </w:r>
            <w:r>
              <w:rPr>
                <w:spacing w:val="-16"/>
                <w:sz w:val="18"/>
              </w:rPr>
              <w:t xml:space="preserve"> </w:t>
            </w:r>
            <w:r>
              <w:rPr>
                <w:sz w:val="18"/>
              </w:rPr>
              <w:t>inquinanti</w:t>
            </w:r>
            <w:r>
              <w:rPr>
                <w:spacing w:val="-16"/>
                <w:sz w:val="18"/>
              </w:rPr>
              <w:t xml:space="preserve"> </w:t>
            </w:r>
            <w:r>
              <w:rPr>
                <w:sz w:val="18"/>
              </w:rPr>
              <w:t>nelle</w:t>
            </w:r>
            <w:r>
              <w:rPr>
                <w:spacing w:val="-18"/>
                <w:sz w:val="18"/>
              </w:rPr>
              <w:t xml:space="preserve"> </w:t>
            </w:r>
            <w:r>
              <w:rPr>
                <w:sz w:val="18"/>
              </w:rPr>
              <w:t>acque</w:t>
            </w:r>
            <w:r>
              <w:rPr>
                <w:spacing w:val="-12"/>
                <w:sz w:val="18"/>
              </w:rPr>
              <w:t xml:space="preserve"> </w:t>
            </w:r>
            <w:r>
              <w:rPr>
                <w:sz w:val="18"/>
              </w:rPr>
              <w:t>e</w:t>
            </w:r>
            <w:r>
              <w:rPr>
                <w:spacing w:val="-12"/>
                <w:sz w:val="18"/>
              </w:rPr>
              <w:t xml:space="preserve"> </w:t>
            </w:r>
            <w:r>
              <w:rPr>
                <w:sz w:val="18"/>
              </w:rPr>
              <w:t>nei</w:t>
            </w:r>
            <w:r>
              <w:rPr>
                <w:spacing w:val="-12"/>
                <w:sz w:val="18"/>
              </w:rPr>
              <w:t xml:space="preserve"> </w:t>
            </w:r>
            <w:r>
              <w:rPr>
                <w:sz w:val="18"/>
              </w:rPr>
              <w:t>sedimenti,</w:t>
            </w:r>
            <w:r>
              <w:rPr>
                <w:spacing w:val="-11"/>
                <w:sz w:val="18"/>
              </w:rPr>
              <w:t xml:space="preserve"> </w:t>
            </w:r>
            <w:r>
              <w:rPr>
                <w:sz w:val="18"/>
              </w:rPr>
              <w:t>o</w:t>
            </w:r>
            <w:r>
              <w:rPr>
                <w:spacing w:val="-14"/>
                <w:sz w:val="18"/>
              </w:rPr>
              <w:t xml:space="preserve"> </w:t>
            </w:r>
            <w:r>
              <w:rPr>
                <w:sz w:val="18"/>
              </w:rPr>
              <w:t>da</w:t>
            </w:r>
            <w:r>
              <w:rPr>
                <w:spacing w:val="-17"/>
                <w:sz w:val="18"/>
              </w:rPr>
              <w:t xml:space="preserve"> </w:t>
            </w:r>
            <w:r>
              <w:rPr>
                <w:sz w:val="18"/>
              </w:rPr>
              <w:t>significative</w:t>
            </w:r>
            <w:r>
              <w:rPr>
                <w:spacing w:val="-12"/>
                <w:sz w:val="18"/>
              </w:rPr>
              <w:t xml:space="preserve"> </w:t>
            </w:r>
            <w:r>
              <w:rPr>
                <w:sz w:val="18"/>
              </w:rPr>
              <w:t>alterazioni</w:t>
            </w:r>
            <w:r>
              <w:rPr>
                <w:spacing w:val="-12"/>
                <w:sz w:val="18"/>
              </w:rPr>
              <w:t xml:space="preserve"> </w:t>
            </w:r>
            <w:r>
              <w:rPr>
                <w:sz w:val="18"/>
              </w:rPr>
              <w:t>fisico-morfologiche del</w:t>
            </w:r>
            <w:r>
              <w:rPr>
                <w:spacing w:val="-16"/>
                <w:sz w:val="18"/>
              </w:rPr>
              <w:t xml:space="preserve"> </w:t>
            </w:r>
            <w:r>
              <w:rPr>
                <w:sz w:val="18"/>
              </w:rPr>
              <w:t>tratto</w:t>
            </w:r>
            <w:r>
              <w:rPr>
                <w:spacing w:val="-13"/>
                <w:sz w:val="18"/>
              </w:rPr>
              <w:t xml:space="preserve"> </w:t>
            </w:r>
            <w:r>
              <w:rPr>
                <w:sz w:val="18"/>
              </w:rPr>
              <w:t>costiero.</w:t>
            </w:r>
            <w:r>
              <w:rPr>
                <w:spacing w:val="-11"/>
                <w:sz w:val="18"/>
              </w:rPr>
              <w:t xml:space="preserve"> </w:t>
            </w:r>
            <w:r>
              <w:rPr>
                <w:sz w:val="18"/>
              </w:rPr>
              <w:t>L’indice</w:t>
            </w:r>
            <w:r>
              <w:rPr>
                <w:spacing w:val="-12"/>
                <w:sz w:val="18"/>
              </w:rPr>
              <w:t xml:space="preserve"> </w:t>
            </w:r>
            <w:r>
              <w:rPr>
                <w:sz w:val="18"/>
              </w:rPr>
              <w:t>multi</w:t>
            </w:r>
            <w:r>
              <w:rPr>
                <w:spacing w:val="-16"/>
                <w:sz w:val="18"/>
              </w:rPr>
              <w:t xml:space="preserve"> </w:t>
            </w:r>
            <w:proofErr w:type="spellStart"/>
            <w:r>
              <w:rPr>
                <w:sz w:val="18"/>
              </w:rPr>
              <w:t>metricoinclude</w:t>
            </w:r>
            <w:proofErr w:type="spellEnd"/>
            <w:r>
              <w:rPr>
                <w:spacing w:val="-12"/>
                <w:sz w:val="18"/>
              </w:rPr>
              <w:t xml:space="preserve"> </w:t>
            </w:r>
            <w:r>
              <w:rPr>
                <w:sz w:val="18"/>
              </w:rPr>
              <w:t>il</w:t>
            </w:r>
            <w:r>
              <w:rPr>
                <w:spacing w:val="-11"/>
                <w:sz w:val="18"/>
              </w:rPr>
              <w:t xml:space="preserve"> </w:t>
            </w:r>
            <w:r>
              <w:rPr>
                <w:sz w:val="18"/>
              </w:rPr>
              <w:t>calcolo</w:t>
            </w:r>
            <w:r>
              <w:rPr>
                <w:spacing w:val="-13"/>
                <w:sz w:val="18"/>
              </w:rPr>
              <w:t xml:space="preserve"> </w:t>
            </w:r>
            <w:r>
              <w:rPr>
                <w:spacing w:val="-3"/>
                <w:sz w:val="18"/>
              </w:rPr>
              <w:t>di</w:t>
            </w:r>
            <w:r>
              <w:rPr>
                <w:spacing w:val="-11"/>
                <w:sz w:val="18"/>
              </w:rPr>
              <w:t xml:space="preserve"> </w:t>
            </w:r>
            <w:r>
              <w:rPr>
                <w:sz w:val="18"/>
              </w:rPr>
              <w:t>cinque</w:t>
            </w:r>
            <w:r>
              <w:rPr>
                <w:spacing w:val="-17"/>
                <w:sz w:val="18"/>
              </w:rPr>
              <w:t xml:space="preserve"> </w:t>
            </w:r>
            <w:r>
              <w:rPr>
                <w:sz w:val="18"/>
              </w:rPr>
              <w:t>descrittori:</w:t>
            </w:r>
            <w:r>
              <w:rPr>
                <w:spacing w:val="-11"/>
                <w:sz w:val="18"/>
              </w:rPr>
              <w:t xml:space="preserve"> </w:t>
            </w:r>
            <w:r>
              <w:rPr>
                <w:sz w:val="18"/>
              </w:rPr>
              <w:t>la</w:t>
            </w:r>
            <w:r>
              <w:rPr>
                <w:spacing w:val="-16"/>
                <w:sz w:val="18"/>
              </w:rPr>
              <w:t xml:space="preserve"> </w:t>
            </w:r>
            <w:r>
              <w:rPr>
                <w:sz w:val="18"/>
              </w:rPr>
              <w:t>densità</w:t>
            </w:r>
            <w:r>
              <w:rPr>
                <w:spacing w:val="-12"/>
                <w:sz w:val="18"/>
              </w:rPr>
              <w:t xml:space="preserve"> </w:t>
            </w:r>
            <w:r>
              <w:rPr>
                <w:sz w:val="18"/>
              </w:rPr>
              <w:t>della</w:t>
            </w:r>
            <w:r>
              <w:rPr>
                <w:spacing w:val="-12"/>
                <w:sz w:val="18"/>
              </w:rPr>
              <w:t xml:space="preserve"> </w:t>
            </w:r>
            <w:r>
              <w:rPr>
                <w:sz w:val="18"/>
              </w:rPr>
              <w:t>prateria</w:t>
            </w:r>
            <w:r>
              <w:rPr>
                <w:spacing w:val="-12"/>
                <w:sz w:val="18"/>
              </w:rPr>
              <w:t xml:space="preserve"> </w:t>
            </w:r>
            <w:r>
              <w:rPr>
                <w:sz w:val="18"/>
              </w:rPr>
              <w:t>(fasci</w:t>
            </w:r>
            <w:r>
              <w:rPr>
                <w:spacing w:val="-16"/>
                <w:sz w:val="18"/>
              </w:rPr>
              <w:t xml:space="preserve"> </w:t>
            </w:r>
            <w:r>
              <w:rPr>
                <w:sz w:val="18"/>
              </w:rPr>
              <w:t>m</w:t>
            </w:r>
            <w:r>
              <w:rPr>
                <w:sz w:val="18"/>
                <w:vertAlign w:val="superscript"/>
              </w:rPr>
              <w:t>-2</w:t>
            </w:r>
            <w:r>
              <w:rPr>
                <w:sz w:val="18"/>
              </w:rPr>
              <w:t>);</w:t>
            </w:r>
            <w:r>
              <w:rPr>
                <w:spacing w:val="-16"/>
                <w:sz w:val="18"/>
              </w:rPr>
              <w:t xml:space="preserve"> </w:t>
            </w:r>
            <w:r>
              <w:rPr>
                <w:sz w:val="18"/>
              </w:rPr>
              <w:t>la</w:t>
            </w:r>
            <w:r>
              <w:rPr>
                <w:spacing w:val="-12"/>
                <w:sz w:val="18"/>
              </w:rPr>
              <w:t xml:space="preserve"> </w:t>
            </w:r>
            <w:r>
              <w:rPr>
                <w:sz w:val="18"/>
              </w:rPr>
              <w:t>superficie</w:t>
            </w:r>
            <w:r>
              <w:rPr>
                <w:spacing w:val="-17"/>
                <w:sz w:val="18"/>
              </w:rPr>
              <w:t xml:space="preserve"> </w:t>
            </w:r>
            <w:r>
              <w:rPr>
                <w:sz w:val="18"/>
              </w:rPr>
              <w:t>fogliare fascio,</w:t>
            </w:r>
            <w:r>
              <w:rPr>
                <w:spacing w:val="-6"/>
                <w:sz w:val="18"/>
              </w:rPr>
              <w:t xml:space="preserve"> </w:t>
            </w:r>
            <w:r>
              <w:rPr>
                <w:sz w:val="18"/>
              </w:rPr>
              <w:t>(cm</w:t>
            </w:r>
            <w:r>
              <w:rPr>
                <w:sz w:val="18"/>
                <w:vertAlign w:val="superscript"/>
              </w:rPr>
              <w:t>2</w:t>
            </w:r>
            <w:r>
              <w:rPr>
                <w:spacing w:val="-5"/>
                <w:sz w:val="18"/>
              </w:rPr>
              <w:t xml:space="preserve"> </w:t>
            </w:r>
            <w:r>
              <w:rPr>
                <w:sz w:val="18"/>
              </w:rPr>
              <w:t>fascio</w:t>
            </w:r>
            <w:r>
              <w:rPr>
                <w:sz w:val="18"/>
                <w:vertAlign w:val="superscript"/>
              </w:rPr>
              <w:t>-1</w:t>
            </w:r>
            <w:r>
              <w:rPr>
                <w:sz w:val="18"/>
              </w:rPr>
              <w:t>);</w:t>
            </w:r>
            <w:r>
              <w:rPr>
                <w:spacing w:val="-1"/>
                <w:sz w:val="18"/>
              </w:rPr>
              <w:t xml:space="preserve"> </w:t>
            </w:r>
            <w:r>
              <w:rPr>
                <w:sz w:val="18"/>
              </w:rPr>
              <w:t>il rapporto</w:t>
            </w:r>
            <w:r>
              <w:rPr>
                <w:spacing w:val="-3"/>
                <w:sz w:val="18"/>
              </w:rPr>
              <w:t xml:space="preserve"> </w:t>
            </w:r>
            <w:r>
              <w:rPr>
                <w:sz w:val="18"/>
              </w:rPr>
              <w:t>tra</w:t>
            </w:r>
            <w:r>
              <w:rPr>
                <w:spacing w:val="-6"/>
                <w:sz w:val="18"/>
              </w:rPr>
              <w:t xml:space="preserve"> </w:t>
            </w:r>
            <w:r>
              <w:rPr>
                <w:sz w:val="18"/>
              </w:rPr>
              <w:t>la</w:t>
            </w:r>
            <w:r>
              <w:rPr>
                <w:spacing w:val="-3"/>
                <w:sz w:val="18"/>
              </w:rPr>
              <w:t xml:space="preserve"> </w:t>
            </w:r>
            <w:r>
              <w:rPr>
                <w:sz w:val="18"/>
              </w:rPr>
              <w:t>biomassa</w:t>
            </w:r>
            <w:r>
              <w:rPr>
                <w:spacing w:val="-6"/>
                <w:sz w:val="18"/>
              </w:rPr>
              <w:t xml:space="preserve"> </w:t>
            </w:r>
            <w:r>
              <w:rPr>
                <w:sz w:val="18"/>
              </w:rPr>
              <w:t>degli</w:t>
            </w:r>
            <w:r>
              <w:rPr>
                <w:spacing w:val="-6"/>
                <w:sz w:val="18"/>
              </w:rPr>
              <w:t xml:space="preserve"> </w:t>
            </w:r>
            <w:r>
              <w:rPr>
                <w:sz w:val="18"/>
              </w:rPr>
              <w:t>epifiti (mg</w:t>
            </w:r>
            <w:r>
              <w:rPr>
                <w:spacing w:val="-8"/>
                <w:sz w:val="18"/>
              </w:rPr>
              <w:t xml:space="preserve"> </w:t>
            </w:r>
            <w:r>
              <w:rPr>
                <w:sz w:val="18"/>
              </w:rPr>
              <w:t>fascio</w:t>
            </w:r>
            <w:r>
              <w:rPr>
                <w:sz w:val="18"/>
                <w:vertAlign w:val="superscript"/>
              </w:rPr>
              <w:t>-1</w:t>
            </w:r>
            <w:r>
              <w:rPr>
                <w:sz w:val="18"/>
              </w:rPr>
              <w:t>)</w:t>
            </w:r>
            <w:r>
              <w:rPr>
                <w:spacing w:val="-5"/>
                <w:sz w:val="18"/>
              </w:rPr>
              <w:t xml:space="preserve"> </w:t>
            </w:r>
            <w:r>
              <w:rPr>
                <w:sz w:val="18"/>
              </w:rPr>
              <w:t>e</w:t>
            </w:r>
            <w:r>
              <w:rPr>
                <w:spacing w:val="-2"/>
                <w:sz w:val="18"/>
              </w:rPr>
              <w:t xml:space="preserve"> </w:t>
            </w:r>
            <w:r>
              <w:rPr>
                <w:sz w:val="18"/>
              </w:rPr>
              <w:t>la</w:t>
            </w:r>
            <w:r>
              <w:rPr>
                <w:spacing w:val="-7"/>
                <w:sz w:val="18"/>
              </w:rPr>
              <w:t xml:space="preserve"> </w:t>
            </w:r>
            <w:r>
              <w:rPr>
                <w:sz w:val="18"/>
              </w:rPr>
              <w:t>biomassa</w:t>
            </w:r>
            <w:r>
              <w:rPr>
                <w:spacing w:val="-2"/>
                <w:sz w:val="18"/>
              </w:rPr>
              <w:t xml:space="preserve"> </w:t>
            </w:r>
            <w:r>
              <w:rPr>
                <w:sz w:val="18"/>
              </w:rPr>
              <w:t>fogliare</w:t>
            </w:r>
            <w:r>
              <w:rPr>
                <w:spacing w:val="-7"/>
                <w:sz w:val="18"/>
              </w:rPr>
              <w:t xml:space="preserve"> </w:t>
            </w:r>
            <w:r>
              <w:rPr>
                <w:sz w:val="18"/>
              </w:rPr>
              <w:t>fascio</w:t>
            </w:r>
            <w:r>
              <w:rPr>
                <w:spacing w:val="-7"/>
                <w:sz w:val="18"/>
              </w:rPr>
              <w:t xml:space="preserve"> </w:t>
            </w:r>
            <w:r>
              <w:rPr>
                <w:sz w:val="18"/>
              </w:rPr>
              <w:t>(mg</w:t>
            </w:r>
            <w:r>
              <w:rPr>
                <w:spacing w:val="-3"/>
                <w:sz w:val="18"/>
              </w:rPr>
              <w:t xml:space="preserve"> </w:t>
            </w:r>
            <w:r>
              <w:rPr>
                <w:sz w:val="18"/>
              </w:rPr>
              <w:t>fascio</w:t>
            </w:r>
            <w:r>
              <w:rPr>
                <w:sz w:val="18"/>
                <w:vertAlign w:val="superscript"/>
              </w:rPr>
              <w:t>-1</w:t>
            </w:r>
            <w:r>
              <w:rPr>
                <w:sz w:val="18"/>
              </w:rPr>
              <w:t>); la</w:t>
            </w:r>
            <w:r>
              <w:rPr>
                <w:spacing w:val="-3"/>
                <w:sz w:val="18"/>
              </w:rPr>
              <w:t xml:space="preserve"> </w:t>
            </w:r>
            <w:r>
              <w:rPr>
                <w:sz w:val="18"/>
              </w:rPr>
              <w:t>profondità</w:t>
            </w:r>
            <w:r>
              <w:rPr>
                <w:spacing w:val="-2"/>
                <w:sz w:val="18"/>
              </w:rPr>
              <w:t xml:space="preserve"> </w:t>
            </w:r>
            <w:r>
              <w:rPr>
                <w:sz w:val="18"/>
              </w:rPr>
              <w:t>del limite inferiore e la tipologia del limite</w:t>
            </w:r>
            <w:r>
              <w:rPr>
                <w:spacing w:val="-13"/>
                <w:sz w:val="18"/>
              </w:rPr>
              <w:t xml:space="preserve"> </w:t>
            </w:r>
            <w:r>
              <w:rPr>
                <w:sz w:val="18"/>
              </w:rPr>
              <w:t>inferiore.</w:t>
            </w:r>
          </w:p>
          <w:p w14:paraId="35106E53" w14:textId="77777777" w:rsidR="00F46292" w:rsidRDefault="00F46292">
            <w:pPr>
              <w:pStyle w:val="TableParagraph"/>
              <w:spacing w:before="9" w:line="240" w:lineRule="auto"/>
              <w:ind w:left="0"/>
              <w:rPr>
                <w:sz w:val="24"/>
              </w:rPr>
            </w:pPr>
          </w:p>
          <w:p w14:paraId="52652AA3" w14:textId="77777777" w:rsidR="00F46292" w:rsidRDefault="00357F76">
            <w:pPr>
              <w:pStyle w:val="TableParagraph"/>
              <w:spacing w:line="240" w:lineRule="auto"/>
              <w:ind w:left="113"/>
              <w:rPr>
                <w:sz w:val="18"/>
              </w:rPr>
            </w:pPr>
            <w:r>
              <w:rPr>
                <w:sz w:val="18"/>
              </w:rPr>
              <w:t xml:space="preserve">La densità della prateria, la superficie fogliare fascio ed il rapporto tra la biomassa degli epifiti e la biomassa fogliare vengono valutati alla profondità standard di 15 m, preferibilmente su substrato sabbia o </w:t>
            </w:r>
            <w:r>
              <w:rPr>
                <w:i/>
                <w:sz w:val="18"/>
              </w:rPr>
              <w:t>matte</w:t>
            </w:r>
            <w:r>
              <w:rPr>
                <w:sz w:val="18"/>
              </w:rPr>
              <w:t>.</w:t>
            </w:r>
          </w:p>
          <w:p w14:paraId="0E2189CE" w14:textId="77777777" w:rsidR="00F46292" w:rsidRDefault="00357F76">
            <w:pPr>
              <w:pStyle w:val="TableParagraph"/>
              <w:spacing w:line="206" w:lineRule="exact"/>
              <w:ind w:left="113"/>
              <w:rPr>
                <w:sz w:val="18"/>
              </w:rPr>
            </w:pPr>
            <w:r>
              <w:rPr>
                <w:sz w:val="18"/>
              </w:rPr>
              <w:t>La modalità di calcolo del PREI prevede l’applicazione della seguente equazione</w:t>
            </w:r>
          </w:p>
          <w:p w14:paraId="37B06E77" w14:textId="77777777" w:rsidR="00F46292" w:rsidRDefault="00F46292">
            <w:pPr>
              <w:pStyle w:val="TableParagraph"/>
              <w:spacing w:line="240" w:lineRule="auto"/>
              <w:ind w:left="0"/>
              <w:rPr>
                <w:sz w:val="20"/>
              </w:rPr>
            </w:pPr>
          </w:p>
          <w:p w14:paraId="068AA1C7" w14:textId="77777777" w:rsidR="00F46292" w:rsidRDefault="00F46292">
            <w:pPr>
              <w:pStyle w:val="TableParagraph"/>
              <w:spacing w:before="10" w:line="240" w:lineRule="auto"/>
              <w:ind w:left="0"/>
              <w:rPr>
                <w:sz w:val="15"/>
              </w:rPr>
            </w:pPr>
          </w:p>
          <w:p w14:paraId="0F6CFAE8" w14:textId="77777777" w:rsidR="00F46292" w:rsidRDefault="00357F76">
            <w:pPr>
              <w:pStyle w:val="TableParagraph"/>
              <w:spacing w:line="240" w:lineRule="auto"/>
              <w:ind w:left="3868" w:right="3895"/>
              <w:jc w:val="center"/>
              <w:rPr>
                <w:sz w:val="18"/>
              </w:rPr>
            </w:pPr>
            <w:r>
              <w:rPr>
                <w:sz w:val="18"/>
              </w:rPr>
              <w:t>RQE=(RQE’+0.11)/(1+0.10)</w:t>
            </w:r>
          </w:p>
          <w:p w14:paraId="62E23ED1" w14:textId="77777777" w:rsidR="00F46292" w:rsidRDefault="00F46292">
            <w:pPr>
              <w:pStyle w:val="TableParagraph"/>
              <w:spacing w:before="10" w:line="240" w:lineRule="auto"/>
              <w:ind w:left="0"/>
              <w:rPr>
                <w:sz w:val="17"/>
              </w:rPr>
            </w:pPr>
          </w:p>
          <w:p w14:paraId="1C90BC08" w14:textId="77777777" w:rsidR="00F46292" w:rsidRDefault="00357F76">
            <w:pPr>
              <w:pStyle w:val="TableParagraph"/>
              <w:spacing w:line="240" w:lineRule="auto"/>
              <w:ind w:left="113"/>
              <w:rPr>
                <w:sz w:val="18"/>
              </w:rPr>
            </w:pPr>
            <w:r>
              <w:rPr>
                <w:sz w:val="18"/>
              </w:rPr>
              <w:t>Dove:</w:t>
            </w:r>
          </w:p>
          <w:p w14:paraId="778A4C27" w14:textId="77777777" w:rsidR="00F46292" w:rsidRDefault="00357F76">
            <w:pPr>
              <w:pStyle w:val="TableParagraph"/>
              <w:spacing w:before="41" w:line="446" w:lineRule="exact"/>
              <w:ind w:left="113" w:right="3404"/>
              <w:rPr>
                <w:sz w:val="18"/>
              </w:rPr>
            </w:pPr>
            <w:r>
              <w:rPr>
                <w:position w:val="2"/>
                <w:sz w:val="18"/>
              </w:rPr>
              <w:t>RQE’=(N</w:t>
            </w:r>
            <w:r>
              <w:rPr>
                <w:sz w:val="12"/>
              </w:rPr>
              <w:t>densità</w:t>
            </w:r>
            <w:r>
              <w:rPr>
                <w:position w:val="2"/>
                <w:sz w:val="18"/>
              </w:rPr>
              <w:t>+ N</w:t>
            </w:r>
            <w:r>
              <w:rPr>
                <w:sz w:val="12"/>
              </w:rPr>
              <w:t xml:space="preserve">superficie fogliare fascio </w:t>
            </w:r>
            <w:r>
              <w:rPr>
                <w:position w:val="2"/>
                <w:sz w:val="18"/>
              </w:rPr>
              <w:t>+ N</w:t>
            </w:r>
            <w:r>
              <w:rPr>
                <w:sz w:val="12"/>
              </w:rPr>
              <w:t xml:space="preserve">biomassa epifiti/biomassa fogliare </w:t>
            </w:r>
            <w:r>
              <w:rPr>
                <w:position w:val="2"/>
                <w:sz w:val="18"/>
              </w:rPr>
              <w:t>+ N</w:t>
            </w:r>
            <w:r>
              <w:rPr>
                <w:sz w:val="12"/>
              </w:rPr>
              <w:t>limite inferiore</w:t>
            </w:r>
            <w:r>
              <w:rPr>
                <w:position w:val="2"/>
                <w:sz w:val="18"/>
              </w:rPr>
              <w:t xml:space="preserve">)/3.5 </w:t>
            </w:r>
            <w:proofErr w:type="spellStart"/>
            <w:r>
              <w:rPr>
                <w:position w:val="2"/>
                <w:sz w:val="18"/>
              </w:rPr>
              <w:t>N</w:t>
            </w:r>
            <w:r>
              <w:rPr>
                <w:position w:val="2"/>
                <w:sz w:val="18"/>
                <w:vertAlign w:val="subscript"/>
              </w:rPr>
              <w:t>densità</w:t>
            </w:r>
            <w:proofErr w:type="spellEnd"/>
            <w:r>
              <w:rPr>
                <w:position w:val="2"/>
                <w:sz w:val="18"/>
              </w:rPr>
              <w:t>= valore misurato – 0/valore di riferimento – 0</w:t>
            </w:r>
          </w:p>
          <w:p w14:paraId="0F987ECA" w14:textId="77777777" w:rsidR="00F46292" w:rsidRDefault="00357F76">
            <w:pPr>
              <w:pStyle w:val="TableParagraph"/>
              <w:spacing w:line="171" w:lineRule="exact"/>
              <w:ind w:left="113"/>
              <w:rPr>
                <w:sz w:val="18"/>
              </w:rPr>
            </w:pPr>
            <w:r>
              <w:rPr>
                <w:sz w:val="18"/>
              </w:rPr>
              <w:t>in cui “0” viene considerato il valore di densità indicativo di condizioni pessime</w:t>
            </w:r>
          </w:p>
          <w:p w14:paraId="6844C05B" w14:textId="77777777" w:rsidR="00F46292" w:rsidRDefault="00F46292">
            <w:pPr>
              <w:pStyle w:val="TableParagraph"/>
              <w:spacing w:before="9" w:line="240" w:lineRule="auto"/>
              <w:ind w:left="0"/>
              <w:rPr>
                <w:sz w:val="17"/>
              </w:rPr>
            </w:pPr>
          </w:p>
          <w:p w14:paraId="30944D02" w14:textId="77777777" w:rsidR="00F46292" w:rsidRDefault="00357F76">
            <w:pPr>
              <w:pStyle w:val="TableParagraph"/>
              <w:spacing w:before="1" w:line="217" w:lineRule="exact"/>
              <w:ind w:left="113"/>
              <w:rPr>
                <w:sz w:val="18"/>
              </w:rPr>
            </w:pPr>
            <w:proofErr w:type="spellStart"/>
            <w:r>
              <w:rPr>
                <w:position w:val="2"/>
                <w:sz w:val="18"/>
              </w:rPr>
              <w:t>N</w:t>
            </w:r>
            <w:r>
              <w:rPr>
                <w:position w:val="2"/>
                <w:sz w:val="18"/>
                <w:vertAlign w:val="subscript"/>
              </w:rPr>
              <w:t>superficie</w:t>
            </w:r>
            <w:proofErr w:type="spellEnd"/>
            <w:r>
              <w:rPr>
                <w:position w:val="2"/>
                <w:sz w:val="18"/>
              </w:rPr>
              <w:t xml:space="preserve"> </w:t>
            </w:r>
            <w:r>
              <w:rPr>
                <w:position w:val="2"/>
                <w:sz w:val="18"/>
                <w:vertAlign w:val="subscript"/>
              </w:rPr>
              <w:t>fogliare</w:t>
            </w:r>
            <w:r>
              <w:rPr>
                <w:position w:val="2"/>
                <w:sz w:val="18"/>
              </w:rPr>
              <w:t xml:space="preserve"> </w:t>
            </w:r>
            <w:r>
              <w:rPr>
                <w:position w:val="2"/>
                <w:sz w:val="18"/>
                <w:vertAlign w:val="subscript"/>
              </w:rPr>
              <w:t>fascio</w:t>
            </w:r>
            <w:r>
              <w:rPr>
                <w:position w:val="2"/>
                <w:sz w:val="18"/>
              </w:rPr>
              <w:t>= valore misurato – 0 / valore di riferimento – 0</w:t>
            </w:r>
          </w:p>
          <w:p w14:paraId="445B196C" w14:textId="77777777" w:rsidR="00F46292" w:rsidRDefault="00357F76">
            <w:pPr>
              <w:pStyle w:val="TableParagraph"/>
              <w:spacing w:line="477" w:lineRule="auto"/>
              <w:ind w:left="113" w:right="2717"/>
              <w:rPr>
                <w:sz w:val="18"/>
              </w:rPr>
            </w:pPr>
            <w:r>
              <w:rPr>
                <w:sz w:val="18"/>
              </w:rPr>
              <w:t xml:space="preserve">in cui “0” viene considerato il valore di superficie fogliare fascio indicativo di pessime condizioni </w:t>
            </w:r>
            <w:proofErr w:type="spellStart"/>
            <w:r>
              <w:rPr>
                <w:position w:val="2"/>
                <w:sz w:val="18"/>
              </w:rPr>
              <w:t>N</w:t>
            </w:r>
            <w:r>
              <w:rPr>
                <w:position w:val="2"/>
                <w:sz w:val="18"/>
                <w:vertAlign w:val="subscript"/>
              </w:rPr>
              <w:t>biomassa</w:t>
            </w:r>
            <w:proofErr w:type="spellEnd"/>
            <w:r>
              <w:rPr>
                <w:position w:val="2"/>
                <w:sz w:val="18"/>
              </w:rPr>
              <w:t xml:space="preserve"> </w:t>
            </w:r>
            <w:r>
              <w:rPr>
                <w:position w:val="2"/>
                <w:sz w:val="18"/>
                <w:vertAlign w:val="subscript"/>
              </w:rPr>
              <w:t>epifiti/biomassa</w:t>
            </w:r>
            <w:r>
              <w:rPr>
                <w:position w:val="2"/>
                <w:sz w:val="18"/>
              </w:rPr>
              <w:t xml:space="preserve"> </w:t>
            </w:r>
            <w:r>
              <w:rPr>
                <w:position w:val="2"/>
                <w:sz w:val="18"/>
                <w:vertAlign w:val="subscript"/>
              </w:rPr>
              <w:t>fogliare</w:t>
            </w:r>
            <w:r>
              <w:rPr>
                <w:position w:val="2"/>
                <w:sz w:val="18"/>
              </w:rPr>
              <w:t>= (1-(biomassa epifiti/biomassa fogliare))*0.5</w:t>
            </w:r>
          </w:p>
          <w:p w14:paraId="75EB19F3" w14:textId="77777777" w:rsidR="00F46292" w:rsidRDefault="00357F76">
            <w:pPr>
              <w:pStyle w:val="TableParagraph"/>
              <w:spacing w:line="203" w:lineRule="exact"/>
              <w:ind w:left="113"/>
              <w:rPr>
                <w:sz w:val="18"/>
              </w:rPr>
            </w:pPr>
            <w:proofErr w:type="spellStart"/>
            <w:r>
              <w:rPr>
                <w:position w:val="2"/>
                <w:sz w:val="18"/>
              </w:rPr>
              <w:t>N</w:t>
            </w:r>
            <w:r>
              <w:rPr>
                <w:position w:val="2"/>
                <w:sz w:val="18"/>
                <w:vertAlign w:val="subscript"/>
              </w:rPr>
              <w:t>limite</w:t>
            </w:r>
            <w:proofErr w:type="spellEnd"/>
            <w:r>
              <w:rPr>
                <w:position w:val="2"/>
                <w:sz w:val="18"/>
              </w:rPr>
              <w:t xml:space="preserve"> </w:t>
            </w:r>
            <w:r>
              <w:rPr>
                <w:position w:val="2"/>
                <w:sz w:val="18"/>
                <w:vertAlign w:val="subscript"/>
              </w:rPr>
              <w:t>inferiore</w:t>
            </w:r>
            <w:r>
              <w:rPr>
                <w:position w:val="2"/>
                <w:sz w:val="18"/>
              </w:rPr>
              <w:t>= (N’-12) / (valore di riferimento profondità -12m</w:t>
            </w:r>
          </w:p>
          <w:p w14:paraId="574F77B0" w14:textId="77777777" w:rsidR="00F46292" w:rsidRDefault="00357F76">
            <w:pPr>
              <w:pStyle w:val="TableParagraph"/>
              <w:spacing w:line="240" w:lineRule="auto"/>
              <w:ind w:left="113"/>
              <w:rPr>
                <w:rFonts w:ascii="Symbol" w:hAnsi="Symbol"/>
                <w:sz w:val="18"/>
              </w:rPr>
            </w:pPr>
            <w:r>
              <w:rPr>
                <w:sz w:val="18"/>
              </w:rPr>
              <w:t xml:space="preserve">in cui 12m viene considerata la profondità minima del limite inferiore indicativa di pessime condizioni. N’ = profondità del limite inferiore misurata + </w:t>
            </w:r>
            <w:r>
              <w:rPr>
                <w:rFonts w:ascii="Symbol" w:hAnsi="Symbol"/>
                <w:sz w:val="18"/>
              </w:rPr>
              <w:t></w:t>
            </w:r>
          </w:p>
          <w:p w14:paraId="1EAF70E2" w14:textId="77777777" w:rsidR="00F46292" w:rsidRDefault="00357F76">
            <w:pPr>
              <w:pStyle w:val="TableParagraph"/>
              <w:spacing w:line="206" w:lineRule="exact"/>
              <w:ind w:left="113"/>
              <w:rPr>
                <w:sz w:val="18"/>
              </w:rPr>
            </w:pPr>
            <w:r>
              <w:rPr>
                <w:sz w:val="18"/>
              </w:rPr>
              <w:t>Dove:</w:t>
            </w:r>
          </w:p>
          <w:p w14:paraId="4B8A4EB0" w14:textId="77777777" w:rsidR="00F46292" w:rsidRDefault="00357F76">
            <w:pPr>
              <w:pStyle w:val="TableParagraph"/>
              <w:spacing w:line="240" w:lineRule="auto"/>
              <w:ind w:left="113" w:right="8024"/>
              <w:rPr>
                <w:b/>
                <w:sz w:val="18"/>
              </w:rPr>
            </w:pPr>
            <w:r>
              <w:rPr>
                <w:sz w:val="18"/>
              </w:rPr>
              <w:t xml:space="preserve">Limite progressivo </w:t>
            </w:r>
            <w:r>
              <w:rPr>
                <w:b/>
                <w:sz w:val="18"/>
              </w:rPr>
              <w:t xml:space="preserve">λ= 3 </w:t>
            </w:r>
            <w:r>
              <w:rPr>
                <w:sz w:val="18"/>
              </w:rPr>
              <w:t xml:space="preserve">Limite erosivo </w:t>
            </w:r>
            <w:r>
              <w:rPr>
                <w:b/>
                <w:sz w:val="18"/>
              </w:rPr>
              <w:t xml:space="preserve">λ= 3 </w:t>
            </w:r>
            <w:r>
              <w:rPr>
                <w:sz w:val="18"/>
              </w:rPr>
              <w:t xml:space="preserve">Limite regressivo </w:t>
            </w:r>
            <w:r>
              <w:rPr>
                <w:b/>
                <w:sz w:val="18"/>
              </w:rPr>
              <w:t xml:space="preserve">λ= - 3 </w:t>
            </w:r>
            <w:r>
              <w:rPr>
                <w:sz w:val="18"/>
              </w:rPr>
              <w:t xml:space="preserve">Limite netto </w:t>
            </w:r>
            <w:r>
              <w:rPr>
                <w:b/>
                <w:sz w:val="18"/>
              </w:rPr>
              <w:t>λ= 0</w:t>
            </w:r>
          </w:p>
          <w:p w14:paraId="13F9A5CF" w14:textId="77777777" w:rsidR="00F46292" w:rsidRDefault="00F46292">
            <w:pPr>
              <w:pStyle w:val="TableParagraph"/>
              <w:spacing w:before="4" w:line="240" w:lineRule="auto"/>
              <w:ind w:left="0"/>
              <w:rPr>
                <w:sz w:val="16"/>
              </w:rPr>
            </w:pPr>
          </w:p>
          <w:p w14:paraId="6B5AB0F1" w14:textId="77777777" w:rsidR="00F46292" w:rsidRDefault="00357F76">
            <w:pPr>
              <w:pStyle w:val="TableParagraph"/>
              <w:spacing w:line="240" w:lineRule="auto"/>
              <w:ind w:left="113"/>
              <w:rPr>
                <w:sz w:val="18"/>
              </w:rPr>
            </w:pPr>
            <w:r>
              <w:rPr>
                <w:sz w:val="18"/>
              </w:rPr>
              <w:t>Al fine di valutare il tipo di limite va considerala la dinamica più recente espressa dal limite inferiore indagato. In caso di limite regressivo (</w:t>
            </w:r>
            <w:proofErr w:type="spellStart"/>
            <w:r>
              <w:rPr>
                <w:sz w:val="18"/>
              </w:rPr>
              <w:t>Pergent</w:t>
            </w:r>
            <w:proofErr w:type="spellEnd"/>
            <w:r>
              <w:rPr>
                <w:sz w:val="18"/>
              </w:rPr>
              <w:t xml:space="preserve"> et al.,1995) si potrà assegnare la tipologia stabile in presenza di prove documentate di recente stabilità.</w:t>
            </w:r>
          </w:p>
          <w:p w14:paraId="1142F6FA" w14:textId="77777777" w:rsidR="00F46292" w:rsidRDefault="00F46292">
            <w:pPr>
              <w:pStyle w:val="TableParagraph"/>
              <w:spacing w:before="10" w:line="240" w:lineRule="auto"/>
              <w:ind w:left="0"/>
              <w:rPr>
                <w:sz w:val="17"/>
              </w:rPr>
            </w:pPr>
          </w:p>
          <w:p w14:paraId="51099E2D" w14:textId="77777777" w:rsidR="00F46292" w:rsidRDefault="00357F76">
            <w:pPr>
              <w:pStyle w:val="TableParagraph"/>
              <w:spacing w:line="240" w:lineRule="auto"/>
              <w:ind w:left="113" w:right="140"/>
              <w:jc w:val="both"/>
              <w:rPr>
                <w:sz w:val="18"/>
              </w:rPr>
            </w:pPr>
            <w:r>
              <w:rPr>
                <w:sz w:val="18"/>
              </w:rPr>
              <w:t>Il</w:t>
            </w:r>
            <w:r>
              <w:rPr>
                <w:spacing w:val="-1"/>
                <w:sz w:val="18"/>
              </w:rPr>
              <w:t xml:space="preserve"> </w:t>
            </w:r>
            <w:r>
              <w:rPr>
                <w:spacing w:val="-2"/>
                <w:sz w:val="18"/>
              </w:rPr>
              <w:t>valore</w:t>
            </w:r>
            <w:r>
              <w:rPr>
                <w:spacing w:val="-7"/>
                <w:sz w:val="18"/>
              </w:rPr>
              <w:t xml:space="preserve"> </w:t>
            </w:r>
            <w:r>
              <w:rPr>
                <w:sz w:val="18"/>
              </w:rPr>
              <w:t>del</w:t>
            </w:r>
            <w:r>
              <w:rPr>
                <w:spacing w:val="-5"/>
                <w:sz w:val="18"/>
              </w:rPr>
              <w:t xml:space="preserve"> </w:t>
            </w:r>
            <w:r>
              <w:rPr>
                <w:sz w:val="18"/>
              </w:rPr>
              <w:t>PREI</w:t>
            </w:r>
            <w:r>
              <w:rPr>
                <w:spacing w:val="-11"/>
                <w:sz w:val="18"/>
              </w:rPr>
              <w:t xml:space="preserve"> </w:t>
            </w:r>
            <w:r>
              <w:rPr>
                <w:sz w:val="18"/>
              </w:rPr>
              <w:t>varia</w:t>
            </w:r>
            <w:r>
              <w:rPr>
                <w:spacing w:val="-12"/>
                <w:sz w:val="18"/>
              </w:rPr>
              <w:t xml:space="preserve"> </w:t>
            </w:r>
            <w:r>
              <w:rPr>
                <w:sz w:val="18"/>
              </w:rPr>
              <w:t>tra</w:t>
            </w:r>
            <w:r>
              <w:rPr>
                <w:spacing w:val="-11"/>
                <w:sz w:val="18"/>
              </w:rPr>
              <w:t xml:space="preserve"> </w:t>
            </w:r>
            <w:r>
              <w:rPr>
                <w:sz w:val="18"/>
              </w:rPr>
              <w:t>0</w:t>
            </w:r>
            <w:r>
              <w:rPr>
                <w:spacing w:val="-8"/>
                <w:sz w:val="18"/>
              </w:rPr>
              <w:t xml:space="preserve"> </w:t>
            </w:r>
            <w:r>
              <w:rPr>
                <w:sz w:val="18"/>
              </w:rPr>
              <w:t>ed</w:t>
            </w:r>
            <w:r>
              <w:rPr>
                <w:spacing w:val="-12"/>
                <w:sz w:val="18"/>
              </w:rPr>
              <w:t xml:space="preserve"> </w:t>
            </w:r>
            <w:r>
              <w:rPr>
                <w:sz w:val="18"/>
              </w:rPr>
              <w:t>1</w:t>
            </w:r>
            <w:r>
              <w:rPr>
                <w:spacing w:val="-8"/>
                <w:sz w:val="18"/>
              </w:rPr>
              <w:t xml:space="preserve"> </w:t>
            </w:r>
            <w:r>
              <w:rPr>
                <w:sz w:val="18"/>
              </w:rPr>
              <w:t>e</w:t>
            </w:r>
            <w:r>
              <w:rPr>
                <w:spacing w:val="-11"/>
                <w:sz w:val="18"/>
              </w:rPr>
              <w:t xml:space="preserve"> </w:t>
            </w:r>
            <w:r>
              <w:rPr>
                <w:sz w:val="18"/>
              </w:rPr>
              <w:t>corrisponde</w:t>
            </w:r>
            <w:r>
              <w:rPr>
                <w:spacing w:val="-12"/>
                <w:sz w:val="18"/>
              </w:rPr>
              <w:t xml:space="preserve"> </w:t>
            </w:r>
            <w:r>
              <w:rPr>
                <w:sz w:val="18"/>
              </w:rPr>
              <w:t>al</w:t>
            </w:r>
            <w:r>
              <w:rPr>
                <w:spacing w:val="-5"/>
                <w:sz w:val="18"/>
              </w:rPr>
              <w:t xml:space="preserve"> </w:t>
            </w:r>
            <w:r>
              <w:rPr>
                <w:sz w:val="18"/>
              </w:rPr>
              <w:t>Rapporto</w:t>
            </w:r>
            <w:r>
              <w:rPr>
                <w:spacing w:val="-8"/>
                <w:sz w:val="18"/>
              </w:rPr>
              <w:t xml:space="preserve"> </w:t>
            </w:r>
            <w:r>
              <w:rPr>
                <w:spacing w:val="-3"/>
                <w:sz w:val="18"/>
              </w:rPr>
              <w:t>di</w:t>
            </w:r>
            <w:r>
              <w:rPr>
                <w:spacing w:val="-6"/>
                <w:sz w:val="18"/>
              </w:rPr>
              <w:t xml:space="preserve"> </w:t>
            </w:r>
            <w:r>
              <w:rPr>
                <w:sz w:val="18"/>
              </w:rPr>
              <w:t>Qualità</w:t>
            </w:r>
            <w:r>
              <w:rPr>
                <w:spacing w:val="-6"/>
                <w:sz w:val="18"/>
              </w:rPr>
              <w:t xml:space="preserve"> </w:t>
            </w:r>
            <w:r>
              <w:rPr>
                <w:sz w:val="18"/>
              </w:rPr>
              <w:t>Ecologica</w:t>
            </w:r>
            <w:r>
              <w:rPr>
                <w:spacing w:val="-12"/>
                <w:sz w:val="18"/>
              </w:rPr>
              <w:t xml:space="preserve"> </w:t>
            </w:r>
            <w:r>
              <w:rPr>
                <w:sz w:val="18"/>
              </w:rPr>
              <w:t>(RQE).</w:t>
            </w:r>
            <w:r>
              <w:rPr>
                <w:spacing w:val="-5"/>
                <w:sz w:val="18"/>
              </w:rPr>
              <w:t xml:space="preserve"> </w:t>
            </w:r>
            <w:r>
              <w:rPr>
                <w:sz w:val="18"/>
              </w:rPr>
              <w:t>Il</w:t>
            </w:r>
            <w:r>
              <w:rPr>
                <w:spacing w:val="-11"/>
                <w:sz w:val="18"/>
              </w:rPr>
              <w:t xml:space="preserve"> </w:t>
            </w:r>
            <w:r>
              <w:rPr>
                <w:sz w:val="18"/>
              </w:rPr>
              <w:t>risultato</w:t>
            </w:r>
            <w:r>
              <w:rPr>
                <w:spacing w:val="-13"/>
                <w:sz w:val="18"/>
              </w:rPr>
              <w:t xml:space="preserve"> </w:t>
            </w:r>
            <w:r>
              <w:rPr>
                <w:sz w:val="18"/>
              </w:rPr>
              <w:t>finale</w:t>
            </w:r>
            <w:r>
              <w:rPr>
                <w:spacing w:val="-6"/>
                <w:sz w:val="18"/>
              </w:rPr>
              <w:t xml:space="preserve"> </w:t>
            </w:r>
            <w:r>
              <w:rPr>
                <w:sz w:val="18"/>
              </w:rPr>
              <w:t>dell’applicazione</w:t>
            </w:r>
            <w:r>
              <w:rPr>
                <w:spacing w:val="-7"/>
                <w:sz w:val="18"/>
              </w:rPr>
              <w:t xml:space="preserve"> </w:t>
            </w:r>
            <w:r>
              <w:rPr>
                <w:sz w:val="18"/>
              </w:rPr>
              <w:t xml:space="preserve">dell’Indice PREI non fornisce un valore assoluto, ma direttamente il rapporto di qualità ecologica (RQE). </w:t>
            </w:r>
            <w:r>
              <w:rPr>
                <w:spacing w:val="-3"/>
                <w:sz w:val="18"/>
              </w:rPr>
              <w:t xml:space="preserve">La </w:t>
            </w:r>
            <w:r>
              <w:rPr>
                <w:sz w:val="18"/>
              </w:rPr>
              <w:t>tabella di seguito riporta i limiti di classe,</w:t>
            </w:r>
            <w:r>
              <w:rPr>
                <w:spacing w:val="-10"/>
                <w:sz w:val="18"/>
              </w:rPr>
              <w:t xml:space="preserve"> </w:t>
            </w:r>
            <w:r>
              <w:rPr>
                <w:sz w:val="18"/>
              </w:rPr>
              <w:t>espressi</w:t>
            </w:r>
            <w:r>
              <w:rPr>
                <w:spacing w:val="-10"/>
                <w:sz w:val="18"/>
              </w:rPr>
              <w:t xml:space="preserve"> </w:t>
            </w:r>
            <w:r>
              <w:rPr>
                <w:sz w:val="18"/>
              </w:rPr>
              <w:t>in</w:t>
            </w:r>
            <w:r>
              <w:rPr>
                <w:spacing w:val="-11"/>
                <w:sz w:val="18"/>
              </w:rPr>
              <w:t xml:space="preserve"> </w:t>
            </w:r>
            <w:r>
              <w:rPr>
                <w:sz w:val="18"/>
              </w:rPr>
              <w:t>termini</w:t>
            </w:r>
            <w:r>
              <w:rPr>
                <w:spacing w:val="-5"/>
                <w:sz w:val="18"/>
              </w:rPr>
              <w:t xml:space="preserve"> </w:t>
            </w:r>
            <w:r>
              <w:rPr>
                <w:spacing w:val="-3"/>
                <w:sz w:val="18"/>
              </w:rPr>
              <w:t>di</w:t>
            </w:r>
            <w:r>
              <w:rPr>
                <w:spacing w:val="-5"/>
                <w:sz w:val="18"/>
              </w:rPr>
              <w:t xml:space="preserve"> </w:t>
            </w:r>
            <w:r>
              <w:rPr>
                <w:spacing w:val="-3"/>
                <w:sz w:val="18"/>
              </w:rPr>
              <w:t>RQE.</w:t>
            </w:r>
            <w:r>
              <w:rPr>
                <w:spacing w:val="-9"/>
                <w:sz w:val="18"/>
              </w:rPr>
              <w:t xml:space="preserve"> </w:t>
            </w:r>
            <w:r>
              <w:rPr>
                <w:sz w:val="18"/>
              </w:rPr>
              <w:t>Nel</w:t>
            </w:r>
            <w:r>
              <w:rPr>
                <w:spacing w:val="-10"/>
                <w:sz w:val="18"/>
              </w:rPr>
              <w:t xml:space="preserve"> </w:t>
            </w:r>
            <w:r>
              <w:rPr>
                <w:sz w:val="18"/>
              </w:rPr>
              <w:t>sistema</w:t>
            </w:r>
            <w:r>
              <w:rPr>
                <w:spacing w:val="-5"/>
                <w:sz w:val="18"/>
              </w:rPr>
              <w:t xml:space="preserve"> </w:t>
            </w:r>
            <w:r>
              <w:rPr>
                <w:spacing w:val="-3"/>
                <w:sz w:val="18"/>
              </w:rPr>
              <w:t>di</w:t>
            </w:r>
            <w:r>
              <w:rPr>
                <w:spacing w:val="-10"/>
                <w:sz w:val="18"/>
              </w:rPr>
              <w:t xml:space="preserve"> </w:t>
            </w:r>
            <w:r>
              <w:rPr>
                <w:sz w:val="18"/>
              </w:rPr>
              <w:t>classificazione</w:t>
            </w:r>
            <w:r>
              <w:rPr>
                <w:spacing w:val="-11"/>
                <w:sz w:val="18"/>
              </w:rPr>
              <w:t xml:space="preserve"> </w:t>
            </w:r>
            <w:r>
              <w:rPr>
                <w:sz w:val="18"/>
              </w:rPr>
              <w:t>seguente</w:t>
            </w:r>
            <w:r>
              <w:rPr>
                <w:spacing w:val="-10"/>
                <w:sz w:val="18"/>
              </w:rPr>
              <w:t xml:space="preserve"> </w:t>
            </w:r>
            <w:r>
              <w:rPr>
                <w:sz w:val="18"/>
              </w:rPr>
              <w:t>lo</w:t>
            </w:r>
            <w:r>
              <w:rPr>
                <w:spacing w:val="-12"/>
                <w:sz w:val="18"/>
              </w:rPr>
              <w:t xml:space="preserve"> </w:t>
            </w:r>
            <w:r>
              <w:rPr>
                <w:sz w:val="18"/>
              </w:rPr>
              <w:t>stato</w:t>
            </w:r>
            <w:r>
              <w:rPr>
                <w:spacing w:val="-12"/>
                <w:sz w:val="18"/>
              </w:rPr>
              <w:t xml:space="preserve"> </w:t>
            </w:r>
            <w:r>
              <w:rPr>
                <w:sz w:val="18"/>
              </w:rPr>
              <w:t>cattivo</w:t>
            </w:r>
            <w:r>
              <w:rPr>
                <w:spacing w:val="-11"/>
                <w:sz w:val="18"/>
              </w:rPr>
              <w:t xml:space="preserve"> </w:t>
            </w:r>
            <w:r>
              <w:rPr>
                <w:sz w:val="18"/>
              </w:rPr>
              <w:t>corrisponde</w:t>
            </w:r>
            <w:r>
              <w:rPr>
                <w:spacing w:val="-11"/>
                <w:sz w:val="18"/>
              </w:rPr>
              <w:t xml:space="preserve"> </w:t>
            </w:r>
            <w:r>
              <w:rPr>
                <w:sz w:val="18"/>
              </w:rPr>
              <w:t>ad</w:t>
            </w:r>
            <w:r>
              <w:rPr>
                <w:spacing w:val="-12"/>
                <w:sz w:val="18"/>
              </w:rPr>
              <w:t xml:space="preserve"> </w:t>
            </w:r>
            <w:r>
              <w:rPr>
                <w:sz w:val="18"/>
              </w:rPr>
              <w:t>una</w:t>
            </w:r>
            <w:r>
              <w:rPr>
                <w:spacing w:val="-15"/>
                <w:sz w:val="18"/>
              </w:rPr>
              <w:t xml:space="preserve"> </w:t>
            </w:r>
            <w:r>
              <w:rPr>
                <w:sz w:val="18"/>
              </w:rPr>
              <w:t>recente</w:t>
            </w:r>
            <w:r>
              <w:rPr>
                <w:spacing w:val="-11"/>
                <w:sz w:val="18"/>
              </w:rPr>
              <w:t xml:space="preserve"> </w:t>
            </w:r>
            <w:r>
              <w:rPr>
                <w:sz w:val="18"/>
              </w:rPr>
              <w:t>non</w:t>
            </w:r>
            <w:r>
              <w:rPr>
                <w:spacing w:val="-12"/>
                <w:sz w:val="18"/>
              </w:rPr>
              <w:t xml:space="preserve"> </w:t>
            </w:r>
            <w:r>
              <w:rPr>
                <w:sz w:val="18"/>
              </w:rPr>
              <w:t xml:space="preserve">sopravvivenza di </w:t>
            </w:r>
            <w:r>
              <w:rPr>
                <w:i/>
                <w:sz w:val="18"/>
              </w:rPr>
              <w:t>P. oceanica</w:t>
            </w:r>
            <w:r>
              <w:rPr>
                <w:sz w:val="18"/>
              </w:rPr>
              <w:t xml:space="preserve">, ovvero, alla sua scomparsa da meno </w:t>
            </w:r>
            <w:r>
              <w:rPr>
                <w:spacing w:val="-3"/>
                <w:sz w:val="18"/>
              </w:rPr>
              <w:t xml:space="preserve">di </w:t>
            </w:r>
            <w:r>
              <w:rPr>
                <w:sz w:val="18"/>
              </w:rPr>
              <w:t>cinque</w:t>
            </w:r>
            <w:r>
              <w:rPr>
                <w:spacing w:val="-9"/>
                <w:sz w:val="18"/>
              </w:rPr>
              <w:t xml:space="preserve"> </w:t>
            </w:r>
            <w:r>
              <w:rPr>
                <w:sz w:val="18"/>
              </w:rPr>
              <w:t>anni.</w:t>
            </w:r>
          </w:p>
        </w:tc>
      </w:tr>
      <w:tr w:rsidR="00F46292" w14:paraId="0938FEDE" w14:textId="77777777">
        <w:trPr>
          <w:trHeight w:val="205"/>
        </w:trPr>
        <w:tc>
          <w:tcPr>
            <w:tcW w:w="118" w:type="dxa"/>
            <w:tcBorders>
              <w:top w:val="nil"/>
              <w:bottom w:val="nil"/>
              <w:right w:val="single" w:sz="4" w:space="0" w:color="000000"/>
            </w:tcBorders>
          </w:tcPr>
          <w:p w14:paraId="74F5749E" w14:textId="77777777" w:rsidR="00F46292" w:rsidRDefault="00F46292">
            <w:pPr>
              <w:pStyle w:val="TableParagraph"/>
              <w:spacing w:line="240" w:lineRule="auto"/>
              <w:ind w:left="0"/>
              <w:rPr>
                <w:sz w:val="14"/>
              </w:rPr>
            </w:pPr>
          </w:p>
        </w:tc>
        <w:tc>
          <w:tcPr>
            <w:tcW w:w="4814" w:type="dxa"/>
            <w:tcBorders>
              <w:top w:val="single" w:sz="4" w:space="0" w:color="000000"/>
              <w:left w:val="single" w:sz="4" w:space="0" w:color="000000"/>
              <w:bottom w:val="single" w:sz="4" w:space="0" w:color="000000"/>
              <w:right w:val="single" w:sz="4" w:space="0" w:color="000000"/>
            </w:tcBorders>
          </w:tcPr>
          <w:p w14:paraId="0787C05F" w14:textId="77777777" w:rsidR="00F46292" w:rsidRDefault="00357F76">
            <w:pPr>
              <w:pStyle w:val="TableParagraph"/>
              <w:spacing w:before="4" w:line="181" w:lineRule="exact"/>
              <w:ind w:left="2200" w:right="2173"/>
              <w:jc w:val="center"/>
              <w:rPr>
                <w:b/>
                <w:sz w:val="18"/>
              </w:rPr>
            </w:pPr>
            <w:r>
              <w:rPr>
                <w:b/>
                <w:sz w:val="18"/>
              </w:rPr>
              <w:t>RQE</w:t>
            </w:r>
          </w:p>
        </w:tc>
        <w:tc>
          <w:tcPr>
            <w:tcW w:w="4809" w:type="dxa"/>
            <w:tcBorders>
              <w:top w:val="single" w:sz="4" w:space="0" w:color="000000"/>
              <w:left w:val="single" w:sz="4" w:space="0" w:color="000000"/>
              <w:bottom w:val="single" w:sz="4" w:space="0" w:color="000000"/>
              <w:right w:val="single" w:sz="4" w:space="0" w:color="000000"/>
            </w:tcBorders>
          </w:tcPr>
          <w:p w14:paraId="7DEBB06F" w14:textId="77777777" w:rsidR="00F46292" w:rsidRDefault="00357F76">
            <w:pPr>
              <w:pStyle w:val="TableParagraph"/>
              <w:spacing w:before="4" w:line="181" w:lineRule="exact"/>
              <w:ind w:left="1512"/>
              <w:rPr>
                <w:b/>
                <w:sz w:val="18"/>
              </w:rPr>
            </w:pPr>
            <w:r>
              <w:rPr>
                <w:b/>
                <w:sz w:val="18"/>
              </w:rPr>
              <w:t>STATO ECOLOGICO</w:t>
            </w:r>
          </w:p>
        </w:tc>
        <w:tc>
          <w:tcPr>
            <w:tcW w:w="177" w:type="dxa"/>
            <w:vMerge w:val="restart"/>
            <w:tcBorders>
              <w:top w:val="nil"/>
              <w:left w:val="single" w:sz="4" w:space="0" w:color="000000"/>
            </w:tcBorders>
          </w:tcPr>
          <w:p w14:paraId="55DC8DCE" w14:textId="77777777" w:rsidR="00F46292" w:rsidRDefault="00F46292">
            <w:pPr>
              <w:pStyle w:val="TableParagraph"/>
              <w:spacing w:line="240" w:lineRule="auto"/>
              <w:ind w:left="0"/>
              <w:rPr>
                <w:sz w:val="16"/>
              </w:rPr>
            </w:pPr>
          </w:p>
        </w:tc>
      </w:tr>
      <w:tr w:rsidR="00F46292" w14:paraId="2F72BDB3" w14:textId="77777777">
        <w:trPr>
          <w:trHeight w:val="196"/>
        </w:trPr>
        <w:tc>
          <w:tcPr>
            <w:tcW w:w="118" w:type="dxa"/>
            <w:tcBorders>
              <w:top w:val="nil"/>
              <w:bottom w:val="nil"/>
              <w:right w:val="single" w:sz="4" w:space="0" w:color="000000"/>
            </w:tcBorders>
          </w:tcPr>
          <w:p w14:paraId="6A9634C2"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1F72D377" w14:textId="77777777" w:rsidR="00F46292" w:rsidRDefault="00357F76">
            <w:pPr>
              <w:pStyle w:val="TableParagraph"/>
              <w:spacing w:line="176" w:lineRule="exact"/>
              <w:ind w:left="115"/>
              <w:rPr>
                <w:sz w:val="18"/>
              </w:rPr>
            </w:pPr>
            <w:r>
              <w:rPr>
                <w:sz w:val="18"/>
              </w:rPr>
              <w:t>1 – 0.775</w:t>
            </w:r>
          </w:p>
        </w:tc>
        <w:tc>
          <w:tcPr>
            <w:tcW w:w="4809" w:type="dxa"/>
            <w:tcBorders>
              <w:top w:val="single" w:sz="4" w:space="0" w:color="000000"/>
              <w:left w:val="single" w:sz="4" w:space="0" w:color="000000"/>
              <w:bottom w:val="single" w:sz="4" w:space="0" w:color="000000"/>
              <w:right w:val="single" w:sz="4" w:space="0" w:color="000000"/>
            </w:tcBorders>
          </w:tcPr>
          <w:p w14:paraId="13273FAB" w14:textId="77777777" w:rsidR="00F46292" w:rsidRDefault="00357F76">
            <w:pPr>
              <w:pStyle w:val="TableParagraph"/>
              <w:spacing w:line="176" w:lineRule="exact"/>
              <w:ind w:left="111"/>
              <w:rPr>
                <w:sz w:val="18"/>
              </w:rPr>
            </w:pPr>
            <w:r>
              <w:rPr>
                <w:sz w:val="18"/>
              </w:rPr>
              <w:t>Elevato</w:t>
            </w:r>
          </w:p>
        </w:tc>
        <w:tc>
          <w:tcPr>
            <w:tcW w:w="177" w:type="dxa"/>
            <w:vMerge/>
            <w:tcBorders>
              <w:top w:val="nil"/>
              <w:left w:val="single" w:sz="4" w:space="0" w:color="000000"/>
            </w:tcBorders>
          </w:tcPr>
          <w:p w14:paraId="63C248E1" w14:textId="77777777" w:rsidR="00F46292" w:rsidRDefault="00F46292">
            <w:pPr>
              <w:rPr>
                <w:sz w:val="2"/>
                <w:szCs w:val="2"/>
              </w:rPr>
            </w:pPr>
          </w:p>
        </w:tc>
      </w:tr>
      <w:tr w:rsidR="00F46292" w14:paraId="4F6AD306" w14:textId="77777777">
        <w:trPr>
          <w:trHeight w:val="196"/>
        </w:trPr>
        <w:tc>
          <w:tcPr>
            <w:tcW w:w="118" w:type="dxa"/>
            <w:tcBorders>
              <w:top w:val="nil"/>
              <w:bottom w:val="nil"/>
              <w:right w:val="single" w:sz="4" w:space="0" w:color="000000"/>
            </w:tcBorders>
          </w:tcPr>
          <w:p w14:paraId="5FE44D53"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54774610" w14:textId="77777777" w:rsidR="00F46292" w:rsidRDefault="00357F76">
            <w:pPr>
              <w:pStyle w:val="TableParagraph"/>
              <w:spacing w:line="176" w:lineRule="exact"/>
              <w:ind w:left="115"/>
              <w:rPr>
                <w:sz w:val="18"/>
              </w:rPr>
            </w:pPr>
            <w:r>
              <w:rPr>
                <w:sz w:val="18"/>
              </w:rPr>
              <w:t>0.774 – 0.550</w:t>
            </w:r>
          </w:p>
        </w:tc>
        <w:tc>
          <w:tcPr>
            <w:tcW w:w="4809" w:type="dxa"/>
            <w:tcBorders>
              <w:top w:val="single" w:sz="4" w:space="0" w:color="000000"/>
              <w:left w:val="single" w:sz="4" w:space="0" w:color="000000"/>
              <w:bottom w:val="single" w:sz="4" w:space="0" w:color="000000"/>
              <w:right w:val="single" w:sz="4" w:space="0" w:color="000000"/>
            </w:tcBorders>
          </w:tcPr>
          <w:p w14:paraId="7EC7B6A4" w14:textId="77777777" w:rsidR="00F46292" w:rsidRDefault="00357F76">
            <w:pPr>
              <w:pStyle w:val="TableParagraph"/>
              <w:spacing w:line="176" w:lineRule="exact"/>
              <w:ind w:left="111"/>
              <w:rPr>
                <w:sz w:val="18"/>
              </w:rPr>
            </w:pPr>
            <w:r>
              <w:rPr>
                <w:sz w:val="18"/>
              </w:rPr>
              <w:t>Buono</w:t>
            </w:r>
          </w:p>
        </w:tc>
        <w:tc>
          <w:tcPr>
            <w:tcW w:w="177" w:type="dxa"/>
            <w:vMerge/>
            <w:tcBorders>
              <w:top w:val="nil"/>
              <w:left w:val="single" w:sz="4" w:space="0" w:color="000000"/>
            </w:tcBorders>
          </w:tcPr>
          <w:p w14:paraId="4EB6A1D2" w14:textId="77777777" w:rsidR="00F46292" w:rsidRDefault="00F46292">
            <w:pPr>
              <w:rPr>
                <w:sz w:val="2"/>
                <w:szCs w:val="2"/>
              </w:rPr>
            </w:pPr>
          </w:p>
        </w:tc>
      </w:tr>
      <w:tr w:rsidR="00F46292" w14:paraId="318D89B1" w14:textId="77777777">
        <w:trPr>
          <w:trHeight w:val="195"/>
        </w:trPr>
        <w:tc>
          <w:tcPr>
            <w:tcW w:w="118" w:type="dxa"/>
            <w:tcBorders>
              <w:top w:val="nil"/>
              <w:bottom w:val="nil"/>
              <w:right w:val="single" w:sz="4" w:space="0" w:color="000000"/>
            </w:tcBorders>
          </w:tcPr>
          <w:p w14:paraId="502E6FEF"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20890D1A" w14:textId="77777777" w:rsidR="00F46292" w:rsidRDefault="00357F76">
            <w:pPr>
              <w:pStyle w:val="TableParagraph"/>
              <w:spacing w:line="176" w:lineRule="exact"/>
              <w:ind w:left="115"/>
              <w:rPr>
                <w:sz w:val="18"/>
              </w:rPr>
            </w:pPr>
            <w:r>
              <w:rPr>
                <w:sz w:val="18"/>
              </w:rPr>
              <w:t>0.594 – 0.325</w:t>
            </w:r>
          </w:p>
        </w:tc>
        <w:tc>
          <w:tcPr>
            <w:tcW w:w="4809" w:type="dxa"/>
            <w:tcBorders>
              <w:top w:val="single" w:sz="4" w:space="0" w:color="000000"/>
              <w:left w:val="single" w:sz="4" w:space="0" w:color="000000"/>
              <w:bottom w:val="single" w:sz="4" w:space="0" w:color="000000"/>
              <w:right w:val="single" w:sz="4" w:space="0" w:color="000000"/>
            </w:tcBorders>
          </w:tcPr>
          <w:p w14:paraId="44C859CA" w14:textId="77777777" w:rsidR="00F46292" w:rsidRDefault="00357F76">
            <w:pPr>
              <w:pStyle w:val="TableParagraph"/>
              <w:spacing w:line="176" w:lineRule="exact"/>
              <w:ind w:left="111"/>
              <w:rPr>
                <w:sz w:val="18"/>
              </w:rPr>
            </w:pPr>
            <w:r>
              <w:rPr>
                <w:sz w:val="18"/>
              </w:rPr>
              <w:t>Sufficiente</w:t>
            </w:r>
          </w:p>
        </w:tc>
        <w:tc>
          <w:tcPr>
            <w:tcW w:w="177" w:type="dxa"/>
            <w:vMerge/>
            <w:tcBorders>
              <w:top w:val="nil"/>
              <w:left w:val="single" w:sz="4" w:space="0" w:color="000000"/>
            </w:tcBorders>
          </w:tcPr>
          <w:p w14:paraId="55296ED3" w14:textId="77777777" w:rsidR="00F46292" w:rsidRDefault="00F46292">
            <w:pPr>
              <w:rPr>
                <w:sz w:val="2"/>
                <w:szCs w:val="2"/>
              </w:rPr>
            </w:pPr>
          </w:p>
        </w:tc>
      </w:tr>
      <w:tr w:rsidR="00F46292" w14:paraId="5B1786A3" w14:textId="77777777">
        <w:trPr>
          <w:trHeight w:val="200"/>
        </w:trPr>
        <w:tc>
          <w:tcPr>
            <w:tcW w:w="118" w:type="dxa"/>
            <w:tcBorders>
              <w:top w:val="nil"/>
              <w:bottom w:val="nil"/>
              <w:right w:val="single" w:sz="4" w:space="0" w:color="000000"/>
            </w:tcBorders>
          </w:tcPr>
          <w:p w14:paraId="1DE81A81"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6C4D7A1D" w14:textId="77777777" w:rsidR="00F46292" w:rsidRDefault="00357F76">
            <w:pPr>
              <w:pStyle w:val="TableParagraph"/>
              <w:spacing w:line="181" w:lineRule="exact"/>
              <w:ind w:left="115"/>
              <w:rPr>
                <w:sz w:val="18"/>
              </w:rPr>
            </w:pPr>
            <w:r>
              <w:rPr>
                <w:sz w:val="18"/>
              </w:rPr>
              <w:t>0.324 – 1.00</w:t>
            </w:r>
          </w:p>
        </w:tc>
        <w:tc>
          <w:tcPr>
            <w:tcW w:w="4809" w:type="dxa"/>
            <w:tcBorders>
              <w:top w:val="single" w:sz="4" w:space="0" w:color="000000"/>
              <w:left w:val="single" w:sz="4" w:space="0" w:color="000000"/>
              <w:bottom w:val="single" w:sz="4" w:space="0" w:color="000000"/>
              <w:right w:val="single" w:sz="4" w:space="0" w:color="000000"/>
            </w:tcBorders>
          </w:tcPr>
          <w:p w14:paraId="73528DAA" w14:textId="77777777" w:rsidR="00F46292" w:rsidRDefault="00357F76">
            <w:pPr>
              <w:pStyle w:val="TableParagraph"/>
              <w:spacing w:line="181" w:lineRule="exact"/>
              <w:ind w:left="111"/>
              <w:rPr>
                <w:sz w:val="18"/>
              </w:rPr>
            </w:pPr>
            <w:r>
              <w:rPr>
                <w:sz w:val="18"/>
              </w:rPr>
              <w:t>Scarso</w:t>
            </w:r>
          </w:p>
        </w:tc>
        <w:tc>
          <w:tcPr>
            <w:tcW w:w="177" w:type="dxa"/>
            <w:vMerge/>
            <w:tcBorders>
              <w:top w:val="nil"/>
              <w:left w:val="single" w:sz="4" w:space="0" w:color="000000"/>
            </w:tcBorders>
          </w:tcPr>
          <w:p w14:paraId="41119896" w14:textId="77777777" w:rsidR="00F46292" w:rsidRDefault="00F46292">
            <w:pPr>
              <w:rPr>
                <w:sz w:val="2"/>
                <w:szCs w:val="2"/>
              </w:rPr>
            </w:pPr>
          </w:p>
        </w:tc>
      </w:tr>
      <w:tr w:rsidR="00F46292" w14:paraId="75A16ECE" w14:textId="77777777">
        <w:trPr>
          <w:trHeight w:val="196"/>
        </w:trPr>
        <w:tc>
          <w:tcPr>
            <w:tcW w:w="118" w:type="dxa"/>
            <w:tcBorders>
              <w:top w:val="nil"/>
              <w:bottom w:val="nil"/>
              <w:right w:val="single" w:sz="4" w:space="0" w:color="000000"/>
            </w:tcBorders>
          </w:tcPr>
          <w:p w14:paraId="3094F461"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5D700CEC" w14:textId="77777777" w:rsidR="00F46292" w:rsidRDefault="00357F76">
            <w:pPr>
              <w:pStyle w:val="TableParagraph"/>
              <w:spacing w:line="176" w:lineRule="exact"/>
              <w:ind w:left="115"/>
              <w:rPr>
                <w:sz w:val="18"/>
              </w:rPr>
            </w:pPr>
            <w:r>
              <w:rPr>
                <w:sz w:val="18"/>
              </w:rPr>
              <w:t>&lt; 0.100 - 0</w:t>
            </w:r>
          </w:p>
        </w:tc>
        <w:tc>
          <w:tcPr>
            <w:tcW w:w="4809" w:type="dxa"/>
            <w:tcBorders>
              <w:top w:val="single" w:sz="4" w:space="0" w:color="000000"/>
              <w:left w:val="single" w:sz="4" w:space="0" w:color="000000"/>
              <w:bottom w:val="single" w:sz="4" w:space="0" w:color="000000"/>
              <w:right w:val="single" w:sz="4" w:space="0" w:color="000000"/>
            </w:tcBorders>
          </w:tcPr>
          <w:p w14:paraId="2EAC91DA" w14:textId="77777777" w:rsidR="00F46292" w:rsidRDefault="00357F76">
            <w:pPr>
              <w:pStyle w:val="TableParagraph"/>
              <w:spacing w:line="176" w:lineRule="exact"/>
              <w:ind w:left="111"/>
              <w:rPr>
                <w:sz w:val="18"/>
              </w:rPr>
            </w:pPr>
            <w:r>
              <w:rPr>
                <w:sz w:val="18"/>
              </w:rPr>
              <w:t>Cattivo</w:t>
            </w:r>
          </w:p>
        </w:tc>
        <w:tc>
          <w:tcPr>
            <w:tcW w:w="177" w:type="dxa"/>
            <w:vMerge/>
            <w:tcBorders>
              <w:top w:val="nil"/>
              <w:left w:val="single" w:sz="4" w:space="0" w:color="000000"/>
            </w:tcBorders>
          </w:tcPr>
          <w:p w14:paraId="2D64230D" w14:textId="77777777" w:rsidR="00F46292" w:rsidRDefault="00F46292">
            <w:pPr>
              <w:rPr>
                <w:sz w:val="2"/>
                <w:szCs w:val="2"/>
              </w:rPr>
            </w:pPr>
          </w:p>
        </w:tc>
      </w:tr>
      <w:tr w:rsidR="00F46292" w14:paraId="215D07F1" w14:textId="77777777">
        <w:trPr>
          <w:trHeight w:val="196"/>
        </w:trPr>
        <w:tc>
          <w:tcPr>
            <w:tcW w:w="118" w:type="dxa"/>
            <w:tcBorders>
              <w:top w:val="nil"/>
              <w:bottom w:val="nil"/>
              <w:right w:val="single" w:sz="4" w:space="0" w:color="000000"/>
            </w:tcBorders>
          </w:tcPr>
          <w:p w14:paraId="4D24C0CF" w14:textId="77777777" w:rsidR="00F46292" w:rsidRDefault="00F46292">
            <w:pPr>
              <w:pStyle w:val="TableParagraph"/>
              <w:spacing w:line="240" w:lineRule="auto"/>
              <w:ind w:left="0"/>
              <w:rPr>
                <w:sz w:val="12"/>
              </w:rPr>
            </w:pPr>
          </w:p>
        </w:tc>
        <w:tc>
          <w:tcPr>
            <w:tcW w:w="9623" w:type="dxa"/>
            <w:gridSpan w:val="2"/>
            <w:tcBorders>
              <w:top w:val="single" w:sz="4" w:space="0" w:color="000000"/>
              <w:left w:val="single" w:sz="4" w:space="0" w:color="000000"/>
              <w:bottom w:val="single" w:sz="4" w:space="0" w:color="000000"/>
              <w:right w:val="single" w:sz="4" w:space="0" w:color="000000"/>
            </w:tcBorders>
          </w:tcPr>
          <w:p w14:paraId="1605954D" w14:textId="77777777" w:rsidR="00F46292" w:rsidRDefault="00357F76">
            <w:pPr>
              <w:pStyle w:val="TableParagraph"/>
              <w:spacing w:line="176" w:lineRule="exact"/>
              <w:ind w:left="3821" w:right="3791"/>
              <w:jc w:val="center"/>
              <w:rPr>
                <w:b/>
                <w:sz w:val="18"/>
              </w:rPr>
            </w:pPr>
            <w:r>
              <w:rPr>
                <w:b/>
                <w:sz w:val="18"/>
              </w:rPr>
              <w:t>Condizioni di riferimento</w:t>
            </w:r>
          </w:p>
        </w:tc>
        <w:tc>
          <w:tcPr>
            <w:tcW w:w="177" w:type="dxa"/>
            <w:vMerge/>
            <w:tcBorders>
              <w:top w:val="nil"/>
              <w:left w:val="single" w:sz="4" w:space="0" w:color="000000"/>
            </w:tcBorders>
          </w:tcPr>
          <w:p w14:paraId="6F3D651D" w14:textId="77777777" w:rsidR="00F46292" w:rsidRDefault="00F46292">
            <w:pPr>
              <w:rPr>
                <w:sz w:val="2"/>
                <w:szCs w:val="2"/>
              </w:rPr>
            </w:pPr>
          </w:p>
        </w:tc>
      </w:tr>
      <w:tr w:rsidR="00F46292" w14:paraId="6C255697" w14:textId="77777777">
        <w:trPr>
          <w:trHeight w:val="195"/>
        </w:trPr>
        <w:tc>
          <w:tcPr>
            <w:tcW w:w="118" w:type="dxa"/>
            <w:tcBorders>
              <w:top w:val="nil"/>
              <w:bottom w:val="nil"/>
              <w:right w:val="single" w:sz="4" w:space="0" w:color="000000"/>
            </w:tcBorders>
          </w:tcPr>
          <w:p w14:paraId="09066C84"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567DADC3" w14:textId="77777777" w:rsidR="00F46292" w:rsidRDefault="00357F76">
            <w:pPr>
              <w:pStyle w:val="TableParagraph"/>
              <w:spacing w:line="176" w:lineRule="exact"/>
              <w:ind w:left="115"/>
              <w:rPr>
                <w:sz w:val="18"/>
              </w:rPr>
            </w:pPr>
            <w:r>
              <w:rPr>
                <w:sz w:val="18"/>
              </w:rPr>
              <w:t>Densità</w:t>
            </w:r>
          </w:p>
        </w:tc>
        <w:tc>
          <w:tcPr>
            <w:tcW w:w="4809" w:type="dxa"/>
            <w:tcBorders>
              <w:top w:val="single" w:sz="4" w:space="0" w:color="000000"/>
              <w:left w:val="single" w:sz="4" w:space="0" w:color="000000"/>
              <w:bottom w:val="single" w:sz="4" w:space="0" w:color="000000"/>
              <w:right w:val="single" w:sz="4" w:space="0" w:color="000000"/>
            </w:tcBorders>
          </w:tcPr>
          <w:p w14:paraId="2E7FF951" w14:textId="77777777" w:rsidR="00F46292" w:rsidRDefault="00357F76">
            <w:pPr>
              <w:pStyle w:val="TableParagraph"/>
              <w:spacing w:line="176" w:lineRule="exact"/>
              <w:ind w:left="111"/>
              <w:rPr>
                <w:sz w:val="18"/>
              </w:rPr>
            </w:pPr>
            <w:r>
              <w:rPr>
                <w:sz w:val="18"/>
              </w:rPr>
              <w:t>599 fasci m</w:t>
            </w:r>
            <w:r>
              <w:rPr>
                <w:sz w:val="18"/>
                <w:vertAlign w:val="superscript"/>
              </w:rPr>
              <w:t>-2</w:t>
            </w:r>
          </w:p>
        </w:tc>
        <w:tc>
          <w:tcPr>
            <w:tcW w:w="177" w:type="dxa"/>
            <w:vMerge/>
            <w:tcBorders>
              <w:top w:val="nil"/>
              <w:left w:val="single" w:sz="4" w:space="0" w:color="000000"/>
            </w:tcBorders>
          </w:tcPr>
          <w:p w14:paraId="7E8C6C58" w14:textId="77777777" w:rsidR="00F46292" w:rsidRDefault="00F46292">
            <w:pPr>
              <w:rPr>
                <w:sz w:val="2"/>
                <w:szCs w:val="2"/>
              </w:rPr>
            </w:pPr>
          </w:p>
        </w:tc>
      </w:tr>
      <w:tr w:rsidR="00F46292" w14:paraId="2E81B626" w14:textId="77777777">
        <w:trPr>
          <w:trHeight w:val="196"/>
        </w:trPr>
        <w:tc>
          <w:tcPr>
            <w:tcW w:w="118" w:type="dxa"/>
            <w:tcBorders>
              <w:top w:val="nil"/>
              <w:bottom w:val="nil"/>
              <w:right w:val="single" w:sz="4" w:space="0" w:color="000000"/>
            </w:tcBorders>
          </w:tcPr>
          <w:p w14:paraId="6F77CAF9"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61B2B6DB" w14:textId="77777777" w:rsidR="00F46292" w:rsidRDefault="00357F76">
            <w:pPr>
              <w:pStyle w:val="TableParagraph"/>
              <w:spacing w:line="176" w:lineRule="exact"/>
              <w:ind w:left="115"/>
              <w:rPr>
                <w:sz w:val="18"/>
              </w:rPr>
            </w:pPr>
            <w:r>
              <w:rPr>
                <w:sz w:val="18"/>
              </w:rPr>
              <w:t>Superficie fogliare fascio</w:t>
            </w:r>
          </w:p>
        </w:tc>
        <w:tc>
          <w:tcPr>
            <w:tcW w:w="4809" w:type="dxa"/>
            <w:tcBorders>
              <w:top w:val="single" w:sz="4" w:space="0" w:color="000000"/>
              <w:left w:val="single" w:sz="4" w:space="0" w:color="000000"/>
              <w:bottom w:val="single" w:sz="4" w:space="0" w:color="000000"/>
              <w:right w:val="single" w:sz="4" w:space="0" w:color="000000"/>
            </w:tcBorders>
          </w:tcPr>
          <w:p w14:paraId="201DC7E7" w14:textId="77777777" w:rsidR="00F46292" w:rsidRDefault="00357F76">
            <w:pPr>
              <w:pStyle w:val="TableParagraph"/>
              <w:spacing w:line="176" w:lineRule="exact"/>
              <w:ind w:left="111"/>
              <w:rPr>
                <w:sz w:val="18"/>
              </w:rPr>
            </w:pPr>
            <w:r>
              <w:rPr>
                <w:sz w:val="18"/>
              </w:rPr>
              <w:t>310 cm</w:t>
            </w:r>
            <w:r>
              <w:rPr>
                <w:sz w:val="18"/>
                <w:vertAlign w:val="superscript"/>
              </w:rPr>
              <w:t>2</w:t>
            </w:r>
            <w:r>
              <w:rPr>
                <w:sz w:val="18"/>
              </w:rPr>
              <w:t xml:space="preserve"> fascio</w:t>
            </w:r>
            <w:r>
              <w:rPr>
                <w:sz w:val="18"/>
                <w:vertAlign w:val="superscript"/>
              </w:rPr>
              <w:t>-1</w:t>
            </w:r>
          </w:p>
        </w:tc>
        <w:tc>
          <w:tcPr>
            <w:tcW w:w="177" w:type="dxa"/>
            <w:vMerge/>
            <w:tcBorders>
              <w:top w:val="nil"/>
              <w:left w:val="single" w:sz="4" w:space="0" w:color="000000"/>
            </w:tcBorders>
          </w:tcPr>
          <w:p w14:paraId="318AA250" w14:textId="77777777" w:rsidR="00F46292" w:rsidRDefault="00F46292">
            <w:pPr>
              <w:rPr>
                <w:sz w:val="2"/>
                <w:szCs w:val="2"/>
              </w:rPr>
            </w:pPr>
          </w:p>
        </w:tc>
      </w:tr>
      <w:tr w:rsidR="00F46292" w14:paraId="594EAA4F" w14:textId="77777777">
        <w:trPr>
          <w:trHeight w:val="200"/>
        </w:trPr>
        <w:tc>
          <w:tcPr>
            <w:tcW w:w="118" w:type="dxa"/>
            <w:tcBorders>
              <w:top w:val="nil"/>
              <w:bottom w:val="nil"/>
              <w:right w:val="single" w:sz="4" w:space="0" w:color="000000"/>
            </w:tcBorders>
          </w:tcPr>
          <w:p w14:paraId="4135968A" w14:textId="77777777" w:rsidR="00F46292" w:rsidRDefault="00F46292">
            <w:pPr>
              <w:pStyle w:val="TableParagraph"/>
              <w:spacing w:line="240" w:lineRule="auto"/>
              <w:ind w:left="0"/>
              <w:rPr>
                <w:sz w:val="12"/>
              </w:rPr>
            </w:pPr>
          </w:p>
        </w:tc>
        <w:tc>
          <w:tcPr>
            <w:tcW w:w="4814" w:type="dxa"/>
            <w:tcBorders>
              <w:top w:val="single" w:sz="4" w:space="0" w:color="000000"/>
              <w:left w:val="single" w:sz="4" w:space="0" w:color="000000"/>
              <w:bottom w:val="single" w:sz="4" w:space="0" w:color="000000"/>
              <w:right w:val="single" w:sz="4" w:space="0" w:color="000000"/>
            </w:tcBorders>
          </w:tcPr>
          <w:p w14:paraId="3FDCF197" w14:textId="77777777" w:rsidR="00F46292" w:rsidRDefault="00357F76">
            <w:pPr>
              <w:pStyle w:val="TableParagraph"/>
              <w:spacing w:line="181" w:lineRule="exact"/>
              <w:ind w:left="115"/>
              <w:rPr>
                <w:sz w:val="18"/>
              </w:rPr>
            </w:pPr>
            <w:r>
              <w:rPr>
                <w:sz w:val="18"/>
              </w:rPr>
              <w:t>Biomassa epifiti/Biomassa fogliare</w:t>
            </w:r>
          </w:p>
        </w:tc>
        <w:tc>
          <w:tcPr>
            <w:tcW w:w="4809" w:type="dxa"/>
            <w:tcBorders>
              <w:top w:val="single" w:sz="4" w:space="0" w:color="000000"/>
              <w:left w:val="single" w:sz="4" w:space="0" w:color="000000"/>
              <w:bottom w:val="single" w:sz="4" w:space="0" w:color="000000"/>
              <w:right w:val="single" w:sz="4" w:space="0" w:color="000000"/>
            </w:tcBorders>
          </w:tcPr>
          <w:p w14:paraId="1A2D164F" w14:textId="77777777" w:rsidR="00F46292" w:rsidRDefault="00357F76">
            <w:pPr>
              <w:pStyle w:val="TableParagraph"/>
              <w:spacing w:line="181" w:lineRule="exact"/>
              <w:ind w:left="111"/>
              <w:rPr>
                <w:sz w:val="18"/>
              </w:rPr>
            </w:pPr>
            <w:r>
              <w:rPr>
                <w:w w:val="101"/>
                <w:sz w:val="18"/>
              </w:rPr>
              <w:t>0</w:t>
            </w:r>
          </w:p>
        </w:tc>
        <w:tc>
          <w:tcPr>
            <w:tcW w:w="177" w:type="dxa"/>
            <w:vMerge/>
            <w:tcBorders>
              <w:top w:val="nil"/>
              <w:left w:val="single" w:sz="4" w:space="0" w:color="000000"/>
            </w:tcBorders>
          </w:tcPr>
          <w:p w14:paraId="4EBD901E" w14:textId="77777777" w:rsidR="00F46292" w:rsidRDefault="00F46292">
            <w:pPr>
              <w:rPr>
                <w:sz w:val="2"/>
                <w:szCs w:val="2"/>
              </w:rPr>
            </w:pPr>
          </w:p>
        </w:tc>
      </w:tr>
      <w:tr w:rsidR="00F46292" w14:paraId="6CF27503" w14:textId="77777777">
        <w:trPr>
          <w:trHeight w:val="175"/>
        </w:trPr>
        <w:tc>
          <w:tcPr>
            <w:tcW w:w="118" w:type="dxa"/>
            <w:tcBorders>
              <w:top w:val="nil"/>
              <w:right w:val="single" w:sz="4" w:space="0" w:color="000000"/>
            </w:tcBorders>
          </w:tcPr>
          <w:p w14:paraId="39E8899E" w14:textId="77777777" w:rsidR="00F46292" w:rsidRDefault="00F46292">
            <w:pPr>
              <w:pStyle w:val="TableParagraph"/>
              <w:spacing w:line="240" w:lineRule="auto"/>
              <w:ind w:left="0"/>
              <w:rPr>
                <w:sz w:val="10"/>
              </w:rPr>
            </w:pPr>
          </w:p>
        </w:tc>
        <w:tc>
          <w:tcPr>
            <w:tcW w:w="4814" w:type="dxa"/>
            <w:tcBorders>
              <w:top w:val="single" w:sz="4" w:space="0" w:color="000000"/>
              <w:left w:val="single" w:sz="4" w:space="0" w:color="000000"/>
              <w:bottom w:val="thinThickMediumGap" w:sz="4" w:space="0" w:color="325490"/>
              <w:right w:val="single" w:sz="4" w:space="0" w:color="000000"/>
            </w:tcBorders>
          </w:tcPr>
          <w:p w14:paraId="28F441F9" w14:textId="77777777" w:rsidR="00F46292" w:rsidRDefault="00357F76">
            <w:pPr>
              <w:pStyle w:val="TableParagraph"/>
              <w:spacing w:line="156" w:lineRule="exact"/>
              <w:ind w:left="115"/>
              <w:rPr>
                <w:sz w:val="18"/>
              </w:rPr>
            </w:pPr>
            <w:r>
              <w:rPr>
                <w:sz w:val="18"/>
              </w:rPr>
              <w:t>Profondità del limite inferiore</w:t>
            </w:r>
          </w:p>
        </w:tc>
        <w:tc>
          <w:tcPr>
            <w:tcW w:w="4809" w:type="dxa"/>
            <w:tcBorders>
              <w:top w:val="single" w:sz="4" w:space="0" w:color="000000"/>
              <w:left w:val="single" w:sz="4" w:space="0" w:color="000000"/>
              <w:bottom w:val="thinThickMediumGap" w:sz="4" w:space="0" w:color="325490"/>
              <w:right w:val="single" w:sz="4" w:space="0" w:color="000000"/>
            </w:tcBorders>
          </w:tcPr>
          <w:p w14:paraId="3D93C38D" w14:textId="77777777" w:rsidR="00F46292" w:rsidRDefault="00357F76">
            <w:pPr>
              <w:pStyle w:val="TableParagraph"/>
              <w:spacing w:line="156" w:lineRule="exact"/>
              <w:ind w:left="111"/>
              <w:rPr>
                <w:sz w:val="18"/>
              </w:rPr>
            </w:pPr>
            <w:r>
              <w:rPr>
                <w:sz w:val="18"/>
              </w:rPr>
              <w:t>38 m</w:t>
            </w:r>
          </w:p>
        </w:tc>
        <w:tc>
          <w:tcPr>
            <w:tcW w:w="177" w:type="dxa"/>
            <w:vMerge/>
            <w:tcBorders>
              <w:top w:val="nil"/>
              <w:left w:val="single" w:sz="4" w:space="0" w:color="000000"/>
            </w:tcBorders>
          </w:tcPr>
          <w:p w14:paraId="68C1C6BF" w14:textId="77777777" w:rsidR="00F46292" w:rsidRDefault="00F46292">
            <w:pPr>
              <w:rPr>
                <w:sz w:val="2"/>
                <w:szCs w:val="2"/>
              </w:rPr>
            </w:pPr>
          </w:p>
        </w:tc>
      </w:tr>
    </w:tbl>
    <w:p w14:paraId="2C7FD5F3" w14:textId="77777777" w:rsidR="00F46292" w:rsidRDefault="00F46292">
      <w:pPr>
        <w:rPr>
          <w:sz w:val="2"/>
          <w:szCs w:val="2"/>
        </w:rPr>
        <w:sectPr w:rsidR="00F46292">
          <w:pgSz w:w="11900" w:h="16840"/>
          <w:pgMar w:top="1600" w:right="620" w:bottom="440" w:left="660" w:header="0" w:footer="259" w:gutter="0"/>
          <w:cols w:space="720"/>
        </w:sectPr>
      </w:pPr>
    </w:p>
    <w:p w14:paraId="3F3F8772" w14:textId="77777777" w:rsidR="00F46292" w:rsidRDefault="00F46292">
      <w:pPr>
        <w:pStyle w:val="Corpotesto"/>
        <w:rPr>
          <w:sz w:val="22"/>
        </w:rPr>
      </w:pPr>
    </w:p>
    <w:p w14:paraId="033BF4CA" w14:textId="77777777" w:rsidR="00F46292" w:rsidRDefault="00357F76">
      <w:pPr>
        <w:pStyle w:val="Titolo2"/>
        <w:spacing w:before="90"/>
        <w:ind w:left="470" w:firstLine="0"/>
        <w:rPr>
          <w:rFonts w:ascii="Times New Roman"/>
        </w:rPr>
      </w:pPr>
      <w:bookmarkStart w:id="10" w:name="_TOC_250000"/>
      <w:bookmarkEnd w:id="10"/>
      <w:r>
        <w:rPr>
          <w:rFonts w:ascii="Times New Roman"/>
        </w:rPr>
        <w:t>BIBLIOGRAFIA</w:t>
      </w:r>
    </w:p>
    <w:p w14:paraId="2E2A8ABA" w14:textId="77777777" w:rsidR="00F46292" w:rsidRDefault="00F46292">
      <w:pPr>
        <w:pStyle w:val="Corpotesto"/>
        <w:rPr>
          <w:b/>
          <w:sz w:val="26"/>
        </w:rPr>
      </w:pPr>
    </w:p>
    <w:p w14:paraId="3118D4E5" w14:textId="77777777" w:rsidR="00F46292" w:rsidRDefault="00F46292">
      <w:pPr>
        <w:pStyle w:val="Corpotesto"/>
        <w:spacing w:before="8"/>
        <w:rPr>
          <w:b/>
          <w:sz w:val="26"/>
        </w:rPr>
      </w:pPr>
    </w:p>
    <w:p w14:paraId="20AC1F13" w14:textId="77777777" w:rsidR="00F46292" w:rsidRDefault="00357F76">
      <w:pPr>
        <w:ind w:left="470" w:right="415"/>
        <w:rPr>
          <w:sz w:val="20"/>
        </w:rPr>
      </w:pPr>
      <w:r>
        <w:rPr>
          <w:spacing w:val="-3"/>
          <w:sz w:val="20"/>
        </w:rPr>
        <w:t xml:space="preserve">AA. VV. Buone prassi </w:t>
      </w:r>
      <w:r>
        <w:rPr>
          <w:sz w:val="20"/>
        </w:rPr>
        <w:t xml:space="preserve">per lo </w:t>
      </w:r>
      <w:r>
        <w:rPr>
          <w:spacing w:val="-3"/>
          <w:sz w:val="20"/>
        </w:rPr>
        <w:t xml:space="preserve">svolgimento </w:t>
      </w:r>
      <w:r>
        <w:rPr>
          <w:sz w:val="20"/>
        </w:rPr>
        <w:t xml:space="preserve">in </w:t>
      </w:r>
      <w:r>
        <w:rPr>
          <w:spacing w:val="-3"/>
          <w:sz w:val="20"/>
        </w:rPr>
        <w:t xml:space="preserve">sicurezza delle attività </w:t>
      </w:r>
      <w:r>
        <w:rPr>
          <w:spacing w:val="-4"/>
          <w:sz w:val="20"/>
        </w:rPr>
        <w:t xml:space="preserve">subacquee </w:t>
      </w:r>
      <w:r>
        <w:rPr>
          <w:spacing w:val="-3"/>
          <w:sz w:val="20"/>
        </w:rPr>
        <w:t xml:space="preserve">di ISPRA </w:t>
      </w:r>
      <w:r>
        <w:rPr>
          <w:sz w:val="20"/>
        </w:rPr>
        <w:t xml:space="preserve">e </w:t>
      </w:r>
      <w:r>
        <w:rPr>
          <w:spacing w:val="-4"/>
          <w:sz w:val="20"/>
        </w:rPr>
        <w:t xml:space="preserve">delle Agenzie Ambientali </w:t>
      </w:r>
      <w:r>
        <w:rPr>
          <w:sz w:val="20"/>
        </w:rPr>
        <w:t xml:space="preserve">- </w:t>
      </w:r>
      <w:r>
        <w:rPr>
          <w:spacing w:val="-3"/>
          <w:sz w:val="20"/>
        </w:rPr>
        <w:t xml:space="preserve">Manuali </w:t>
      </w:r>
      <w:r>
        <w:rPr>
          <w:sz w:val="20"/>
        </w:rPr>
        <w:t xml:space="preserve">e </w:t>
      </w:r>
      <w:r>
        <w:rPr>
          <w:spacing w:val="-3"/>
          <w:sz w:val="20"/>
        </w:rPr>
        <w:t>linee giuda ISPRA 94/2013</w:t>
      </w:r>
    </w:p>
    <w:p w14:paraId="0630D321" w14:textId="77777777" w:rsidR="00F46292" w:rsidRDefault="00F46292">
      <w:pPr>
        <w:pStyle w:val="Corpotesto"/>
        <w:spacing w:before="5"/>
        <w:rPr>
          <w:sz w:val="20"/>
        </w:rPr>
      </w:pPr>
    </w:p>
    <w:p w14:paraId="1A204772" w14:textId="77777777" w:rsidR="00F46292" w:rsidRDefault="00357F76">
      <w:pPr>
        <w:spacing w:line="235" w:lineRule="auto"/>
        <w:ind w:left="470" w:right="510" w:firstLine="52"/>
        <w:jc w:val="both"/>
        <w:rPr>
          <w:i/>
          <w:sz w:val="20"/>
        </w:rPr>
      </w:pPr>
      <w:r>
        <w:rPr>
          <w:sz w:val="20"/>
        </w:rPr>
        <w:t xml:space="preserve">Bacci </w:t>
      </w:r>
      <w:r>
        <w:rPr>
          <w:spacing w:val="-3"/>
          <w:sz w:val="20"/>
        </w:rPr>
        <w:t xml:space="preserve">T., </w:t>
      </w:r>
      <w:r>
        <w:rPr>
          <w:sz w:val="20"/>
        </w:rPr>
        <w:t>Rende</w:t>
      </w:r>
      <w:r>
        <w:rPr>
          <w:spacing w:val="-4"/>
          <w:sz w:val="20"/>
        </w:rPr>
        <w:t xml:space="preserve"> S. </w:t>
      </w:r>
      <w:r>
        <w:rPr>
          <w:sz w:val="20"/>
        </w:rPr>
        <w:t xml:space="preserve">F., Rocca D., Scalise S., Cappa P., Scardi M. 2015. Optimizing </w:t>
      </w:r>
      <w:r>
        <w:rPr>
          <w:i/>
          <w:sz w:val="20"/>
        </w:rPr>
        <w:t xml:space="preserve">Posidonia oceanica </w:t>
      </w:r>
      <w:r>
        <w:rPr>
          <w:sz w:val="20"/>
        </w:rPr>
        <w:t xml:space="preserve">(L.) </w:t>
      </w:r>
      <w:proofErr w:type="spellStart"/>
      <w:r>
        <w:rPr>
          <w:sz w:val="20"/>
        </w:rPr>
        <w:t>Delile</w:t>
      </w:r>
      <w:proofErr w:type="spellEnd"/>
      <w:r>
        <w:rPr>
          <w:sz w:val="20"/>
        </w:rPr>
        <w:t xml:space="preserve"> </w:t>
      </w:r>
      <w:proofErr w:type="spellStart"/>
      <w:r>
        <w:rPr>
          <w:sz w:val="20"/>
        </w:rPr>
        <w:t>shoot</w:t>
      </w:r>
      <w:proofErr w:type="spellEnd"/>
      <w:r>
        <w:rPr>
          <w:sz w:val="20"/>
        </w:rPr>
        <w:t xml:space="preserve"> density: </w:t>
      </w:r>
      <w:proofErr w:type="spellStart"/>
      <w:r>
        <w:rPr>
          <w:sz w:val="20"/>
        </w:rPr>
        <w:t>Lessons</w:t>
      </w:r>
      <w:proofErr w:type="spellEnd"/>
      <w:r>
        <w:rPr>
          <w:sz w:val="20"/>
        </w:rPr>
        <w:t xml:space="preserve"> </w:t>
      </w:r>
      <w:proofErr w:type="spellStart"/>
      <w:r>
        <w:rPr>
          <w:sz w:val="20"/>
        </w:rPr>
        <w:t>learned</w:t>
      </w:r>
      <w:proofErr w:type="spellEnd"/>
      <w:r>
        <w:rPr>
          <w:sz w:val="20"/>
        </w:rPr>
        <w:t xml:space="preserve"> from a </w:t>
      </w:r>
      <w:proofErr w:type="spellStart"/>
      <w:r>
        <w:rPr>
          <w:sz w:val="20"/>
        </w:rPr>
        <w:t>shallow</w:t>
      </w:r>
      <w:proofErr w:type="spellEnd"/>
      <w:r>
        <w:rPr>
          <w:sz w:val="20"/>
        </w:rPr>
        <w:t xml:space="preserve"> </w:t>
      </w:r>
      <w:proofErr w:type="spellStart"/>
      <w:r>
        <w:rPr>
          <w:sz w:val="20"/>
        </w:rPr>
        <w:t>meadow</w:t>
      </w:r>
      <w:proofErr w:type="spellEnd"/>
      <w:r>
        <w:rPr>
          <w:sz w:val="20"/>
        </w:rPr>
        <w:t xml:space="preserve">. </w:t>
      </w:r>
      <w:proofErr w:type="spellStart"/>
      <w:r>
        <w:rPr>
          <w:i/>
          <w:sz w:val="20"/>
        </w:rPr>
        <w:t>Ecological</w:t>
      </w:r>
      <w:proofErr w:type="spellEnd"/>
      <w:r>
        <w:rPr>
          <w:i/>
          <w:sz w:val="20"/>
        </w:rPr>
        <w:t xml:space="preserve"> </w:t>
      </w:r>
      <w:proofErr w:type="spellStart"/>
      <w:r>
        <w:rPr>
          <w:i/>
          <w:sz w:val="20"/>
        </w:rPr>
        <w:t>Indicators</w:t>
      </w:r>
      <w:proofErr w:type="spellEnd"/>
    </w:p>
    <w:p w14:paraId="6361AB91" w14:textId="77777777" w:rsidR="00F46292" w:rsidRDefault="00F46292">
      <w:pPr>
        <w:pStyle w:val="Corpotesto"/>
        <w:spacing w:before="2"/>
        <w:rPr>
          <w:i/>
          <w:sz w:val="20"/>
        </w:rPr>
      </w:pPr>
    </w:p>
    <w:p w14:paraId="34FFBAA2" w14:textId="77777777" w:rsidR="00F46292" w:rsidRDefault="00357F76">
      <w:pPr>
        <w:ind w:left="470" w:right="504"/>
        <w:jc w:val="both"/>
        <w:rPr>
          <w:sz w:val="20"/>
        </w:rPr>
      </w:pPr>
      <w:r>
        <w:rPr>
          <w:sz w:val="20"/>
        </w:rPr>
        <w:t xml:space="preserve">Buia M.C., Gambi M.C., </w:t>
      </w:r>
      <w:proofErr w:type="spellStart"/>
      <w:r>
        <w:rPr>
          <w:sz w:val="20"/>
        </w:rPr>
        <w:t>Dappiano</w:t>
      </w:r>
      <w:proofErr w:type="spellEnd"/>
      <w:r>
        <w:rPr>
          <w:sz w:val="20"/>
        </w:rPr>
        <w:t xml:space="preserve"> </w:t>
      </w:r>
      <w:r>
        <w:rPr>
          <w:spacing w:val="-4"/>
          <w:sz w:val="20"/>
        </w:rPr>
        <w:t xml:space="preserve">M. </w:t>
      </w:r>
      <w:r>
        <w:rPr>
          <w:sz w:val="20"/>
        </w:rPr>
        <w:t xml:space="preserve">2003. I sistemi a fanerogame marine. In: Gambi M.C., </w:t>
      </w:r>
      <w:proofErr w:type="spellStart"/>
      <w:r>
        <w:rPr>
          <w:sz w:val="20"/>
        </w:rPr>
        <w:t>Dappiano</w:t>
      </w:r>
      <w:proofErr w:type="spellEnd"/>
      <w:r>
        <w:rPr>
          <w:sz w:val="20"/>
        </w:rPr>
        <w:t xml:space="preserve"> M. (Editors). Manuale</w:t>
      </w:r>
      <w:r>
        <w:rPr>
          <w:spacing w:val="-8"/>
          <w:sz w:val="20"/>
        </w:rPr>
        <w:t xml:space="preserve"> </w:t>
      </w:r>
      <w:r>
        <w:rPr>
          <w:spacing w:val="-3"/>
          <w:sz w:val="20"/>
        </w:rPr>
        <w:t xml:space="preserve">di </w:t>
      </w:r>
      <w:r>
        <w:rPr>
          <w:sz w:val="20"/>
        </w:rPr>
        <w:t>Metodologie</w:t>
      </w:r>
      <w:r>
        <w:rPr>
          <w:spacing w:val="-8"/>
          <w:sz w:val="20"/>
        </w:rPr>
        <w:t xml:space="preserve"> </w:t>
      </w:r>
      <w:r>
        <w:rPr>
          <w:sz w:val="20"/>
        </w:rPr>
        <w:t>di</w:t>
      </w:r>
      <w:r>
        <w:rPr>
          <w:spacing w:val="-7"/>
          <w:sz w:val="20"/>
        </w:rPr>
        <w:t xml:space="preserve"> </w:t>
      </w:r>
      <w:r>
        <w:rPr>
          <w:sz w:val="20"/>
        </w:rPr>
        <w:t>campionamento</w:t>
      </w:r>
      <w:r>
        <w:rPr>
          <w:spacing w:val="-9"/>
          <w:sz w:val="20"/>
        </w:rPr>
        <w:t xml:space="preserve"> </w:t>
      </w:r>
      <w:r>
        <w:rPr>
          <w:sz w:val="20"/>
        </w:rPr>
        <w:t>e</w:t>
      </w:r>
      <w:r>
        <w:rPr>
          <w:spacing w:val="-8"/>
          <w:sz w:val="20"/>
        </w:rPr>
        <w:t xml:space="preserve"> </w:t>
      </w:r>
      <w:r>
        <w:rPr>
          <w:sz w:val="20"/>
        </w:rPr>
        <w:t>studio</w:t>
      </w:r>
      <w:r>
        <w:rPr>
          <w:spacing w:val="-8"/>
          <w:sz w:val="20"/>
        </w:rPr>
        <w:t xml:space="preserve"> </w:t>
      </w:r>
      <w:r>
        <w:rPr>
          <w:sz w:val="20"/>
        </w:rPr>
        <w:t>del</w:t>
      </w:r>
      <w:r>
        <w:rPr>
          <w:spacing w:val="-8"/>
          <w:sz w:val="20"/>
        </w:rPr>
        <w:t xml:space="preserve"> </w:t>
      </w:r>
      <w:r>
        <w:rPr>
          <w:sz w:val="20"/>
        </w:rPr>
        <w:t>benthos</w:t>
      </w:r>
      <w:r>
        <w:rPr>
          <w:spacing w:val="-11"/>
          <w:sz w:val="20"/>
        </w:rPr>
        <w:t xml:space="preserve"> </w:t>
      </w:r>
      <w:r>
        <w:rPr>
          <w:sz w:val="20"/>
        </w:rPr>
        <w:t>marino</w:t>
      </w:r>
      <w:r>
        <w:rPr>
          <w:spacing w:val="-8"/>
          <w:sz w:val="20"/>
        </w:rPr>
        <w:t xml:space="preserve"> </w:t>
      </w:r>
      <w:r>
        <w:rPr>
          <w:sz w:val="20"/>
        </w:rPr>
        <w:t>mediterraneo.</w:t>
      </w:r>
      <w:r>
        <w:rPr>
          <w:spacing w:val="-7"/>
          <w:sz w:val="20"/>
        </w:rPr>
        <w:t xml:space="preserve"> </w:t>
      </w:r>
      <w:proofErr w:type="spellStart"/>
      <w:r>
        <w:rPr>
          <w:i/>
          <w:sz w:val="20"/>
        </w:rPr>
        <w:t>Biol</w:t>
      </w:r>
      <w:proofErr w:type="spellEnd"/>
      <w:r>
        <w:rPr>
          <w:i/>
          <w:sz w:val="20"/>
        </w:rPr>
        <w:t>.</w:t>
      </w:r>
      <w:r>
        <w:rPr>
          <w:i/>
          <w:spacing w:val="-7"/>
          <w:sz w:val="20"/>
        </w:rPr>
        <w:t xml:space="preserve"> </w:t>
      </w:r>
      <w:r>
        <w:rPr>
          <w:i/>
          <w:sz w:val="20"/>
        </w:rPr>
        <w:t>Mar.</w:t>
      </w:r>
      <w:r>
        <w:rPr>
          <w:i/>
          <w:spacing w:val="-6"/>
          <w:sz w:val="20"/>
        </w:rPr>
        <w:t xml:space="preserve"> </w:t>
      </w:r>
      <w:proofErr w:type="spellStart"/>
      <w:r>
        <w:rPr>
          <w:i/>
          <w:sz w:val="20"/>
        </w:rPr>
        <w:t>Med</w:t>
      </w:r>
      <w:proofErr w:type="spellEnd"/>
      <w:r>
        <w:rPr>
          <w:i/>
          <w:sz w:val="20"/>
        </w:rPr>
        <w:t>.</w:t>
      </w:r>
      <w:r>
        <w:rPr>
          <w:sz w:val="20"/>
        </w:rPr>
        <w:t>,</w:t>
      </w:r>
      <w:r>
        <w:rPr>
          <w:spacing w:val="-7"/>
          <w:sz w:val="20"/>
        </w:rPr>
        <w:t xml:space="preserve"> </w:t>
      </w:r>
      <w:r>
        <w:rPr>
          <w:sz w:val="20"/>
        </w:rPr>
        <w:t>19</w:t>
      </w:r>
      <w:r>
        <w:rPr>
          <w:spacing w:val="-9"/>
          <w:sz w:val="20"/>
        </w:rPr>
        <w:t xml:space="preserve"> </w:t>
      </w:r>
      <w:r>
        <w:rPr>
          <w:sz w:val="20"/>
        </w:rPr>
        <w:t>(Suppl.):</w:t>
      </w:r>
      <w:r>
        <w:rPr>
          <w:spacing w:val="-7"/>
          <w:sz w:val="20"/>
        </w:rPr>
        <w:t xml:space="preserve"> </w:t>
      </w:r>
      <w:r>
        <w:rPr>
          <w:sz w:val="20"/>
        </w:rPr>
        <w:t>145- 198.</w:t>
      </w:r>
    </w:p>
    <w:p w14:paraId="51A7B457" w14:textId="77777777" w:rsidR="00F46292" w:rsidRDefault="00F46292">
      <w:pPr>
        <w:pStyle w:val="Corpotesto"/>
        <w:spacing w:before="2"/>
        <w:rPr>
          <w:sz w:val="20"/>
        </w:rPr>
      </w:pPr>
    </w:p>
    <w:p w14:paraId="29BE3F21" w14:textId="77777777" w:rsidR="00F46292" w:rsidRDefault="00357F76">
      <w:pPr>
        <w:ind w:left="470" w:right="504"/>
        <w:jc w:val="both"/>
        <w:rPr>
          <w:sz w:val="20"/>
        </w:rPr>
      </w:pPr>
      <w:r>
        <w:rPr>
          <w:sz w:val="20"/>
        </w:rPr>
        <w:t>Cicero A.M., Di Girolamo I. (Ed), 2001. Metodologie analitiche di riferimento del Programma di Monitoraggio dell’ambiente marino costiero (Triennio 2001-2003). Roma, Ministero dell’Ambiente e della Tutela del Territorio, ICRAM</w:t>
      </w:r>
    </w:p>
    <w:p w14:paraId="0288A072" w14:textId="77777777" w:rsidR="00F46292" w:rsidRDefault="00F46292">
      <w:pPr>
        <w:pStyle w:val="Corpotesto"/>
        <w:spacing w:before="5"/>
        <w:rPr>
          <w:sz w:val="20"/>
        </w:rPr>
      </w:pPr>
    </w:p>
    <w:p w14:paraId="4E7FE584" w14:textId="77777777" w:rsidR="00F46292" w:rsidRDefault="00357F76">
      <w:pPr>
        <w:spacing w:line="235" w:lineRule="auto"/>
        <w:ind w:left="470" w:right="504"/>
        <w:jc w:val="both"/>
        <w:rPr>
          <w:sz w:val="20"/>
        </w:rPr>
      </w:pPr>
      <w:r>
        <w:rPr>
          <w:sz w:val="20"/>
        </w:rPr>
        <w:t xml:space="preserve">Giraud G., 1979. Sur une </w:t>
      </w:r>
      <w:proofErr w:type="spellStart"/>
      <w:r>
        <w:rPr>
          <w:sz w:val="20"/>
        </w:rPr>
        <w:t>méthode</w:t>
      </w:r>
      <w:proofErr w:type="spellEnd"/>
      <w:r>
        <w:rPr>
          <w:sz w:val="20"/>
        </w:rPr>
        <w:t xml:space="preserve"> de </w:t>
      </w:r>
      <w:proofErr w:type="spellStart"/>
      <w:r>
        <w:rPr>
          <w:sz w:val="20"/>
        </w:rPr>
        <w:t>mesure</w:t>
      </w:r>
      <w:proofErr w:type="spellEnd"/>
      <w:r>
        <w:rPr>
          <w:sz w:val="20"/>
        </w:rPr>
        <w:t xml:space="preserve"> et de </w:t>
      </w:r>
      <w:proofErr w:type="spellStart"/>
      <w:r>
        <w:rPr>
          <w:sz w:val="20"/>
        </w:rPr>
        <w:t>comptage</w:t>
      </w:r>
      <w:proofErr w:type="spellEnd"/>
      <w:r>
        <w:rPr>
          <w:sz w:val="20"/>
        </w:rPr>
        <w:t xml:space="preserve"> </w:t>
      </w:r>
      <w:proofErr w:type="spellStart"/>
      <w:r>
        <w:rPr>
          <w:sz w:val="20"/>
        </w:rPr>
        <w:t>des</w:t>
      </w:r>
      <w:proofErr w:type="spellEnd"/>
      <w:r>
        <w:rPr>
          <w:sz w:val="20"/>
        </w:rPr>
        <w:t xml:space="preserve"> </w:t>
      </w:r>
      <w:proofErr w:type="spellStart"/>
      <w:r>
        <w:rPr>
          <w:sz w:val="20"/>
        </w:rPr>
        <w:t>structures</w:t>
      </w:r>
      <w:proofErr w:type="spellEnd"/>
      <w:r>
        <w:rPr>
          <w:sz w:val="20"/>
        </w:rPr>
        <w:t xml:space="preserve"> </w:t>
      </w:r>
      <w:proofErr w:type="spellStart"/>
      <w:r>
        <w:rPr>
          <w:sz w:val="20"/>
        </w:rPr>
        <w:t>foliaires</w:t>
      </w:r>
      <w:proofErr w:type="spellEnd"/>
      <w:r>
        <w:rPr>
          <w:sz w:val="20"/>
        </w:rPr>
        <w:t xml:space="preserve"> de </w:t>
      </w:r>
      <w:r>
        <w:rPr>
          <w:i/>
          <w:sz w:val="20"/>
        </w:rPr>
        <w:t xml:space="preserve">Posidonia oceanica </w:t>
      </w:r>
      <w:r>
        <w:rPr>
          <w:sz w:val="20"/>
        </w:rPr>
        <w:t>(</w:t>
      </w:r>
      <w:proofErr w:type="spellStart"/>
      <w:r>
        <w:rPr>
          <w:sz w:val="20"/>
        </w:rPr>
        <w:t>Linnaeus</w:t>
      </w:r>
      <w:proofErr w:type="spellEnd"/>
      <w:r>
        <w:rPr>
          <w:sz w:val="20"/>
        </w:rPr>
        <w:t xml:space="preserve">) </w:t>
      </w:r>
      <w:proofErr w:type="spellStart"/>
      <w:r>
        <w:rPr>
          <w:sz w:val="20"/>
        </w:rPr>
        <w:t>Delile</w:t>
      </w:r>
      <w:proofErr w:type="spellEnd"/>
      <w:r>
        <w:rPr>
          <w:sz w:val="20"/>
        </w:rPr>
        <w:t xml:space="preserve">. </w:t>
      </w:r>
      <w:proofErr w:type="spellStart"/>
      <w:r>
        <w:rPr>
          <w:i/>
          <w:sz w:val="20"/>
        </w:rPr>
        <w:t>Bulletin</w:t>
      </w:r>
      <w:proofErr w:type="spellEnd"/>
      <w:r>
        <w:rPr>
          <w:i/>
          <w:sz w:val="20"/>
        </w:rPr>
        <w:t xml:space="preserve"> </w:t>
      </w:r>
      <w:proofErr w:type="spellStart"/>
      <w:r>
        <w:rPr>
          <w:i/>
          <w:sz w:val="20"/>
        </w:rPr>
        <w:t>du</w:t>
      </w:r>
      <w:proofErr w:type="spellEnd"/>
      <w:r>
        <w:rPr>
          <w:i/>
          <w:sz w:val="20"/>
        </w:rPr>
        <w:t xml:space="preserve"> </w:t>
      </w:r>
      <w:proofErr w:type="spellStart"/>
      <w:r>
        <w:rPr>
          <w:i/>
          <w:sz w:val="20"/>
        </w:rPr>
        <w:t>Muséum</w:t>
      </w:r>
      <w:proofErr w:type="spellEnd"/>
      <w:r>
        <w:rPr>
          <w:i/>
          <w:sz w:val="20"/>
        </w:rPr>
        <w:t xml:space="preserve"> d’Histoire Naturelle de Marseille </w:t>
      </w:r>
      <w:r>
        <w:rPr>
          <w:sz w:val="20"/>
        </w:rPr>
        <w:t>39, 33-39.</w:t>
      </w:r>
    </w:p>
    <w:p w14:paraId="1B94EA53" w14:textId="77777777" w:rsidR="00F46292" w:rsidRDefault="00F46292">
      <w:pPr>
        <w:pStyle w:val="Corpotesto"/>
        <w:spacing w:before="2"/>
        <w:rPr>
          <w:sz w:val="20"/>
        </w:rPr>
      </w:pPr>
    </w:p>
    <w:p w14:paraId="3AEE35D0" w14:textId="77777777" w:rsidR="00F46292" w:rsidRDefault="00357F76">
      <w:pPr>
        <w:ind w:left="470" w:right="506"/>
        <w:jc w:val="both"/>
        <w:rPr>
          <w:sz w:val="20"/>
        </w:rPr>
      </w:pPr>
      <w:proofErr w:type="spellStart"/>
      <w:r>
        <w:rPr>
          <w:sz w:val="20"/>
        </w:rPr>
        <w:t>Gobert</w:t>
      </w:r>
      <w:proofErr w:type="spellEnd"/>
      <w:r>
        <w:rPr>
          <w:sz w:val="20"/>
        </w:rPr>
        <w:t>,</w:t>
      </w:r>
      <w:r>
        <w:rPr>
          <w:spacing w:val="-8"/>
          <w:sz w:val="20"/>
        </w:rPr>
        <w:t xml:space="preserve"> </w:t>
      </w:r>
      <w:r>
        <w:rPr>
          <w:sz w:val="20"/>
        </w:rPr>
        <w:t>S.,</w:t>
      </w:r>
      <w:r>
        <w:rPr>
          <w:spacing w:val="-7"/>
          <w:sz w:val="20"/>
        </w:rPr>
        <w:t xml:space="preserve"> </w:t>
      </w:r>
      <w:proofErr w:type="spellStart"/>
      <w:r>
        <w:rPr>
          <w:sz w:val="20"/>
        </w:rPr>
        <w:t>Sartoretto</w:t>
      </w:r>
      <w:proofErr w:type="spellEnd"/>
      <w:r>
        <w:rPr>
          <w:sz w:val="20"/>
        </w:rPr>
        <w:t>,</w:t>
      </w:r>
      <w:r>
        <w:rPr>
          <w:spacing w:val="-8"/>
          <w:sz w:val="20"/>
        </w:rPr>
        <w:t xml:space="preserve"> </w:t>
      </w:r>
      <w:r>
        <w:rPr>
          <w:sz w:val="20"/>
        </w:rPr>
        <w:t>S.,</w:t>
      </w:r>
      <w:r>
        <w:rPr>
          <w:spacing w:val="-7"/>
          <w:sz w:val="20"/>
        </w:rPr>
        <w:t xml:space="preserve"> </w:t>
      </w:r>
      <w:r>
        <w:rPr>
          <w:sz w:val="20"/>
        </w:rPr>
        <w:t>Rico-Raimondino,</w:t>
      </w:r>
      <w:r>
        <w:rPr>
          <w:spacing w:val="-8"/>
          <w:sz w:val="20"/>
        </w:rPr>
        <w:t xml:space="preserve"> </w:t>
      </w:r>
      <w:r>
        <w:rPr>
          <w:sz w:val="20"/>
        </w:rPr>
        <w:t>V.,</w:t>
      </w:r>
      <w:r>
        <w:rPr>
          <w:spacing w:val="-7"/>
          <w:sz w:val="20"/>
        </w:rPr>
        <w:t xml:space="preserve"> </w:t>
      </w:r>
      <w:proofErr w:type="spellStart"/>
      <w:r>
        <w:rPr>
          <w:sz w:val="20"/>
        </w:rPr>
        <w:t>Andral</w:t>
      </w:r>
      <w:proofErr w:type="spellEnd"/>
      <w:r>
        <w:rPr>
          <w:sz w:val="20"/>
        </w:rPr>
        <w:t>,</w:t>
      </w:r>
      <w:r>
        <w:rPr>
          <w:spacing w:val="-7"/>
          <w:sz w:val="20"/>
        </w:rPr>
        <w:t xml:space="preserve"> </w:t>
      </w:r>
      <w:r>
        <w:rPr>
          <w:sz w:val="20"/>
        </w:rPr>
        <w:t>B.,</w:t>
      </w:r>
      <w:r>
        <w:rPr>
          <w:spacing w:val="-13"/>
          <w:sz w:val="20"/>
        </w:rPr>
        <w:t xml:space="preserve"> </w:t>
      </w:r>
      <w:r>
        <w:rPr>
          <w:sz w:val="20"/>
        </w:rPr>
        <w:t>Chery,</w:t>
      </w:r>
      <w:r>
        <w:rPr>
          <w:spacing w:val="-7"/>
          <w:sz w:val="20"/>
        </w:rPr>
        <w:t xml:space="preserve"> </w:t>
      </w:r>
      <w:r>
        <w:rPr>
          <w:sz w:val="20"/>
        </w:rPr>
        <w:t>A.,</w:t>
      </w:r>
      <w:r>
        <w:rPr>
          <w:spacing w:val="-7"/>
          <w:sz w:val="20"/>
        </w:rPr>
        <w:t xml:space="preserve"> </w:t>
      </w:r>
      <w:r>
        <w:rPr>
          <w:sz w:val="20"/>
        </w:rPr>
        <w:t>Lejeune,</w:t>
      </w:r>
      <w:r>
        <w:rPr>
          <w:spacing w:val="-8"/>
          <w:sz w:val="20"/>
        </w:rPr>
        <w:t xml:space="preserve"> </w:t>
      </w:r>
      <w:r>
        <w:rPr>
          <w:sz w:val="20"/>
        </w:rPr>
        <w:t>P.,</w:t>
      </w:r>
      <w:r>
        <w:rPr>
          <w:spacing w:val="-7"/>
          <w:sz w:val="20"/>
        </w:rPr>
        <w:t xml:space="preserve"> </w:t>
      </w:r>
      <w:proofErr w:type="spellStart"/>
      <w:r>
        <w:rPr>
          <w:sz w:val="20"/>
        </w:rPr>
        <w:t>Boissery</w:t>
      </w:r>
      <w:proofErr w:type="spellEnd"/>
      <w:r>
        <w:rPr>
          <w:sz w:val="20"/>
        </w:rPr>
        <w:t>,</w:t>
      </w:r>
      <w:r>
        <w:rPr>
          <w:spacing w:val="-8"/>
          <w:sz w:val="20"/>
        </w:rPr>
        <w:t xml:space="preserve"> </w:t>
      </w:r>
      <w:r>
        <w:rPr>
          <w:sz w:val="20"/>
        </w:rPr>
        <w:t>P.,</w:t>
      </w:r>
      <w:r>
        <w:rPr>
          <w:spacing w:val="-7"/>
          <w:sz w:val="20"/>
        </w:rPr>
        <w:t xml:space="preserve"> </w:t>
      </w:r>
      <w:r>
        <w:rPr>
          <w:sz w:val="20"/>
        </w:rPr>
        <w:t>2009.</w:t>
      </w:r>
      <w:r>
        <w:rPr>
          <w:spacing w:val="-7"/>
          <w:sz w:val="20"/>
        </w:rPr>
        <w:t xml:space="preserve"> </w:t>
      </w:r>
      <w:proofErr w:type="spellStart"/>
      <w:r>
        <w:rPr>
          <w:sz w:val="20"/>
        </w:rPr>
        <w:t>Assessment</w:t>
      </w:r>
      <w:proofErr w:type="spellEnd"/>
      <w:r>
        <w:rPr>
          <w:spacing w:val="-9"/>
          <w:sz w:val="20"/>
        </w:rPr>
        <w:t xml:space="preserve"> </w:t>
      </w:r>
      <w:r>
        <w:rPr>
          <w:sz w:val="20"/>
        </w:rPr>
        <w:t>of</w:t>
      </w:r>
      <w:r>
        <w:rPr>
          <w:spacing w:val="-14"/>
          <w:sz w:val="20"/>
        </w:rPr>
        <w:t xml:space="preserve"> </w:t>
      </w:r>
      <w:r>
        <w:rPr>
          <w:sz w:val="20"/>
        </w:rPr>
        <w:t xml:space="preserve">the </w:t>
      </w:r>
      <w:proofErr w:type="spellStart"/>
      <w:r>
        <w:rPr>
          <w:sz w:val="20"/>
        </w:rPr>
        <w:t>ecological</w:t>
      </w:r>
      <w:proofErr w:type="spellEnd"/>
      <w:r>
        <w:rPr>
          <w:sz w:val="20"/>
        </w:rPr>
        <w:t xml:space="preserve"> status </w:t>
      </w:r>
      <w:r>
        <w:rPr>
          <w:spacing w:val="-3"/>
          <w:sz w:val="20"/>
        </w:rPr>
        <w:t xml:space="preserve">of </w:t>
      </w:r>
      <w:proofErr w:type="spellStart"/>
      <w:r>
        <w:rPr>
          <w:sz w:val="20"/>
        </w:rPr>
        <w:t>Mediterranean</w:t>
      </w:r>
      <w:proofErr w:type="spellEnd"/>
      <w:r>
        <w:rPr>
          <w:sz w:val="20"/>
        </w:rPr>
        <w:t xml:space="preserve"> French </w:t>
      </w:r>
      <w:proofErr w:type="spellStart"/>
      <w:r>
        <w:rPr>
          <w:sz w:val="20"/>
        </w:rPr>
        <w:t>coastal</w:t>
      </w:r>
      <w:proofErr w:type="spellEnd"/>
      <w:r>
        <w:rPr>
          <w:sz w:val="20"/>
        </w:rPr>
        <w:t xml:space="preserve"> </w:t>
      </w:r>
      <w:proofErr w:type="spellStart"/>
      <w:r>
        <w:rPr>
          <w:sz w:val="20"/>
        </w:rPr>
        <w:t>waters</w:t>
      </w:r>
      <w:proofErr w:type="spellEnd"/>
      <w:r>
        <w:rPr>
          <w:sz w:val="20"/>
        </w:rPr>
        <w:t xml:space="preserve"> </w:t>
      </w:r>
      <w:proofErr w:type="spellStart"/>
      <w:r>
        <w:rPr>
          <w:sz w:val="20"/>
        </w:rPr>
        <w:t>as</w:t>
      </w:r>
      <w:proofErr w:type="spellEnd"/>
      <w:r>
        <w:rPr>
          <w:sz w:val="20"/>
        </w:rPr>
        <w:t xml:space="preserve"> </w:t>
      </w:r>
      <w:proofErr w:type="spellStart"/>
      <w:r>
        <w:rPr>
          <w:sz w:val="20"/>
        </w:rPr>
        <w:t>required</w:t>
      </w:r>
      <w:proofErr w:type="spellEnd"/>
      <w:r>
        <w:rPr>
          <w:sz w:val="20"/>
        </w:rPr>
        <w:t xml:space="preserve"> by the Water Framework Directive </w:t>
      </w:r>
      <w:proofErr w:type="spellStart"/>
      <w:r>
        <w:rPr>
          <w:sz w:val="20"/>
        </w:rPr>
        <w:t>using</w:t>
      </w:r>
      <w:proofErr w:type="spellEnd"/>
      <w:r>
        <w:rPr>
          <w:sz w:val="20"/>
        </w:rPr>
        <w:t xml:space="preserve"> the </w:t>
      </w:r>
      <w:r>
        <w:rPr>
          <w:i/>
          <w:sz w:val="20"/>
        </w:rPr>
        <w:t xml:space="preserve">Posidonia oceanica </w:t>
      </w:r>
      <w:r>
        <w:rPr>
          <w:sz w:val="20"/>
        </w:rPr>
        <w:t xml:space="preserve">Rapid Easy Index: PREI. </w:t>
      </w:r>
      <w:r>
        <w:rPr>
          <w:i/>
          <w:sz w:val="20"/>
        </w:rPr>
        <w:t xml:space="preserve">Mar. Poll. Bull. </w:t>
      </w:r>
      <w:r>
        <w:rPr>
          <w:sz w:val="20"/>
        </w:rPr>
        <w:t>58,</w:t>
      </w:r>
      <w:r>
        <w:rPr>
          <w:spacing w:val="-12"/>
          <w:sz w:val="20"/>
        </w:rPr>
        <w:t xml:space="preserve"> </w:t>
      </w:r>
      <w:r>
        <w:rPr>
          <w:sz w:val="20"/>
        </w:rPr>
        <w:t>1727-1733.</w:t>
      </w:r>
    </w:p>
    <w:p w14:paraId="5F934739" w14:textId="77777777" w:rsidR="00F46292" w:rsidRDefault="00F46292">
      <w:pPr>
        <w:pStyle w:val="Corpotesto"/>
        <w:spacing w:before="2"/>
        <w:rPr>
          <w:sz w:val="20"/>
        </w:rPr>
      </w:pPr>
    </w:p>
    <w:p w14:paraId="30204DAB" w14:textId="77777777" w:rsidR="00F46292" w:rsidRDefault="00357F76">
      <w:pPr>
        <w:ind w:left="470" w:right="504"/>
        <w:jc w:val="both"/>
        <w:rPr>
          <w:sz w:val="20"/>
        </w:rPr>
      </w:pPr>
      <w:proofErr w:type="spellStart"/>
      <w:r>
        <w:rPr>
          <w:sz w:val="20"/>
        </w:rPr>
        <w:t>Leriche</w:t>
      </w:r>
      <w:proofErr w:type="spellEnd"/>
      <w:r>
        <w:rPr>
          <w:sz w:val="20"/>
        </w:rPr>
        <w:t xml:space="preserve">, A., </w:t>
      </w:r>
      <w:proofErr w:type="spellStart"/>
      <w:r>
        <w:rPr>
          <w:sz w:val="20"/>
        </w:rPr>
        <w:t>Boudouresque</w:t>
      </w:r>
      <w:proofErr w:type="spellEnd"/>
      <w:r>
        <w:rPr>
          <w:sz w:val="20"/>
        </w:rPr>
        <w:t xml:space="preserve">, C.F., </w:t>
      </w:r>
      <w:proofErr w:type="spellStart"/>
      <w:r>
        <w:rPr>
          <w:sz w:val="20"/>
        </w:rPr>
        <w:t>Gravez</w:t>
      </w:r>
      <w:proofErr w:type="spellEnd"/>
      <w:r>
        <w:rPr>
          <w:sz w:val="20"/>
        </w:rPr>
        <w:t xml:space="preserve">, V., </w:t>
      </w:r>
      <w:proofErr w:type="spellStart"/>
      <w:r>
        <w:rPr>
          <w:sz w:val="20"/>
        </w:rPr>
        <w:t>Mayot</w:t>
      </w:r>
      <w:proofErr w:type="spellEnd"/>
      <w:r>
        <w:rPr>
          <w:sz w:val="20"/>
        </w:rPr>
        <w:t xml:space="preserve">, N., 2006. Does coverage </w:t>
      </w:r>
      <w:proofErr w:type="spellStart"/>
      <w:r>
        <w:rPr>
          <w:sz w:val="20"/>
        </w:rPr>
        <w:t>matter</w:t>
      </w:r>
      <w:proofErr w:type="spellEnd"/>
      <w:r>
        <w:rPr>
          <w:sz w:val="20"/>
        </w:rPr>
        <w:t xml:space="preserve"> </w:t>
      </w:r>
      <w:proofErr w:type="spellStart"/>
      <w:r>
        <w:rPr>
          <w:sz w:val="20"/>
        </w:rPr>
        <w:t>at</w:t>
      </w:r>
      <w:proofErr w:type="spellEnd"/>
      <w:r>
        <w:rPr>
          <w:sz w:val="20"/>
        </w:rPr>
        <w:t xml:space="preserve"> </w:t>
      </w:r>
      <w:proofErr w:type="spellStart"/>
      <w:r>
        <w:rPr>
          <w:sz w:val="20"/>
        </w:rPr>
        <w:t>mesoscale</w:t>
      </w:r>
      <w:proofErr w:type="spellEnd"/>
      <w:r>
        <w:rPr>
          <w:sz w:val="20"/>
        </w:rPr>
        <w:t xml:space="preserve"> </w:t>
      </w:r>
      <w:proofErr w:type="spellStart"/>
      <w:r>
        <w:rPr>
          <w:sz w:val="20"/>
        </w:rPr>
        <w:t>within</w:t>
      </w:r>
      <w:proofErr w:type="spellEnd"/>
      <w:r>
        <w:rPr>
          <w:sz w:val="20"/>
        </w:rPr>
        <w:t xml:space="preserve"> a </w:t>
      </w:r>
      <w:r>
        <w:rPr>
          <w:i/>
          <w:sz w:val="20"/>
        </w:rPr>
        <w:t xml:space="preserve">Posidonia </w:t>
      </w:r>
      <w:proofErr w:type="spellStart"/>
      <w:r>
        <w:rPr>
          <w:i/>
          <w:sz w:val="20"/>
        </w:rPr>
        <w:t>oceanic</w:t>
      </w:r>
      <w:proofErr w:type="spellEnd"/>
      <w:r>
        <w:rPr>
          <w:i/>
          <w:sz w:val="20"/>
        </w:rPr>
        <w:t xml:space="preserve"> </w:t>
      </w:r>
      <w:r>
        <w:rPr>
          <w:sz w:val="20"/>
        </w:rPr>
        <w:t xml:space="preserve">seagrass </w:t>
      </w:r>
      <w:proofErr w:type="spellStart"/>
      <w:r>
        <w:rPr>
          <w:sz w:val="20"/>
        </w:rPr>
        <w:t>meadow</w:t>
      </w:r>
      <w:proofErr w:type="spellEnd"/>
      <w:r>
        <w:rPr>
          <w:sz w:val="20"/>
        </w:rPr>
        <w:t>?.</w:t>
      </w:r>
      <w:r>
        <w:rPr>
          <w:i/>
          <w:sz w:val="20"/>
        </w:rPr>
        <w:t xml:space="preserve">C. R. </w:t>
      </w:r>
      <w:proofErr w:type="spellStart"/>
      <w:r>
        <w:rPr>
          <w:i/>
          <w:sz w:val="20"/>
        </w:rPr>
        <w:t>Biologies</w:t>
      </w:r>
      <w:proofErr w:type="spellEnd"/>
      <w:r>
        <w:rPr>
          <w:i/>
          <w:sz w:val="20"/>
        </w:rPr>
        <w:t xml:space="preserve"> </w:t>
      </w:r>
      <w:r>
        <w:rPr>
          <w:sz w:val="20"/>
        </w:rPr>
        <w:t>329, 733–741</w:t>
      </w:r>
    </w:p>
    <w:p w14:paraId="62506B8A" w14:textId="77777777" w:rsidR="00F46292" w:rsidRDefault="00F46292">
      <w:pPr>
        <w:pStyle w:val="Corpotesto"/>
        <w:spacing w:before="1"/>
        <w:rPr>
          <w:sz w:val="20"/>
        </w:rPr>
      </w:pPr>
    </w:p>
    <w:p w14:paraId="423A85D8" w14:textId="77777777" w:rsidR="00F46292" w:rsidRDefault="00357F76">
      <w:pPr>
        <w:ind w:left="470" w:right="507"/>
        <w:jc w:val="both"/>
        <w:rPr>
          <w:sz w:val="20"/>
        </w:rPr>
      </w:pPr>
      <w:proofErr w:type="spellStart"/>
      <w:r>
        <w:rPr>
          <w:sz w:val="20"/>
        </w:rPr>
        <w:t>Meinesz</w:t>
      </w:r>
      <w:proofErr w:type="spellEnd"/>
      <w:r>
        <w:rPr>
          <w:sz w:val="20"/>
        </w:rPr>
        <w:t xml:space="preserve"> </w:t>
      </w:r>
      <w:r>
        <w:rPr>
          <w:spacing w:val="-4"/>
          <w:sz w:val="20"/>
        </w:rPr>
        <w:t xml:space="preserve">A. </w:t>
      </w:r>
      <w:r>
        <w:rPr>
          <w:sz w:val="20"/>
        </w:rPr>
        <w:t xml:space="preserve">&amp; Laurent R., 1978. </w:t>
      </w:r>
      <w:proofErr w:type="spellStart"/>
      <w:r>
        <w:rPr>
          <w:sz w:val="20"/>
        </w:rPr>
        <w:t>Cartographie</w:t>
      </w:r>
      <w:proofErr w:type="spellEnd"/>
      <w:r>
        <w:rPr>
          <w:sz w:val="20"/>
        </w:rPr>
        <w:t xml:space="preserve"> et </w:t>
      </w:r>
      <w:proofErr w:type="spellStart"/>
      <w:r>
        <w:rPr>
          <w:sz w:val="20"/>
        </w:rPr>
        <w:t>état</w:t>
      </w:r>
      <w:proofErr w:type="spellEnd"/>
      <w:r>
        <w:rPr>
          <w:sz w:val="20"/>
        </w:rPr>
        <w:t xml:space="preserve"> de la limite </w:t>
      </w:r>
      <w:proofErr w:type="spellStart"/>
      <w:r>
        <w:rPr>
          <w:sz w:val="20"/>
        </w:rPr>
        <w:t>inférieure</w:t>
      </w:r>
      <w:proofErr w:type="spellEnd"/>
      <w:r>
        <w:rPr>
          <w:sz w:val="20"/>
        </w:rPr>
        <w:t xml:space="preserve"> de l’</w:t>
      </w:r>
      <w:proofErr w:type="spellStart"/>
      <w:r>
        <w:rPr>
          <w:sz w:val="20"/>
        </w:rPr>
        <w:t>herbier</w:t>
      </w:r>
      <w:proofErr w:type="spellEnd"/>
      <w:r>
        <w:rPr>
          <w:sz w:val="20"/>
        </w:rPr>
        <w:t xml:space="preserve"> de </w:t>
      </w:r>
      <w:r>
        <w:rPr>
          <w:i/>
          <w:sz w:val="20"/>
        </w:rPr>
        <w:t xml:space="preserve">Posidonia oceanica </w:t>
      </w:r>
      <w:proofErr w:type="spellStart"/>
      <w:r>
        <w:rPr>
          <w:sz w:val="20"/>
        </w:rPr>
        <w:t>dans</w:t>
      </w:r>
      <w:proofErr w:type="spellEnd"/>
      <w:r>
        <w:rPr>
          <w:sz w:val="20"/>
        </w:rPr>
        <w:t xml:space="preserve"> </w:t>
      </w:r>
      <w:proofErr w:type="spellStart"/>
      <w:r>
        <w:rPr>
          <w:sz w:val="20"/>
        </w:rPr>
        <w:t>les</w:t>
      </w:r>
      <w:proofErr w:type="spellEnd"/>
      <w:r>
        <w:rPr>
          <w:sz w:val="20"/>
        </w:rPr>
        <w:t xml:space="preserve"> Alpes-</w:t>
      </w:r>
      <w:proofErr w:type="spellStart"/>
      <w:r>
        <w:rPr>
          <w:sz w:val="20"/>
        </w:rPr>
        <w:t>maritimes</w:t>
      </w:r>
      <w:proofErr w:type="spellEnd"/>
      <w:r>
        <w:rPr>
          <w:sz w:val="20"/>
        </w:rPr>
        <w:t xml:space="preserve"> (France). </w:t>
      </w:r>
      <w:r>
        <w:rPr>
          <w:i/>
          <w:sz w:val="20"/>
        </w:rPr>
        <w:t xml:space="preserve">Botanica Marina </w:t>
      </w:r>
      <w:r>
        <w:rPr>
          <w:sz w:val="20"/>
        </w:rPr>
        <w:t>21,</w:t>
      </w:r>
      <w:r>
        <w:rPr>
          <w:spacing w:val="-1"/>
          <w:sz w:val="20"/>
        </w:rPr>
        <w:t xml:space="preserve"> </w:t>
      </w:r>
      <w:r>
        <w:rPr>
          <w:sz w:val="20"/>
        </w:rPr>
        <w:t>513-526.</w:t>
      </w:r>
    </w:p>
    <w:p w14:paraId="5A2D7AD8" w14:textId="77777777" w:rsidR="00F46292" w:rsidRDefault="00F46292">
      <w:pPr>
        <w:pStyle w:val="Corpotesto"/>
        <w:spacing w:before="8"/>
        <w:rPr>
          <w:sz w:val="19"/>
        </w:rPr>
      </w:pPr>
    </w:p>
    <w:p w14:paraId="1DCEA655" w14:textId="77777777" w:rsidR="00F46292" w:rsidRDefault="00357F76">
      <w:pPr>
        <w:ind w:left="470"/>
        <w:jc w:val="both"/>
        <w:rPr>
          <w:i/>
          <w:sz w:val="20"/>
        </w:rPr>
      </w:pPr>
      <w:proofErr w:type="spellStart"/>
      <w:r>
        <w:rPr>
          <w:sz w:val="20"/>
        </w:rPr>
        <w:t>Panayotidis</w:t>
      </w:r>
      <w:proofErr w:type="spellEnd"/>
      <w:r>
        <w:rPr>
          <w:sz w:val="20"/>
        </w:rPr>
        <w:t xml:space="preserve">, P., </w:t>
      </w:r>
      <w:proofErr w:type="spellStart"/>
      <w:r>
        <w:rPr>
          <w:sz w:val="20"/>
        </w:rPr>
        <w:t>Bouderesque</w:t>
      </w:r>
      <w:proofErr w:type="spellEnd"/>
      <w:r>
        <w:rPr>
          <w:sz w:val="20"/>
        </w:rPr>
        <w:t xml:space="preserve">, C.F., </w:t>
      </w:r>
      <w:proofErr w:type="spellStart"/>
      <w:r>
        <w:rPr>
          <w:sz w:val="20"/>
        </w:rPr>
        <w:t>Marcot-Coqueugniot</w:t>
      </w:r>
      <w:proofErr w:type="spellEnd"/>
      <w:r>
        <w:rPr>
          <w:sz w:val="20"/>
        </w:rPr>
        <w:t xml:space="preserve">, J., 1981. </w:t>
      </w:r>
      <w:proofErr w:type="spellStart"/>
      <w:r>
        <w:rPr>
          <w:sz w:val="20"/>
        </w:rPr>
        <w:t>Microstructure</w:t>
      </w:r>
      <w:proofErr w:type="spellEnd"/>
      <w:r>
        <w:rPr>
          <w:sz w:val="20"/>
        </w:rPr>
        <w:t xml:space="preserve"> de l’</w:t>
      </w:r>
      <w:proofErr w:type="spellStart"/>
      <w:r>
        <w:rPr>
          <w:sz w:val="20"/>
        </w:rPr>
        <w:t>herbier</w:t>
      </w:r>
      <w:proofErr w:type="spellEnd"/>
      <w:r>
        <w:rPr>
          <w:sz w:val="20"/>
        </w:rPr>
        <w:t xml:space="preserve"> à </w:t>
      </w:r>
      <w:r>
        <w:rPr>
          <w:i/>
          <w:sz w:val="20"/>
        </w:rPr>
        <w:t>Posidonia oceanica</w:t>
      </w:r>
    </w:p>
    <w:p w14:paraId="1BCFDA01" w14:textId="77777777" w:rsidR="00F46292" w:rsidRDefault="00357F76">
      <w:pPr>
        <w:spacing w:before="1"/>
        <w:ind w:left="470"/>
        <w:jc w:val="both"/>
        <w:rPr>
          <w:sz w:val="20"/>
        </w:rPr>
      </w:pPr>
      <w:r>
        <w:rPr>
          <w:sz w:val="20"/>
        </w:rPr>
        <w:t>(</w:t>
      </w:r>
      <w:proofErr w:type="spellStart"/>
      <w:r>
        <w:rPr>
          <w:sz w:val="20"/>
        </w:rPr>
        <w:t>Linnaeus</w:t>
      </w:r>
      <w:proofErr w:type="spellEnd"/>
      <w:r>
        <w:rPr>
          <w:sz w:val="20"/>
        </w:rPr>
        <w:t xml:space="preserve">) </w:t>
      </w:r>
      <w:proofErr w:type="spellStart"/>
      <w:r>
        <w:rPr>
          <w:sz w:val="20"/>
        </w:rPr>
        <w:t>Delile</w:t>
      </w:r>
      <w:proofErr w:type="spellEnd"/>
      <w:r>
        <w:rPr>
          <w:sz w:val="20"/>
        </w:rPr>
        <w:t xml:space="preserve">. </w:t>
      </w:r>
      <w:r>
        <w:rPr>
          <w:i/>
          <w:sz w:val="20"/>
        </w:rPr>
        <w:t>Bot. Mar</w:t>
      </w:r>
      <w:r>
        <w:rPr>
          <w:sz w:val="20"/>
        </w:rPr>
        <w:t>. 24 (3), 115-124.</w:t>
      </w:r>
    </w:p>
    <w:p w14:paraId="0FEB2B03" w14:textId="77777777" w:rsidR="00F46292" w:rsidRDefault="00F46292">
      <w:pPr>
        <w:pStyle w:val="Corpotesto"/>
        <w:rPr>
          <w:sz w:val="20"/>
        </w:rPr>
      </w:pPr>
    </w:p>
    <w:p w14:paraId="4BDDD2FA" w14:textId="77777777" w:rsidR="00F46292" w:rsidRDefault="00357F76">
      <w:pPr>
        <w:spacing w:before="1"/>
        <w:ind w:left="470" w:right="504"/>
        <w:jc w:val="both"/>
        <w:rPr>
          <w:sz w:val="20"/>
        </w:rPr>
      </w:pPr>
      <w:proofErr w:type="spellStart"/>
      <w:r>
        <w:rPr>
          <w:sz w:val="20"/>
        </w:rPr>
        <w:t>Pergent</w:t>
      </w:r>
      <w:proofErr w:type="spellEnd"/>
      <w:r>
        <w:rPr>
          <w:sz w:val="20"/>
        </w:rPr>
        <w:t xml:space="preserve"> G., </w:t>
      </w:r>
      <w:proofErr w:type="spellStart"/>
      <w:r>
        <w:rPr>
          <w:sz w:val="20"/>
        </w:rPr>
        <w:t>Pergent</w:t>
      </w:r>
      <w:proofErr w:type="spellEnd"/>
      <w:r>
        <w:rPr>
          <w:sz w:val="20"/>
        </w:rPr>
        <w:t xml:space="preserve">-Martini C., </w:t>
      </w:r>
      <w:proofErr w:type="spellStart"/>
      <w:r>
        <w:rPr>
          <w:sz w:val="20"/>
        </w:rPr>
        <w:t>Boudoresque</w:t>
      </w:r>
      <w:proofErr w:type="spellEnd"/>
      <w:r>
        <w:rPr>
          <w:sz w:val="20"/>
        </w:rPr>
        <w:t xml:space="preserve"> C.F. 1995.Utilisation de l’</w:t>
      </w:r>
      <w:proofErr w:type="spellStart"/>
      <w:r>
        <w:rPr>
          <w:sz w:val="20"/>
        </w:rPr>
        <w:t>herbier</w:t>
      </w:r>
      <w:proofErr w:type="spellEnd"/>
      <w:r>
        <w:rPr>
          <w:sz w:val="20"/>
        </w:rPr>
        <w:t xml:space="preserve"> à </w:t>
      </w:r>
      <w:r>
        <w:rPr>
          <w:i/>
          <w:sz w:val="20"/>
        </w:rPr>
        <w:t xml:space="preserve">Posidonia oceanica </w:t>
      </w:r>
      <w:proofErr w:type="spellStart"/>
      <w:r>
        <w:rPr>
          <w:sz w:val="20"/>
        </w:rPr>
        <w:t>comme</w:t>
      </w:r>
      <w:proofErr w:type="spellEnd"/>
      <w:r>
        <w:rPr>
          <w:sz w:val="20"/>
        </w:rPr>
        <w:t xml:space="preserve"> </w:t>
      </w:r>
      <w:proofErr w:type="spellStart"/>
      <w:r>
        <w:rPr>
          <w:sz w:val="20"/>
        </w:rPr>
        <w:t>indicateur</w:t>
      </w:r>
      <w:proofErr w:type="spellEnd"/>
      <w:r>
        <w:rPr>
          <w:sz w:val="20"/>
        </w:rPr>
        <w:t xml:space="preserve"> </w:t>
      </w:r>
      <w:proofErr w:type="spellStart"/>
      <w:r>
        <w:rPr>
          <w:sz w:val="20"/>
        </w:rPr>
        <w:t>biologique</w:t>
      </w:r>
      <w:proofErr w:type="spellEnd"/>
      <w:r>
        <w:rPr>
          <w:sz w:val="20"/>
        </w:rPr>
        <w:t xml:space="preserve"> de la </w:t>
      </w:r>
      <w:proofErr w:type="spellStart"/>
      <w:r>
        <w:rPr>
          <w:sz w:val="20"/>
        </w:rPr>
        <w:t>qualité</w:t>
      </w:r>
      <w:proofErr w:type="spellEnd"/>
      <w:r>
        <w:rPr>
          <w:sz w:val="20"/>
        </w:rPr>
        <w:t xml:space="preserve"> </w:t>
      </w:r>
      <w:proofErr w:type="spellStart"/>
      <w:r>
        <w:rPr>
          <w:sz w:val="20"/>
        </w:rPr>
        <w:t>du</w:t>
      </w:r>
      <w:proofErr w:type="spellEnd"/>
      <w:r>
        <w:rPr>
          <w:sz w:val="20"/>
        </w:rPr>
        <w:t xml:space="preserve"> milieu </w:t>
      </w:r>
      <w:proofErr w:type="spellStart"/>
      <w:r>
        <w:rPr>
          <w:sz w:val="20"/>
        </w:rPr>
        <w:t>littoral</w:t>
      </w:r>
      <w:proofErr w:type="spellEnd"/>
      <w:r>
        <w:rPr>
          <w:sz w:val="20"/>
        </w:rPr>
        <w:t xml:space="preserve"> en </w:t>
      </w:r>
      <w:proofErr w:type="spellStart"/>
      <w:r>
        <w:rPr>
          <w:sz w:val="20"/>
        </w:rPr>
        <w:t>Méditerranée</w:t>
      </w:r>
      <w:proofErr w:type="spellEnd"/>
      <w:r>
        <w:rPr>
          <w:sz w:val="20"/>
        </w:rPr>
        <w:t xml:space="preserve">: </w:t>
      </w:r>
      <w:proofErr w:type="spellStart"/>
      <w:r>
        <w:rPr>
          <w:sz w:val="20"/>
        </w:rPr>
        <w:t>ét</w:t>
      </w:r>
      <w:proofErr w:type="spellEnd"/>
      <w:r>
        <w:rPr>
          <w:sz w:val="20"/>
        </w:rPr>
        <w:t xml:space="preserve"> a </w:t>
      </w:r>
      <w:proofErr w:type="spellStart"/>
      <w:r>
        <w:rPr>
          <w:sz w:val="20"/>
        </w:rPr>
        <w:t>desconnaissances</w:t>
      </w:r>
      <w:proofErr w:type="spellEnd"/>
      <w:r>
        <w:rPr>
          <w:sz w:val="20"/>
        </w:rPr>
        <w:t xml:space="preserve">. </w:t>
      </w:r>
      <w:proofErr w:type="spellStart"/>
      <w:r>
        <w:rPr>
          <w:i/>
          <w:sz w:val="20"/>
        </w:rPr>
        <w:t>Mésogée</w:t>
      </w:r>
      <w:proofErr w:type="spellEnd"/>
      <w:r>
        <w:rPr>
          <w:i/>
          <w:sz w:val="20"/>
        </w:rPr>
        <w:t xml:space="preserve"> </w:t>
      </w:r>
      <w:r>
        <w:rPr>
          <w:sz w:val="20"/>
        </w:rPr>
        <w:t>54: 3–27.</w:t>
      </w:r>
    </w:p>
    <w:p w14:paraId="17F3A633" w14:textId="77777777" w:rsidR="00F46292" w:rsidRDefault="00F46292">
      <w:pPr>
        <w:pStyle w:val="Corpotesto"/>
        <w:spacing w:before="1"/>
        <w:rPr>
          <w:sz w:val="20"/>
        </w:rPr>
      </w:pPr>
    </w:p>
    <w:p w14:paraId="793BC326" w14:textId="77777777" w:rsidR="00F46292" w:rsidRDefault="00357F76">
      <w:pPr>
        <w:ind w:left="470"/>
        <w:jc w:val="both"/>
        <w:rPr>
          <w:sz w:val="20"/>
        </w:rPr>
      </w:pPr>
      <w:proofErr w:type="spellStart"/>
      <w:r>
        <w:rPr>
          <w:sz w:val="20"/>
        </w:rPr>
        <w:t>Pergent</w:t>
      </w:r>
      <w:proofErr w:type="spellEnd"/>
      <w:r>
        <w:rPr>
          <w:sz w:val="20"/>
        </w:rPr>
        <w:t xml:space="preserve"> G., 1990. </w:t>
      </w:r>
      <w:proofErr w:type="spellStart"/>
      <w:r>
        <w:rPr>
          <w:sz w:val="20"/>
        </w:rPr>
        <w:t>Lepidochronological</w:t>
      </w:r>
      <w:proofErr w:type="spellEnd"/>
      <w:r>
        <w:rPr>
          <w:sz w:val="20"/>
        </w:rPr>
        <w:t xml:space="preserve"> </w:t>
      </w:r>
      <w:proofErr w:type="spellStart"/>
      <w:r>
        <w:rPr>
          <w:sz w:val="20"/>
        </w:rPr>
        <w:t>analysis</w:t>
      </w:r>
      <w:proofErr w:type="spellEnd"/>
      <w:r>
        <w:rPr>
          <w:sz w:val="20"/>
        </w:rPr>
        <w:t xml:space="preserve"> of the seagrass </w:t>
      </w:r>
      <w:r>
        <w:rPr>
          <w:i/>
          <w:sz w:val="20"/>
        </w:rPr>
        <w:t>Posidonia oceanica</w:t>
      </w:r>
      <w:r>
        <w:rPr>
          <w:sz w:val="20"/>
        </w:rPr>
        <w:t xml:space="preserve">(L.) </w:t>
      </w:r>
      <w:proofErr w:type="spellStart"/>
      <w:r>
        <w:rPr>
          <w:sz w:val="20"/>
        </w:rPr>
        <w:t>Delile</w:t>
      </w:r>
      <w:proofErr w:type="spellEnd"/>
      <w:r>
        <w:rPr>
          <w:sz w:val="20"/>
        </w:rPr>
        <w:t xml:space="preserve">: A </w:t>
      </w:r>
      <w:proofErr w:type="spellStart"/>
      <w:r>
        <w:rPr>
          <w:sz w:val="20"/>
        </w:rPr>
        <w:t>standardised</w:t>
      </w:r>
      <w:proofErr w:type="spellEnd"/>
      <w:r>
        <w:rPr>
          <w:sz w:val="20"/>
        </w:rPr>
        <w:t xml:space="preserve"> </w:t>
      </w:r>
      <w:proofErr w:type="spellStart"/>
      <w:r>
        <w:rPr>
          <w:sz w:val="20"/>
        </w:rPr>
        <w:t>approach</w:t>
      </w:r>
      <w:proofErr w:type="spellEnd"/>
      <w:r>
        <w:rPr>
          <w:sz w:val="20"/>
        </w:rPr>
        <w:t>.</w:t>
      </w:r>
    </w:p>
    <w:p w14:paraId="04BA73BB" w14:textId="77777777" w:rsidR="00F46292" w:rsidRDefault="00357F76">
      <w:pPr>
        <w:ind w:left="470"/>
        <w:jc w:val="both"/>
        <w:rPr>
          <w:sz w:val="20"/>
        </w:rPr>
      </w:pPr>
      <w:proofErr w:type="spellStart"/>
      <w:r>
        <w:rPr>
          <w:i/>
          <w:sz w:val="20"/>
        </w:rPr>
        <w:t>Aquatic</w:t>
      </w:r>
      <w:proofErr w:type="spellEnd"/>
      <w:r>
        <w:rPr>
          <w:i/>
          <w:sz w:val="20"/>
        </w:rPr>
        <w:t xml:space="preserve"> </w:t>
      </w:r>
      <w:proofErr w:type="spellStart"/>
      <w:r>
        <w:rPr>
          <w:i/>
          <w:sz w:val="20"/>
        </w:rPr>
        <w:t>Botany</w:t>
      </w:r>
      <w:proofErr w:type="spellEnd"/>
      <w:r>
        <w:rPr>
          <w:i/>
          <w:sz w:val="20"/>
        </w:rPr>
        <w:t xml:space="preserve"> </w:t>
      </w:r>
      <w:r>
        <w:rPr>
          <w:sz w:val="20"/>
        </w:rPr>
        <w:t>57, 39-54.</w:t>
      </w:r>
    </w:p>
    <w:p w14:paraId="7FF68833" w14:textId="77777777" w:rsidR="00F46292" w:rsidRDefault="00F46292">
      <w:pPr>
        <w:pStyle w:val="Corpotesto"/>
        <w:spacing w:before="3"/>
        <w:rPr>
          <w:sz w:val="20"/>
        </w:rPr>
      </w:pPr>
    </w:p>
    <w:p w14:paraId="2FD4005E" w14:textId="77777777" w:rsidR="00F46292" w:rsidRDefault="00357F76">
      <w:pPr>
        <w:spacing w:line="237" w:lineRule="auto"/>
        <w:ind w:left="470" w:right="504"/>
        <w:jc w:val="both"/>
        <w:rPr>
          <w:sz w:val="20"/>
        </w:rPr>
      </w:pPr>
      <w:proofErr w:type="spellStart"/>
      <w:r>
        <w:rPr>
          <w:sz w:val="20"/>
        </w:rPr>
        <w:t>Personnic</w:t>
      </w:r>
      <w:proofErr w:type="spellEnd"/>
      <w:r>
        <w:rPr>
          <w:sz w:val="20"/>
        </w:rPr>
        <w:t xml:space="preserve"> </w:t>
      </w:r>
      <w:r>
        <w:rPr>
          <w:spacing w:val="-4"/>
          <w:sz w:val="20"/>
        </w:rPr>
        <w:t xml:space="preserve">S, </w:t>
      </w:r>
      <w:proofErr w:type="spellStart"/>
      <w:r>
        <w:rPr>
          <w:sz w:val="20"/>
        </w:rPr>
        <w:t>Boudouresque</w:t>
      </w:r>
      <w:proofErr w:type="spellEnd"/>
      <w:r>
        <w:rPr>
          <w:sz w:val="20"/>
        </w:rPr>
        <w:t xml:space="preserve"> </w:t>
      </w:r>
      <w:r>
        <w:rPr>
          <w:spacing w:val="-3"/>
          <w:sz w:val="20"/>
        </w:rPr>
        <w:t xml:space="preserve">CF, </w:t>
      </w:r>
      <w:proofErr w:type="spellStart"/>
      <w:r>
        <w:rPr>
          <w:sz w:val="20"/>
        </w:rPr>
        <w:t>Astruch</w:t>
      </w:r>
      <w:proofErr w:type="spellEnd"/>
      <w:r>
        <w:rPr>
          <w:sz w:val="20"/>
        </w:rPr>
        <w:t xml:space="preserve"> P, </w:t>
      </w:r>
      <w:proofErr w:type="spellStart"/>
      <w:r>
        <w:rPr>
          <w:sz w:val="20"/>
        </w:rPr>
        <w:t>Ballesteros</w:t>
      </w:r>
      <w:proofErr w:type="spellEnd"/>
      <w:r>
        <w:rPr>
          <w:sz w:val="20"/>
        </w:rPr>
        <w:t xml:space="preserve"> E, </w:t>
      </w:r>
      <w:proofErr w:type="spellStart"/>
      <w:r>
        <w:rPr>
          <w:sz w:val="20"/>
        </w:rPr>
        <w:t>Blouet</w:t>
      </w:r>
      <w:proofErr w:type="spellEnd"/>
      <w:r>
        <w:rPr>
          <w:sz w:val="20"/>
        </w:rPr>
        <w:t xml:space="preserve"> S, Bellan-Santini D, et al. 2014. An </w:t>
      </w:r>
      <w:proofErr w:type="spellStart"/>
      <w:r>
        <w:rPr>
          <w:sz w:val="20"/>
        </w:rPr>
        <w:t>Ecosystem</w:t>
      </w:r>
      <w:proofErr w:type="spellEnd"/>
      <w:r>
        <w:rPr>
          <w:sz w:val="20"/>
        </w:rPr>
        <w:t xml:space="preserve">-Based </w:t>
      </w:r>
      <w:proofErr w:type="spellStart"/>
      <w:r>
        <w:rPr>
          <w:sz w:val="20"/>
        </w:rPr>
        <w:t>Approach</w:t>
      </w:r>
      <w:proofErr w:type="spellEnd"/>
      <w:r>
        <w:rPr>
          <w:spacing w:val="-14"/>
          <w:sz w:val="20"/>
        </w:rPr>
        <w:t xml:space="preserve"> </w:t>
      </w:r>
      <w:r>
        <w:rPr>
          <w:sz w:val="20"/>
        </w:rPr>
        <w:t>to</w:t>
      </w:r>
      <w:r>
        <w:rPr>
          <w:spacing w:val="-13"/>
          <w:sz w:val="20"/>
        </w:rPr>
        <w:t xml:space="preserve"> </w:t>
      </w:r>
      <w:proofErr w:type="spellStart"/>
      <w:r>
        <w:rPr>
          <w:sz w:val="20"/>
        </w:rPr>
        <w:t>Assess</w:t>
      </w:r>
      <w:proofErr w:type="spellEnd"/>
      <w:r>
        <w:rPr>
          <w:spacing w:val="-15"/>
          <w:sz w:val="20"/>
        </w:rPr>
        <w:t xml:space="preserve"> </w:t>
      </w:r>
      <w:r>
        <w:rPr>
          <w:sz w:val="20"/>
        </w:rPr>
        <w:t>the</w:t>
      </w:r>
      <w:r>
        <w:rPr>
          <w:spacing w:val="-11"/>
          <w:sz w:val="20"/>
        </w:rPr>
        <w:t xml:space="preserve"> </w:t>
      </w:r>
      <w:r>
        <w:rPr>
          <w:sz w:val="20"/>
        </w:rPr>
        <w:t>Status</w:t>
      </w:r>
      <w:r>
        <w:rPr>
          <w:spacing w:val="-10"/>
          <w:sz w:val="20"/>
        </w:rPr>
        <w:t xml:space="preserve"> </w:t>
      </w:r>
      <w:r>
        <w:rPr>
          <w:spacing w:val="-3"/>
          <w:sz w:val="20"/>
        </w:rPr>
        <w:t>of</w:t>
      </w:r>
      <w:r>
        <w:rPr>
          <w:spacing w:val="-14"/>
          <w:sz w:val="20"/>
        </w:rPr>
        <w:t xml:space="preserve"> </w:t>
      </w:r>
      <w:r>
        <w:rPr>
          <w:sz w:val="20"/>
        </w:rPr>
        <w:t>a</w:t>
      </w:r>
      <w:r>
        <w:rPr>
          <w:spacing w:val="-11"/>
          <w:sz w:val="20"/>
        </w:rPr>
        <w:t xml:space="preserve"> </w:t>
      </w:r>
      <w:proofErr w:type="spellStart"/>
      <w:r>
        <w:rPr>
          <w:sz w:val="20"/>
        </w:rPr>
        <w:t>Mediterranean</w:t>
      </w:r>
      <w:proofErr w:type="spellEnd"/>
      <w:r>
        <w:rPr>
          <w:spacing w:val="-13"/>
          <w:sz w:val="20"/>
        </w:rPr>
        <w:t xml:space="preserve"> </w:t>
      </w:r>
      <w:proofErr w:type="spellStart"/>
      <w:r>
        <w:rPr>
          <w:sz w:val="20"/>
        </w:rPr>
        <w:t>Ecosystem</w:t>
      </w:r>
      <w:proofErr w:type="spellEnd"/>
      <w:r>
        <w:rPr>
          <w:sz w:val="20"/>
        </w:rPr>
        <w:t>,</w:t>
      </w:r>
      <w:r>
        <w:rPr>
          <w:spacing w:val="-11"/>
          <w:sz w:val="20"/>
        </w:rPr>
        <w:t xml:space="preserve"> </w:t>
      </w:r>
      <w:r>
        <w:rPr>
          <w:sz w:val="20"/>
        </w:rPr>
        <w:t>the</w:t>
      </w:r>
      <w:r>
        <w:rPr>
          <w:spacing w:val="-13"/>
          <w:sz w:val="20"/>
        </w:rPr>
        <w:t xml:space="preserve"> </w:t>
      </w:r>
      <w:r>
        <w:rPr>
          <w:i/>
          <w:sz w:val="20"/>
        </w:rPr>
        <w:t>Posidonia</w:t>
      </w:r>
      <w:r>
        <w:rPr>
          <w:i/>
          <w:spacing w:val="-13"/>
          <w:sz w:val="20"/>
        </w:rPr>
        <w:t xml:space="preserve"> </w:t>
      </w:r>
      <w:r>
        <w:rPr>
          <w:i/>
          <w:sz w:val="20"/>
        </w:rPr>
        <w:t>oceanica</w:t>
      </w:r>
      <w:r>
        <w:rPr>
          <w:i/>
          <w:spacing w:val="-13"/>
          <w:sz w:val="20"/>
        </w:rPr>
        <w:t xml:space="preserve"> </w:t>
      </w:r>
      <w:r>
        <w:rPr>
          <w:sz w:val="20"/>
        </w:rPr>
        <w:t>Seagrass</w:t>
      </w:r>
      <w:r>
        <w:rPr>
          <w:spacing w:val="-10"/>
          <w:sz w:val="20"/>
        </w:rPr>
        <w:t xml:space="preserve"> </w:t>
      </w:r>
      <w:proofErr w:type="spellStart"/>
      <w:r>
        <w:rPr>
          <w:sz w:val="20"/>
        </w:rPr>
        <w:t>Meadow</w:t>
      </w:r>
      <w:proofErr w:type="spellEnd"/>
      <w:r>
        <w:rPr>
          <w:sz w:val="20"/>
        </w:rPr>
        <w:t>.</w:t>
      </w:r>
      <w:r>
        <w:rPr>
          <w:spacing w:val="-11"/>
          <w:sz w:val="20"/>
        </w:rPr>
        <w:t xml:space="preserve"> </w:t>
      </w:r>
      <w:r>
        <w:rPr>
          <w:i/>
          <w:sz w:val="20"/>
        </w:rPr>
        <w:t>PLoS</w:t>
      </w:r>
      <w:r>
        <w:rPr>
          <w:i/>
          <w:spacing w:val="-14"/>
          <w:sz w:val="20"/>
        </w:rPr>
        <w:t xml:space="preserve"> </w:t>
      </w:r>
      <w:r>
        <w:rPr>
          <w:i/>
          <w:spacing w:val="-3"/>
          <w:sz w:val="20"/>
        </w:rPr>
        <w:t>ONE</w:t>
      </w:r>
      <w:r>
        <w:rPr>
          <w:i/>
          <w:spacing w:val="-11"/>
          <w:sz w:val="20"/>
        </w:rPr>
        <w:t xml:space="preserve"> </w:t>
      </w:r>
      <w:r>
        <w:rPr>
          <w:sz w:val="20"/>
        </w:rPr>
        <w:t>9(6): e98994.</w:t>
      </w:r>
      <w:r>
        <w:rPr>
          <w:spacing w:val="-1"/>
          <w:sz w:val="20"/>
        </w:rPr>
        <w:t xml:space="preserve"> </w:t>
      </w:r>
      <w:r>
        <w:rPr>
          <w:sz w:val="20"/>
        </w:rPr>
        <w:t>https://doi.org/10.1371/journal.pone.0098994</w:t>
      </w:r>
    </w:p>
    <w:p w14:paraId="731EE917" w14:textId="77777777" w:rsidR="00F46292" w:rsidRDefault="00F46292">
      <w:pPr>
        <w:pStyle w:val="Corpotesto"/>
        <w:spacing w:before="2"/>
        <w:rPr>
          <w:sz w:val="20"/>
        </w:rPr>
      </w:pPr>
    </w:p>
    <w:p w14:paraId="03E11A7C" w14:textId="77777777" w:rsidR="00F46292" w:rsidRDefault="00357F76">
      <w:pPr>
        <w:ind w:left="470" w:right="506"/>
        <w:jc w:val="both"/>
        <w:rPr>
          <w:sz w:val="20"/>
        </w:rPr>
      </w:pPr>
      <w:r>
        <w:rPr>
          <w:spacing w:val="-3"/>
          <w:sz w:val="20"/>
        </w:rPr>
        <w:t xml:space="preserve">Rende </w:t>
      </w:r>
      <w:r>
        <w:rPr>
          <w:spacing w:val="-4"/>
          <w:sz w:val="20"/>
        </w:rPr>
        <w:t xml:space="preserve">S. F., </w:t>
      </w:r>
      <w:r>
        <w:rPr>
          <w:spacing w:val="-3"/>
          <w:sz w:val="20"/>
        </w:rPr>
        <w:t xml:space="preserve">Irving </w:t>
      </w:r>
      <w:r>
        <w:rPr>
          <w:spacing w:val="-4"/>
          <w:sz w:val="20"/>
        </w:rPr>
        <w:t xml:space="preserve">A. D., Bacci </w:t>
      </w:r>
      <w:r>
        <w:rPr>
          <w:spacing w:val="-3"/>
          <w:sz w:val="20"/>
        </w:rPr>
        <w:t xml:space="preserve">T., </w:t>
      </w:r>
      <w:r>
        <w:rPr>
          <w:spacing w:val="-4"/>
          <w:sz w:val="20"/>
        </w:rPr>
        <w:t xml:space="preserve">Parlagreco </w:t>
      </w:r>
      <w:r>
        <w:rPr>
          <w:spacing w:val="-3"/>
          <w:sz w:val="20"/>
        </w:rPr>
        <w:t xml:space="preserve">L., Bruno </w:t>
      </w:r>
      <w:r>
        <w:rPr>
          <w:spacing w:val="-4"/>
          <w:sz w:val="20"/>
        </w:rPr>
        <w:t xml:space="preserve">F., </w:t>
      </w:r>
      <w:r>
        <w:rPr>
          <w:sz w:val="20"/>
        </w:rPr>
        <w:t xml:space="preserve">De </w:t>
      </w:r>
      <w:r>
        <w:rPr>
          <w:spacing w:val="-3"/>
          <w:sz w:val="20"/>
        </w:rPr>
        <w:t xml:space="preserve">Filippo </w:t>
      </w:r>
      <w:r>
        <w:rPr>
          <w:spacing w:val="-4"/>
          <w:sz w:val="20"/>
        </w:rPr>
        <w:t xml:space="preserve">F., Montefalcone M., Penna M., </w:t>
      </w:r>
      <w:r>
        <w:rPr>
          <w:spacing w:val="-3"/>
          <w:sz w:val="20"/>
        </w:rPr>
        <w:t xml:space="preserve">Trabucco B., </w:t>
      </w:r>
      <w:r>
        <w:rPr>
          <w:spacing w:val="-4"/>
          <w:sz w:val="20"/>
        </w:rPr>
        <w:t xml:space="preserve">Di </w:t>
      </w:r>
      <w:r>
        <w:rPr>
          <w:sz w:val="20"/>
        </w:rPr>
        <w:t xml:space="preserve">Mento </w:t>
      </w:r>
      <w:r>
        <w:rPr>
          <w:spacing w:val="-3"/>
          <w:sz w:val="20"/>
        </w:rPr>
        <w:t xml:space="preserve">R., </w:t>
      </w:r>
      <w:r>
        <w:rPr>
          <w:spacing w:val="-2"/>
          <w:sz w:val="20"/>
        </w:rPr>
        <w:t xml:space="preserve">Cicero </w:t>
      </w:r>
      <w:r>
        <w:rPr>
          <w:spacing w:val="-3"/>
          <w:sz w:val="20"/>
        </w:rPr>
        <w:t xml:space="preserve">A.M., 2015. </w:t>
      </w:r>
      <w:proofErr w:type="spellStart"/>
      <w:r>
        <w:rPr>
          <w:spacing w:val="-3"/>
          <w:sz w:val="20"/>
        </w:rPr>
        <w:t>Advances</w:t>
      </w:r>
      <w:proofErr w:type="spellEnd"/>
      <w:r>
        <w:rPr>
          <w:spacing w:val="-3"/>
          <w:sz w:val="20"/>
        </w:rPr>
        <w:t xml:space="preserve"> </w:t>
      </w:r>
      <w:r>
        <w:rPr>
          <w:sz w:val="20"/>
        </w:rPr>
        <w:t xml:space="preserve">in </w:t>
      </w:r>
      <w:r>
        <w:rPr>
          <w:spacing w:val="-3"/>
          <w:sz w:val="20"/>
        </w:rPr>
        <w:t>micro-</w:t>
      </w:r>
      <w:proofErr w:type="spellStart"/>
      <w:r>
        <w:rPr>
          <w:spacing w:val="-3"/>
          <w:sz w:val="20"/>
        </w:rPr>
        <w:t>cartography</w:t>
      </w:r>
      <w:proofErr w:type="spellEnd"/>
      <w:r>
        <w:rPr>
          <w:spacing w:val="-3"/>
          <w:sz w:val="20"/>
        </w:rPr>
        <w:t xml:space="preserve">: </w:t>
      </w:r>
      <w:proofErr w:type="spellStart"/>
      <w:r>
        <w:rPr>
          <w:spacing w:val="-4"/>
          <w:sz w:val="20"/>
        </w:rPr>
        <w:t>two-dimensional</w:t>
      </w:r>
      <w:proofErr w:type="spellEnd"/>
      <w:r>
        <w:rPr>
          <w:spacing w:val="-4"/>
          <w:sz w:val="20"/>
        </w:rPr>
        <w:t xml:space="preserve"> </w:t>
      </w:r>
      <w:r>
        <w:rPr>
          <w:spacing w:val="-3"/>
          <w:sz w:val="20"/>
        </w:rPr>
        <w:t xml:space="preserve">image mosaicing technique </w:t>
      </w:r>
      <w:r>
        <w:rPr>
          <w:sz w:val="20"/>
        </w:rPr>
        <w:t xml:space="preserve">for </w:t>
      </w:r>
      <w:r>
        <w:rPr>
          <w:spacing w:val="-4"/>
          <w:sz w:val="20"/>
        </w:rPr>
        <w:t xml:space="preserve">seagrass </w:t>
      </w:r>
      <w:r>
        <w:rPr>
          <w:spacing w:val="-3"/>
          <w:sz w:val="20"/>
        </w:rPr>
        <w:t xml:space="preserve">monitoring. </w:t>
      </w:r>
      <w:r>
        <w:rPr>
          <w:i/>
          <w:spacing w:val="-3"/>
          <w:sz w:val="20"/>
        </w:rPr>
        <w:t xml:space="preserve">Estuarine, </w:t>
      </w:r>
      <w:proofErr w:type="spellStart"/>
      <w:r>
        <w:rPr>
          <w:i/>
          <w:spacing w:val="-3"/>
          <w:sz w:val="20"/>
        </w:rPr>
        <w:t>Coastal</w:t>
      </w:r>
      <w:proofErr w:type="spellEnd"/>
      <w:r>
        <w:rPr>
          <w:i/>
          <w:spacing w:val="-3"/>
          <w:sz w:val="20"/>
        </w:rPr>
        <w:t xml:space="preserve"> </w:t>
      </w:r>
      <w:r>
        <w:rPr>
          <w:i/>
          <w:sz w:val="20"/>
        </w:rPr>
        <w:t xml:space="preserve">and </w:t>
      </w:r>
      <w:proofErr w:type="spellStart"/>
      <w:r>
        <w:rPr>
          <w:i/>
          <w:spacing w:val="-4"/>
          <w:sz w:val="20"/>
        </w:rPr>
        <w:t>Shelf</w:t>
      </w:r>
      <w:proofErr w:type="spellEnd"/>
      <w:r>
        <w:rPr>
          <w:i/>
          <w:spacing w:val="-4"/>
          <w:sz w:val="20"/>
        </w:rPr>
        <w:t xml:space="preserve"> Science</w:t>
      </w:r>
      <w:r>
        <w:rPr>
          <w:spacing w:val="-4"/>
          <w:sz w:val="20"/>
        </w:rPr>
        <w:t xml:space="preserve">, </w:t>
      </w:r>
      <w:r>
        <w:rPr>
          <w:sz w:val="20"/>
        </w:rPr>
        <w:t xml:space="preserve">167 (15), </w:t>
      </w:r>
      <w:r>
        <w:rPr>
          <w:spacing w:val="-3"/>
          <w:sz w:val="20"/>
        </w:rPr>
        <w:t>475-486.</w:t>
      </w:r>
    </w:p>
    <w:p w14:paraId="6DC1B5BA" w14:textId="77777777" w:rsidR="00F46292" w:rsidRDefault="00F46292">
      <w:pPr>
        <w:pStyle w:val="Corpotesto"/>
        <w:spacing w:before="1"/>
        <w:rPr>
          <w:sz w:val="20"/>
        </w:rPr>
      </w:pPr>
    </w:p>
    <w:p w14:paraId="3B6580A1" w14:textId="77777777" w:rsidR="00F46292" w:rsidRDefault="00357F76">
      <w:pPr>
        <w:spacing w:before="1"/>
        <w:ind w:left="470" w:right="510"/>
        <w:jc w:val="both"/>
        <w:rPr>
          <w:sz w:val="20"/>
        </w:rPr>
      </w:pPr>
      <w:r>
        <w:rPr>
          <w:sz w:val="20"/>
        </w:rPr>
        <w:t xml:space="preserve">Romano E., Ausili A., Bergamin L., Celia Magno M., </w:t>
      </w:r>
      <w:proofErr w:type="spellStart"/>
      <w:r>
        <w:rPr>
          <w:sz w:val="20"/>
        </w:rPr>
        <w:t>Pierfranceschi</w:t>
      </w:r>
      <w:proofErr w:type="spellEnd"/>
      <w:r>
        <w:rPr>
          <w:sz w:val="20"/>
        </w:rPr>
        <w:t xml:space="preserve"> G., Venti F., 2018. Analisi granulometriche dei sedimenti marini. Linee Guida SNPA 18/2018. ISBN 978-88-448-0925-6 © LINEE GUIDA SNPA, 18/2018.</w:t>
      </w:r>
    </w:p>
    <w:p w14:paraId="4004753C" w14:textId="77777777" w:rsidR="00F46292" w:rsidRDefault="00F46292">
      <w:pPr>
        <w:pStyle w:val="Corpotesto"/>
        <w:spacing w:before="2"/>
        <w:rPr>
          <w:sz w:val="20"/>
        </w:rPr>
      </w:pPr>
    </w:p>
    <w:p w14:paraId="061242FC" w14:textId="77777777" w:rsidR="00F46292" w:rsidRDefault="00357F76">
      <w:pPr>
        <w:spacing w:before="1" w:line="237" w:lineRule="auto"/>
        <w:ind w:left="470" w:right="504"/>
        <w:jc w:val="both"/>
        <w:rPr>
          <w:sz w:val="20"/>
        </w:rPr>
      </w:pPr>
      <w:r>
        <w:rPr>
          <w:sz w:val="20"/>
        </w:rPr>
        <w:t>Tomasello</w:t>
      </w:r>
      <w:r>
        <w:rPr>
          <w:spacing w:val="-9"/>
          <w:sz w:val="20"/>
        </w:rPr>
        <w:t xml:space="preserve"> </w:t>
      </w:r>
      <w:r>
        <w:rPr>
          <w:sz w:val="20"/>
        </w:rPr>
        <w:t>A.,</w:t>
      </w:r>
      <w:r>
        <w:rPr>
          <w:spacing w:val="-7"/>
          <w:sz w:val="20"/>
        </w:rPr>
        <w:t xml:space="preserve"> </w:t>
      </w:r>
      <w:proofErr w:type="spellStart"/>
      <w:r>
        <w:rPr>
          <w:sz w:val="20"/>
        </w:rPr>
        <w:t>Sciandra</w:t>
      </w:r>
      <w:proofErr w:type="spellEnd"/>
      <w:r>
        <w:rPr>
          <w:spacing w:val="-8"/>
          <w:sz w:val="20"/>
        </w:rPr>
        <w:t xml:space="preserve"> </w:t>
      </w:r>
      <w:r>
        <w:rPr>
          <w:sz w:val="20"/>
        </w:rPr>
        <w:t>M.,</w:t>
      </w:r>
      <w:r>
        <w:rPr>
          <w:spacing w:val="-7"/>
          <w:sz w:val="20"/>
        </w:rPr>
        <w:t xml:space="preserve"> </w:t>
      </w:r>
      <w:r>
        <w:rPr>
          <w:sz w:val="20"/>
        </w:rPr>
        <w:t>Muggeo</w:t>
      </w:r>
      <w:r>
        <w:rPr>
          <w:spacing w:val="-9"/>
          <w:sz w:val="20"/>
        </w:rPr>
        <w:t xml:space="preserve"> </w:t>
      </w:r>
      <w:r>
        <w:rPr>
          <w:sz w:val="20"/>
        </w:rPr>
        <w:t>V.,</w:t>
      </w:r>
      <w:r>
        <w:rPr>
          <w:spacing w:val="-6"/>
          <w:sz w:val="20"/>
        </w:rPr>
        <w:t xml:space="preserve"> </w:t>
      </w:r>
      <w:r>
        <w:rPr>
          <w:sz w:val="20"/>
        </w:rPr>
        <w:t>Pirrotta</w:t>
      </w:r>
      <w:r>
        <w:rPr>
          <w:spacing w:val="-8"/>
          <w:sz w:val="20"/>
        </w:rPr>
        <w:t xml:space="preserve"> </w:t>
      </w:r>
      <w:r>
        <w:rPr>
          <w:sz w:val="20"/>
        </w:rPr>
        <w:t>M.,</w:t>
      </w:r>
      <w:r>
        <w:rPr>
          <w:spacing w:val="-7"/>
          <w:sz w:val="20"/>
        </w:rPr>
        <w:t xml:space="preserve"> </w:t>
      </w:r>
      <w:r>
        <w:rPr>
          <w:sz w:val="20"/>
        </w:rPr>
        <w:t>Di</w:t>
      </w:r>
      <w:r>
        <w:rPr>
          <w:spacing w:val="-8"/>
          <w:sz w:val="20"/>
        </w:rPr>
        <w:t xml:space="preserve"> </w:t>
      </w:r>
      <w:r>
        <w:rPr>
          <w:sz w:val="20"/>
        </w:rPr>
        <w:t>Maida</w:t>
      </w:r>
      <w:r>
        <w:rPr>
          <w:spacing w:val="-3"/>
          <w:sz w:val="20"/>
        </w:rPr>
        <w:t xml:space="preserve"> </w:t>
      </w:r>
      <w:r>
        <w:rPr>
          <w:sz w:val="20"/>
        </w:rPr>
        <w:t>G.,</w:t>
      </w:r>
      <w:r>
        <w:rPr>
          <w:spacing w:val="-12"/>
          <w:sz w:val="20"/>
        </w:rPr>
        <w:t xml:space="preserve"> </w:t>
      </w:r>
      <w:r>
        <w:rPr>
          <w:sz w:val="20"/>
        </w:rPr>
        <w:t>Calvo</w:t>
      </w:r>
      <w:r>
        <w:rPr>
          <w:spacing w:val="-8"/>
          <w:sz w:val="20"/>
        </w:rPr>
        <w:t xml:space="preserve"> </w:t>
      </w:r>
      <w:r>
        <w:rPr>
          <w:sz w:val="20"/>
        </w:rPr>
        <w:t>S.,</w:t>
      </w:r>
      <w:r>
        <w:rPr>
          <w:spacing w:val="-7"/>
          <w:sz w:val="20"/>
        </w:rPr>
        <w:t xml:space="preserve"> </w:t>
      </w:r>
      <w:r>
        <w:rPr>
          <w:sz w:val="20"/>
        </w:rPr>
        <w:t>2016.</w:t>
      </w:r>
      <w:r>
        <w:rPr>
          <w:spacing w:val="-7"/>
          <w:sz w:val="20"/>
        </w:rPr>
        <w:t xml:space="preserve"> </w:t>
      </w:r>
      <w:r>
        <w:rPr>
          <w:sz w:val="20"/>
        </w:rPr>
        <w:t>Reference</w:t>
      </w:r>
      <w:r>
        <w:rPr>
          <w:spacing w:val="-8"/>
          <w:sz w:val="20"/>
        </w:rPr>
        <w:t xml:space="preserve"> </w:t>
      </w:r>
      <w:proofErr w:type="spellStart"/>
      <w:r>
        <w:rPr>
          <w:sz w:val="20"/>
        </w:rPr>
        <w:t>growth</w:t>
      </w:r>
      <w:proofErr w:type="spellEnd"/>
      <w:r>
        <w:rPr>
          <w:spacing w:val="-9"/>
          <w:sz w:val="20"/>
        </w:rPr>
        <w:t xml:space="preserve"> </w:t>
      </w:r>
      <w:r>
        <w:rPr>
          <w:sz w:val="20"/>
        </w:rPr>
        <w:t>charts</w:t>
      </w:r>
      <w:r>
        <w:rPr>
          <w:spacing w:val="-10"/>
          <w:sz w:val="20"/>
        </w:rPr>
        <w:t xml:space="preserve"> </w:t>
      </w:r>
      <w:r>
        <w:rPr>
          <w:sz w:val="20"/>
        </w:rPr>
        <w:t>for</w:t>
      </w:r>
      <w:r>
        <w:rPr>
          <w:spacing w:val="-14"/>
          <w:sz w:val="20"/>
        </w:rPr>
        <w:t xml:space="preserve"> </w:t>
      </w:r>
      <w:r>
        <w:rPr>
          <w:i/>
          <w:sz w:val="20"/>
        </w:rPr>
        <w:t xml:space="preserve">Posidonia oceanica </w:t>
      </w:r>
      <w:r>
        <w:rPr>
          <w:sz w:val="20"/>
        </w:rPr>
        <w:t xml:space="preserve">seagrass: An </w:t>
      </w:r>
      <w:proofErr w:type="spellStart"/>
      <w:r>
        <w:rPr>
          <w:sz w:val="20"/>
        </w:rPr>
        <w:t>effective</w:t>
      </w:r>
      <w:proofErr w:type="spellEnd"/>
      <w:r>
        <w:rPr>
          <w:sz w:val="20"/>
        </w:rPr>
        <w:t xml:space="preserve"> tool for </w:t>
      </w:r>
      <w:proofErr w:type="spellStart"/>
      <w:r>
        <w:rPr>
          <w:sz w:val="20"/>
        </w:rPr>
        <w:t>assessing</w:t>
      </w:r>
      <w:proofErr w:type="spellEnd"/>
      <w:r>
        <w:rPr>
          <w:sz w:val="20"/>
        </w:rPr>
        <w:t xml:space="preserve"> </w:t>
      </w:r>
      <w:proofErr w:type="spellStart"/>
      <w:r>
        <w:rPr>
          <w:sz w:val="20"/>
        </w:rPr>
        <w:t>growth</w:t>
      </w:r>
      <w:proofErr w:type="spellEnd"/>
      <w:r>
        <w:rPr>
          <w:sz w:val="20"/>
        </w:rPr>
        <w:t xml:space="preserve"> performance by </w:t>
      </w:r>
      <w:proofErr w:type="spellStart"/>
      <w:r>
        <w:rPr>
          <w:sz w:val="20"/>
        </w:rPr>
        <w:t>age</w:t>
      </w:r>
      <w:proofErr w:type="spellEnd"/>
      <w:r>
        <w:rPr>
          <w:sz w:val="20"/>
        </w:rPr>
        <w:t xml:space="preserve"> and </w:t>
      </w:r>
      <w:proofErr w:type="spellStart"/>
      <w:r>
        <w:rPr>
          <w:sz w:val="20"/>
        </w:rPr>
        <w:t>depth</w:t>
      </w:r>
      <w:proofErr w:type="spellEnd"/>
      <w:r>
        <w:rPr>
          <w:sz w:val="20"/>
        </w:rPr>
        <w:t xml:space="preserve">. </w:t>
      </w:r>
      <w:proofErr w:type="spellStart"/>
      <w:r>
        <w:rPr>
          <w:i/>
          <w:sz w:val="20"/>
        </w:rPr>
        <w:t>Ecological</w:t>
      </w:r>
      <w:proofErr w:type="spellEnd"/>
      <w:r>
        <w:rPr>
          <w:i/>
          <w:sz w:val="20"/>
        </w:rPr>
        <w:t xml:space="preserve"> </w:t>
      </w:r>
      <w:proofErr w:type="spellStart"/>
      <w:r>
        <w:rPr>
          <w:i/>
          <w:sz w:val="20"/>
        </w:rPr>
        <w:t>Indicators</w:t>
      </w:r>
      <w:proofErr w:type="spellEnd"/>
      <w:r>
        <w:rPr>
          <w:sz w:val="20"/>
        </w:rPr>
        <w:t>, 69, 50- 58.</w:t>
      </w:r>
    </w:p>
    <w:sectPr w:rsidR="00F46292">
      <w:pgSz w:w="11900" w:h="16840"/>
      <w:pgMar w:top="1600" w:right="620" w:bottom="440" w:left="660" w:header="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29289" w14:textId="77777777" w:rsidR="00FC650A" w:rsidRDefault="00FC650A">
      <w:r>
        <w:separator/>
      </w:r>
    </w:p>
  </w:endnote>
  <w:endnote w:type="continuationSeparator" w:id="0">
    <w:p w14:paraId="2645E09B" w14:textId="77777777" w:rsidR="00FC650A" w:rsidRDefault="00FC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adea">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DE1B" w14:textId="77777777" w:rsidR="00807759" w:rsidRDefault="00FC650A">
    <w:pPr>
      <w:pStyle w:val="Corpotesto"/>
      <w:spacing w:line="14" w:lineRule="auto"/>
      <w:rPr>
        <w:sz w:val="20"/>
      </w:rPr>
    </w:pPr>
    <w:r>
      <w:pict w14:anchorId="3809550B">
        <v:shape id="_x0000_s2051" style="position:absolute;margin-left:544.5pt;margin-top:791.25pt;width:44.3pt;height:44.3pt;z-index:-16339968;mso-position-horizontal-relative:page;mso-position-vertical-relative:page" coordorigin="10890,15825" coordsize="886,886" path="m10890,16267r6,72l10913,16407r27,64l10976,16529r44,51l11071,16625r58,36l11193,16687r68,17l11333,16710r71,-6l11473,16687r63,-26l11594,16625r52,-45l11690,16529r36,-58l11753,16407r16,-68l11775,16267r-6,-71l11753,16127r-27,-63l11690,16006r-44,-52l11594,15910r-58,-36l11473,15847r-69,-16l11333,15825r-72,6l11193,15847r-64,27l11071,15910r-51,44l10976,16006r-36,58l10913,16127r-17,69l10890,16267xe" filled="f" strokecolor="#a7bfde" strokeweight=".33847mm">
          <v:path arrowok="t"/>
          <w10:wrap anchorx="page" anchory="page"/>
        </v:shape>
      </w:pict>
    </w:r>
    <w:r>
      <w:pict w14:anchorId="5910596A">
        <v:shapetype id="_x0000_t202" coordsize="21600,21600" o:spt="202" path="m,l,21600r21600,l21600,xe">
          <v:stroke joinstyle="miter"/>
          <v:path gradientshapeok="t" o:connecttype="rect"/>
        </v:shapetype>
        <v:shape id="_x0000_s2050" type="#_x0000_t202" style="position:absolute;margin-left:555.75pt;margin-top:806.15pt;width:18.05pt;height:15.3pt;z-index:-16339456;mso-position-horizontal-relative:page;mso-position-vertical-relative:page" filled="f" stroked="f">
          <v:textbox inset="0,0,0,0">
            <w:txbxContent>
              <w:p w14:paraId="18CD5552" w14:textId="77777777" w:rsidR="00807759" w:rsidRDefault="00807759">
                <w:pPr>
                  <w:pStyle w:val="Corpotesto"/>
                  <w:spacing w:before="9"/>
                  <w:ind w:left="60"/>
                </w:pPr>
                <w:r>
                  <w:fldChar w:fldCharType="begin"/>
                </w:r>
                <w:r>
                  <w:rPr>
                    <w:color w:val="4F81BD"/>
                  </w:rPr>
                  <w:instrText xml:space="preserve"> PAGE </w:instrText>
                </w:r>
                <w:r>
                  <w:fldChar w:fldCharType="separate"/>
                </w:r>
                <w:r>
                  <w:t>37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5233" w14:textId="77777777" w:rsidR="00807759" w:rsidRDefault="00FC650A">
    <w:pPr>
      <w:pStyle w:val="Corpotesto"/>
      <w:spacing w:line="14" w:lineRule="auto"/>
      <w:rPr>
        <w:sz w:val="19"/>
      </w:rPr>
    </w:pPr>
    <w:r>
      <w:pict w14:anchorId="63433037">
        <v:shapetype id="_x0000_t202" coordsize="21600,21600" o:spt="202" path="m,l,21600r21600,l21600,xe">
          <v:stroke joinstyle="miter"/>
          <v:path gradientshapeok="t" o:connecttype="rect"/>
        </v:shapetype>
        <v:shape id="_x0000_s2049" type="#_x0000_t202" style="position:absolute;margin-left:523.45pt;margin-top:814.05pt;width:18pt;height:15.3pt;z-index:-16338944;mso-position-horizontal-relative:page;mso-position-vertical-relative:page" filled="f" stroked="f">
          <v:textbox inset="0,0,0,0">
            <w:txbxContent>
              <w:p w14:paraId="24D146F4" w14:textId="77777777" w:rsidR="00807759" w:rsidRDefault="00807759">
                <w:pPr>
                  <w:pStyle w:val="Corpotesto"/>
                  <w:spacing w:before="10"/>
                  <w:ind w:left="60"/>
                </w:pPr>
                <w:r>
                  <w:fldChar w:fldCharType="begin"/>
                </w:r>
                <w:r>
                  <w:instrText xml:space="preserve"> PAGE </w:instrText>
                </w:r>
                <w:r>
                  <w:fldChar w:fldCharType="separate"/>
                </w:r>
                <w:r>
                  <w:t>13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772E2" w14:textId="77777777" w:rsidR="00FC650A" w:rsidRDefault="00FC650A">
      <w:r>
        <w:separator/>
      </w:r>
    </w:p>
  </w:footnote>
  <w:footnote w:type="continuationSeparator" w:id="0">
    <w:p w14:paraId="77186C92" w14:textId="77777777" w:rsidR="00FC650A" w:rsidRDefault="00FC6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A65"/>
    <w:multiLevelType w:val="hybridMultilevel"/>
    <w:tmpl w:val="E4E24C5A"/>
    <w:lvl w:ilvl="0" w:tplc="7C541FEE">
      <w:numFmt w:val="bullet"/>
      <w:lvlText w:val="•"/>
      <w:lvlJc w:val="left"/>
      <w:pPr>
        <w:ind w:left="1190" w:hanging="360"/>
      </w:pPr>
      <w:rPr>
        <w:rFonts w:ascii="Times New Roman" w:eastAsia="Times New Roman" w:hAnsi="Times New Roman" w:cs="Times New Roman" w:hint="default"/>
        <w:spacing w:val="-25"/>
        <w:w w:val="100"/>
        <w:sz w:val="24"/>
        <w:szCs w:val="24"/>
        <w:lang w:val="it-IT" w:eastAsia="en-US" w:bidi="ar-SA"/>
      </w:rPr>
    </w:lvl>
    <w:lvl w:ilvl="1" w:tplc="6936AF00">
      <w:numFmt w:val="bullet"/>
      <w:lvlText w:val="•"/>
      <w:lvlJc w:val="left"/>
      <w:pPr>
        <w:ind w:left="2142" w:hanging="360"/>
      </w:pPr>
      <w:rPr>
        <w:rFonts w:hint="default"/>
        <w:lang w:val="it-IT" w:eastAsia="en-US" w:bidi="ar-SA"/>
      </w:rPr>
    </w:lvl>
    <w:lvl w:ilvl="2" w:tplc="034AA8F2">
      <w:numFmt w:val="bullet"/>
      <w:lvlText w:val="•"/>
      <w:lvlJc w:val="left"/>
      <w:pPr>
        <w:ind w:left="3084" w:hanging="360"/>
      </w:pPr>
      <w:rPr>
        <w:rFonts w:hint="default"/>
        <w:lang w:val="it-IT" w:eastAsia="en-US" w:bidi="ar-SA"/>
      </w:rPr>
    </w:lvl>
    <w:lvl w:ilvl="3" w:tplc="E9748DD0">
      <w:numFmt w:val="bullet"/>
      <w:lvlText w:val="•"/>
      <w:lvlJc w:val="left"/>
      <w:pPr>
        <w:ind w:left="4026" w:hanging="360"/>
      </w:pPr>
      <w:rPr>
        <w:rFonts w:hint="default"/>
        <w:lang w:val="it-IT" w:eastAsia="en-US" w:bidi="ar-SA"/>
      </w:rPr>
    </w:lvl>
    <w:lvl w:ilvl="4" w:tplc="E1040698">
      <w:numFmt w:val="bullet"/>
      <w:lvlText w:val="•"/>
      <w:lvlJc w:val="left"/>
      <w:pPr>
        <w:ind w:left="4968" w:hanging="360"/>
      </w:pPr>
      <w:rPr>
        <w:rFonts w:hint="default"/>
        <w:lang w:val="it-IT" w:eastAsia="en-US" w:bidi="ar-SA"/>
      </w:rPr>
    </w:lvl>
    <w:lvl w:ilvl="5" w:tplc="53F42B30">
      <w:numFmt w:val="bullet"/>
      <w:lvlText w:val="•"/>
      <w:lvlJc w:val="left"/>
      <w:pPr>
        <w:ind w:left="5910" w:hanging="360"/>
      </w:pPr>
      <w:rPr>
        <w:rFonts w:hint="default"/>
        <w:lang w:val="it-IT" w:eastAsia="en-US" w:bidi="ar-SA"/>
      </w:rPr>
    </w:lvl>
    <w:lvl w:ilvl="6" w:tplc="1FC662EE">
      <w:numFmt w:val="bullet"/>
      <w:lvlText w:val="•"/>
      <w:lvlJc w:val="left"/>
      <w:pPr>
        <w:ind w:left="6852" w:hanging="360"/>
      </w:pPr>
      <w:rPr>
        <w:rFonts w:hint="default"/>
        <w:lang w:val="it-IT" w:eastAsia="en-US" w:bidi="ar-SA"/>
      </w:rPr>
    </w:lvl>
    <w:lvl w:ilvl="7" w:tplc="AAEEEC80">
      <w:numFmt w:val="bullet"/>
      <w:lvlText w:val="•"/>
      <w:lvlJc w:val="left"/>
      <w:pPr>
        <w:ind w:left="7794" w:hanging="360"/>
      </w:pPr>
      <w:rPr>
        <w:rFonts w:hint="default"/>
        <w:lang w:val="it-IT" w:eastAsia="en-US" w:bidi="ar-SA"/>
      </w:rPr>
    </w:lvl>
    <w:lvl w:ilvl="8" w:tplc="8EE2D556">
      <w:numFmt w:val="bullet"/>
      <w:lvlText w:val="•"/>
      <w:lvlJc w:val="left"/>
      <w:pPr>
        <w:ind w:left="8736" w:hanging="360"/>
      </w:pPr>
      <w:rPr>
        <w:rFonts w:hint="default"/>
        <w:lang w:val="it-IT" w:eastAsia="en-US" w:bidi="ar-SA"/>
      </w:rPr>
    </w:lvl>
  </w:abstractNum>
  <w:abstractNum w:abstractNumId="1" w15:restartNumberingAfterBreak="0">
    <w:nsid w:val="0F7B2629"/>
    <w:multiLevelType w:val="hybridMultilevel"/>
    <w:tmpl w:val="39828456"/>
    <w:lvl w:ilvl="0" w:tplc="7BC6DA56">
      <w:numFmt w:val="bullet"/>
      <w:lvlText w:val="-"/>
      <w:lvlJc w:val="left"/>
      <w:pPr>
        <w:ind w:left="609" w:hanging="140"/>
      </w:pPr>
      <w:rPr>
        <w:rFonts w:ascii="Times New Roman" w:eastAsia="Times New Roman" w:hAnsi="Times New Roman" w:cs="Times New Roman" w:hint="default"/>
        <w:w w:val="100"/>
        <w:sz w:val="24"/>
        <w:szCs w:val="24"/>
        <w:lang w:val="it-IT" w:eastAsia="en-US" w:bidi="ar-SA"/>
      </w:rPr>
    </w:lvl>
    <w:lvl w:ilvl="1" w:tplc="BFF23176">
      <w:numFmt w:val="bullet"/>
      <w:lvlText w:val="•"/>
      <w:lvlJc w:val="left"/>
      <w:pPr>
        <w:ind w:left="1602" w:hanging="140"/>
      </w:pPr>
      <w:rPr>
        <w:rFonts w:hint="default"/>
        <w:lang w:val="it-IT" w:eastAsia="en-US" w:bidi="ar-SA"/>
      </w:rPr>
    </w:lvl>
    <w:lvl w:ilvl="2" w:tplc="D70C7CFE">
      <w:numFmt w:val="bullet"/>
      <w:lvlText w:val="•"/>
      <w:lvlJc w:val="left"/>
      <w:pPr>
        <w:ind w:left="2604" w:hanging="140"/>
      </w:pPr>
      <w:rPr>
        <w:rFonts w:hint="default"/>
        <w:lang w:val="it-IT" w:eastAsia="en-US" w:bidi="ar-SA"/>
      </w:rPr>
    </w:lvl>
    <w:lvl w:ilvl="3" w:tplc="B36A8F90">
      <w:numFmt w:val="bullet"/>
      <w:lvlText w:val="•"/>
      <w:lvlJc w:val="left"/>
      <w:pPr>
        <w:ind w:left="3606" w:hanging="140"/>
      </w:pPr>
      <w:rPr>
        <w:rFonts w:hint="default"/>
        <w:lang w:val="it-IT" w:eastAsia="en-US" w:bidi="ar-SA"/>
      </w:rPr>
    </w:lvl>
    <w:lvl w:ilvl="4" w:tplc="30FCBFF6">
      <w:numFmt w:val="bullet"/>
      <w:lvlText w:val="•"/>
      <w:lvlJc w:val="left"/>
      <w:pPr>
        <w:ind w:left="4608" w:hanging="140"/>
      </w:pPr>
      <w:rPr>
        <w:rFonts w:hint="default"/>
        <w:lang w:val="it-IT" w:eastAsia="en-US" w:bidi="ar-SA"/>
      </w:rPr>
    </w:lvl>
    <w:lvl w:ilvl="5" w:tplc="B1BAA488">
      <w:numFmt w:val="bullet"/>
      <w:lvlText w:val="•"/>
      <w:lvlJc w:val="left"/>
      <w:pPr>
        <w:ind w:left="5610" w:hanging="140"/>
      </w:pPr>
      <w:rPr>
        <w:rFonts w:hint="default"/>
        <w:lang w:val="it-IT" w:eastAsia="en-US" w:bidi="ar-SA"/>
      </w:rPr>
    </w:lvl>
    <w:lvl w:ilvl="6" w:tplc="74E866F8">
      <w:numFmt w:val="bullet"/>
      <w:lvlText w:val="•"/>
      <w:lvlJc w:val="left"/>
      <w:pPr>
        <w:ind w:left="6612" w:hanging="140"/>
      </w:pPr>
      <w:rPr>
        <w:rFonts w:hint="default"/>
        <w:lang w:val="it-IT" w:eastAsia="en-US" w:bidi="ar-SA"/>
      </w:rPr>
    </w:lvl>
    <w:lvl w:ilvl="7" w:tplc="94DA105E">
      <w:numFmt w:val="bullet"/>
      <w:lvlText w:val="•"/>
      <w:lvlJc w:val="left"/>
      <w:pPr>
        <w:ind w:left="7614" w:hanging="140"/>
      </w:pPr>
      <w:rPr>
        <w:rFonts w:hint="default"/>
        <w:lang w:val="it-IT" w:eastAsia="en-US" w:bidi="ar-SA"/>
      </w:rPr>
    </w:lvl>
    <w:lvl w:ilvl="8" w:tplc="67628CAE">
      <w:numFmt w:val="bullet"/>
      <w:lvlText w:val="•"/>
      <w:lvlJc w:val="left"/>
      <w:pPr>
        <w:ind w:left="8616" w:hanging="140"/>
      </w:pPr>
      <w:rPr>
        <w:rFonts w:hint="default"/>
        <w:lang w:val="it-IT" w:eastAsia="en-US" w:bidi="ar-SA"/>
      </w:rPr>
    </w:lvl>
  </w:abstractNum>
  <w:abstractNum w:abstractNumId="2" w15:restartNumberingAfterBreak="0">
    <w:nsid w:val="10397AD1"/>
    <w:multiLevelType w:val="hybridMultilevel"/>
    <w:tmpl w:val="E550F3E6"/>
    <w:lvl w:ilvl="0" w:tplc="8188C786">
      <w:numFmt w:val="bullet"/>
      <w:lvlText w:val="-"/>
      <w:lvlJc w:val="left"/>
      <w:pPr>
        <w:ind w:left="1038" w:hanging="284"/>
      </w:pPr>
      <w:rPr>
        <w:rFonts w:ascii="Arial" w:eastAsia="Arial" w:hAnsi="Arial" w:cs="Arial" w:hint="default"/>
        <w:w w:val="91"/>
        <w:sz w:val="24"/>
        <w:szCs w:val="24"/>
        <w:lang w:val="it-IT" w:eastAsia="en-US" w:bidi="ar-SA"/>
      </w:rPr>
    </w:lvl>
    <w:lvl w:ilvl="1" w:tplc="1060B03A">
      <w:numFmt w:val="bullet"/>
      <w:lvlText w:val="•"/>
      <w:lvlJc w:val="left"/>
      <w:pPr>
        <w:ind w:left="1998" w:hanging="284"/>
      </w:pPr>
      <w:rPr>
        <w:rFonts w:hint="default"/>
        <w:lang w:val="it-IT" w:eastAsia="en-US" w:bidi="ar-SA"/>
      </w:rPr>
    </w:lvl>
    <w:lvl w:ilvl="2" w:tplc="15D01F8A">
      <w:numFmt w:val="bullet"/>
      <w:lvlText w:val="•"/>
      <w:lvlJc w:val="left"/>
      <w:pPr>
        <w:ind w:left="2956" w:hanging="284"/>
      </w:pPr>
      <w:rPr>
        <w:rFonts w:hint="default"/>
        <w:lang w:val="it-IT" w:eastAsia="en-US" w:bidi="ar-SA"/>
      </w:rPr>
    </w:lvl>
    <w:lvl w:ilvl="3" w:tplc="6534FA1C">
      <w:numFmt w:val="bullet"/>
      <w:lvlText w:val="•"/>
      <w:lvlJc w:val="left"/>
      <w:pPr>
        <w:ind w:left="3914" w:hanging="284"/>
      </w:pPr>
      <w:rPr>
        <w:rFonts w:hint="default"/>
        <w:lang w:val="it-IT" w:eastAsia="en-US" w:bidi="ar-SA"/>
      </w:rPr>
    </w:lvl>
    <w:lvl w:ilvl="4" w:tplc="8892C726">
      <w:numFmt w:val="bullet"/>
      <w:lvlText w:val="•"/>
      <w:lvlJc w:val="left"/>
      <w:pPr>
        <w:ind w:left="4872" w:hanging="284"/>
      </w:pPr>
      <w:rPr>
        <w:rFonts w:hint="default"/>
        <w:lang w:val="it-IT" w:eastAsia="en-US" w:bidi="ar-SA"/>
      </w:rPr>
    </w:lvl>
    <w:lvl w:ilvl="5" w:tplc="A198D08C">
      <w:numFmt w:val="bullet"/>
      <w:lvlText w:val="•"/>
      <w:lvlJc w:val="left"/>
      <w:pPr>
        <w:ind w:left="5830" w:hanging="284"/>
      </w:pPr>
      <w:rPr>
        <w:rFonts w:hint="default"/>
        <w:lang w:val="it-IT" w:eastAsia="en-US" w:bidi="ar-SA"/>
      </w:rPr>
    </w:lvl>
    <w:lvl w:ilvl="6" w:tplc="05BC5A2C">
      <w:numFmt w:val="bullet"/>
      <w:lvlText w:val="•"/>
      <w:lvlJc w:val="left"/>
      <w:pPr>
        <w:ind w:left="6788" w:hanging="284"/>
      </w:pPr>
      <w:rPr>
        <w:rFonts w:hint="default"/>
        <w:lang w:val="it-IT" w:eastAsia="en-US" w:bidi="ar-SA"/>
      </w:rPr>
    </w:lvl>
    <w:lvl w:ilvl="7" w:tplc="B428FE68">
      <w:numFmt w:val="bullet"/>
      <w:lvlText w:val="•"/>
      <w:lvlJc w:val="left"/>
      <w:pPr>
        <w:ind w:left="7746" w:hanging="284"/>
      </w:pPr>
      <w:rPr>
        <w:rFonts w:hint="default"/>
        <w:lang w:val="it-IT" w:eastAsia="en-US" w:bidi="ar-SA"/>
      </w:rPr>
    </w:lvl>
    <w:lvl w:ilvl="8" w:tplc="7408EC0C">
      <w:numFmt w:val="bullet"/>
      <w:lvlText w:val="•"/>
      <w:lvlJc w:val="left"/>
      <w:pPr>
        <w:ind w:left="8704" w:hanging="284"/>
      </w:pPr>
      <w:rPr>
        <w:rFonts w:hint="default"/>
        <w:lang w:val="it-IT" w:eastAsia="en-US" w:bidi="ar-SA"/>
      </w:rPr>
    </w:lvl>
  </w:abstractNum>
  <w:abstractNum w:abstractNumId="3" w15:restartNumberingAfterBreak="0">
    <w:nsid w:val="10F12146"/>
    <w:multiLevelType w:val="hybridMultilevel"/>
    <w:tmpl w:val="804424C0"/>
    <w:lvl w:ilvl="0" w:tplc="1F4E7DB2">
      <w:start w:val="10"/>
      <w:numFmt w:val="decimal"/>
      <w:lvlText w:val="%1"/>
      <w:lvlJc w:val="left"/>
      <w:pPr>
        <w:ind w:left="472" w:hanging="709"/>
      </w:pPr>
      <w:rPr>
        <w:rFonts w:ascii="Trebuchet MS" w:eastAsia="Trebuchet MS" w:hAnsi="Trebuchet MS" w:cs="Trebuchet MS" w:hint="default"/>
        <w:b/>
        <w:bCs/>
        <w:color w:val="0070C0"/>
        <w:w w:val="86"/>
        <w:sz w:val="24"/>
        <w:szCs w:val="24"/>
        <w:lang w:val="it-IT" w:eastAsia="en-US" w:bidi="ar-SA"/>
      </w:rPr>
    </w:lvl>
    <w:lvl w:ilvl="1" w:tplc="77C65798">
      <w:numFmt w:val="bullet"/>
      <w:lvlText w:val=""/>
      <w:lvlJc w:val="left"/>
      <w:pPr>
        <w:ind w:left="974" w:hanging="360"/>
      </w:pPr>
      <w:rPr>
        <w:rFonts w:hint="default"/>
        <w:w w:val="100"/>
        <w:lang w:val="it-IT" w:eastAsia="en-US" w:bidi="ar-SA"/>
      </w:rPr>
    </w:lvl>
    <w:lvl w:ilvl="2" w:tplc="B624364E">
      <w:numFmt w:val="bullet"/>
      <w:lvlText w:val="•"/>
      <w:lvlJc w:val="left"/>
      <w:pPr>
        <w:ind w:left="2051" w:hanging="360"/>
      </w:pPr>
      <w:rPr>
        <w:rFonts w:hint="default"/>
        <w:lang w:val="it-IT" w:eastAsia="en-US" w:bidi="ar-SA"/>
      </w:rPr>
    </w:lvl>
    <w:lvl w:ilvl="3" w:tplc="D4E638D0">
      <w:numFmt w:val="bullet"/>
      <w:lvlText w:val="•"/>
      <w:lvlJc w:val="left"/>
      <w:pPr>
        <w:ind w:left="3122" w:hanging="360"/>
      </w:pPr>
      <w:rPr>
        <w:rFonts w:hint="default"/>
        <w:lang w:val="it-IT" w:eastAsia="en-US" w:bidi="ar-SA"/>
      </w:rPr>
    </w:lvl>
    <w:lvl w:ilvl="4" w:tplc="ED30CC16">
      <w:numFmt w:val="bullet"/>
      <w:lvlText w:val="•"/>
      <w:lvlJc w:val="left"/>
      <w:pPr>
        <w:ind w:left="4193" w:hanging="360"/>
      </w:pPr>
      <w:rPr>
        <w:rFonts w:hint="default"/>
        <w:lang w:val="it-IT" w:eastAsia="en-US" w:bidi="ar-SA"/>
      </w:rPr>
    </w:lvl>
    <w:lvl w:ilvl="5" w:tplc="DF3CBEE8">
      <w:numFmt w:val="bullet"/>
      <w:lvlText w:val="•"/>
      <w:lvlJc w:val="left"/>
      <w:pPr>
        <w:ind w:left="5264" w:hanging="360"/>
      </w:pPr>
      <w:rPr>
        <w:rFonts w:hint="default"/>
        <w:lang w:val="it-IT" w:eastAsia="en-US" w:bidi="ar-SA"/>
      </w:rPr>
    </w:lvl>
    <w:lvl w:ilvl="6" w:tplc="8320E134">
      <w:numFmt w:val="bullet"/>
      <w:lvlText w:val="•"/>
      <w:lvlJc w:val="left"/>
      <w:pPr>
        <w:ind w:left="6335" w:hanging="360"/>
      </w:pPr>
      <w:rPr>
        <w:rFonts w:hint="default"/>
        <w:lang w:val="it-IT" w:eastAsia="en-US" w:bidi="ar-SA"/>
      </w:rPr>
    </w:lvl>
    <w:lvl w:ilvl="7" w:tplc="2D4AD9CE">
      <w:numFmt w:val="bullet"/>
      <w:lvlText w:val="•"/>
      <w:lvlJc w:val="left"/>
      <w:pPr>
        <w:ind w:left="7406" w:hanging="360"/>
      </w:pPr>
      <w:rPr>
        <w:rFonts w:hint="default"/>
        <w:lang w:val="it-IT" w:eastAsia="en-US" w:bidi="ar-SA"/>
      </w:rPr>
    </w:lvl>
    <w:lvl w:ilvl="8" w:tplc="69E84274">
      <w:numFmt w:val="bullet"/>
      <w:lvlText w:val="•"/>
      <w:lvlJc w:val="left"/>
      <w:pPr>
        <w:ind w:left="8477" w:hanging="360"/>
      </w:pPr>
      <w:rPr>
        <w:rFonts w:hint="default"/>
        <w:lang w:val="it-IT" w:eastAsia="en-US" w:bidi="ar-SA"/>
      </w:rPr>
    </w:lvl>
  </w:abstractNum>
  <w:abstractNum w:abstractNumId="4" w15:restartNumberingAfterBreak="0">
    <w:nsid w:val="1F3B61F0"/>
    <w:multiLevelType w:val="hybridMultilevel"/>
    <w:tmpl w:val="16DC4530"/>
    <w:lvl w:ilvl="0" w:tplc="C9D8015C">
      <w:start w:val="1"/>
      <w:numFmt w:val="decimal"/>
      <w:lvlText w:val="%1."/>
      <w:lvlJc w:val="left"/>
      <w:pPr>
        <w:ind w:left="878" w:hanging="408"/>
      </w:pPr>
      <w:rPr>
        <w:rFonts w:ascii="Times New Roman" w:eastAsia="Times New Roman" w:hAnsi="Times New Roman" w:cs="Times New Roman" w:hint="default"/>
        <w:b/>
        <w:bCs/>
        <w:w w:val="100"/>
        <w:sz w:val="22"/>
        <w:szCs w:val="22"/>
        <w:u w:val="single" w:color="000000"/>
        <w:lang w:val="it-IT" w:eastAsia="en-US" w:bidi="ar-SA"/>
      </w:rPr>
    </w:lvl>
    <w:lvl w:ilvl="1" w:tplc="80908072">
      <w:start w:val="1"/>
      <w:numFmt w:val="decimal"/>
      <w:lvlText w:val="%1.%2"/>
      <w:lvlJc w:val="left"/>
      <w:pPr>
        <w:ind w:left="801" w:hanging="332"/>
      </w:pPr>
      <w:rPr>
        <w:rFonts w:ascii="Times New Roman" w:eastAsia="Times New Roman" w:hAnsi="Times New Roman" w:cs="Times New Roman" w:hint="default"/>
        <w:b/>
        <w:bCs/>
        <w:w w:val="100"/>
        <w:sz w:val="22"/>
        <w:szCs w:val="22"/>
        <w:lang w:val="it-IT" w:eastAsia="en-US" w:bidi="ar-SA"/>
      </w:rPr>
    </w:lvl>
    <w:lvl w:ilvl="2" w:tplc="0582C506">
      <w:start w:val="1"/>
      <w:numFmt w:val="decimal"/>
      <w:lvlText w:val="%1.%2.%3"/>
      <w:lvlJc w:val="left"/>
      <w:pPr>
        <w:ind w:left="960" w:hanging="490"/>
      </w:pPr>
      <w:rPr>
        <w:rFonts w:ascii="Times New Roman" w:eastAsia="Times New Roman" w:hAnsi="Times New Roman" w:cs="Times New Roman" w:hint="default"/>
        <w:b/>
        <w:bCs/>
        <w:w w:val="100"/>
        <w:sz w:val="22"/>
        <w:szCs w:val="22"/>
        <w:lang w:val="it-IT" w:eastAsia="en-US" w:bidi="ar-SA"/>
      </w:rPr>
    </w:lvl>
    <w:lvl w:ilvl="3" w:tplc="FDC4F972">
      <w:numFmt w:val="bullet"/>
      <w:lvlText w:val="•"/>
      <w:lvlJc w:val="left"/>
      <w:pPr>
        <w:ind w:left="2167" w:hanging="490"/>
      </w:pPr>
      <w:rPr>
        <w:rFonts w:hint="default"/>
        <w:lang w:val="it-IT" w:eastAsia="en-US" w:bidi="ar-SA"/>
      </w:rPr>
    </w:lvl>
    <w:lvl w:ilvl="4" w:tplc="31F62746">
      <w:numFmt w:val="bullet"/>
      <w:lvlText w:val="•"/>
      <w:lvlJc w:val="left"/>
      <w:pPr>
        <w:ind w:left="3375" w:hanging="490"/>
      </w:pPr>
      <w:rPr>
        <w:rFonts w:hint="default"/>
        <w:lang w:val="it-IT" w:eastAsia="en-US" w:bidi="ar-SA"/>
      </w:rPr>
    </w:lvl>
    <w:lvl w:ilvl="5" w:tplc="F8CAF93E">
      <w:numFmt w:val="bullet"/>
      <w:lvlText w:val="•"/>
      <w:lvlJc w:val="left"/>
      <w:pPr>
        <w:ind w:left="4582" w:hanging="490"/>
      </w:pPr>
      <w:rPr>
        <w:rFonts w:hint="default"/>
        <w:lang w:val="it-IT" w:eastAsia="en-US" w:bidi="ar-SA"/>
      </w:rPr>
    </w:lvl>
    <w:lvl w:ilvl="6" w:tplc="85BAB5E0">
      <w:numFmt w:val="bullet"/>
      <w:lvlText w:val="•"/>
      <w:lvlJc w:val="left"/>
      <w:pPr>
        <w:ind w:left="5790" w:hanging="490"/>
      </w:pPr>
      <w:rPr>
        <w:rFonts w:hint="default"/>
        <w:lang w:val="it-IT" w:eastAsia="en-US" w:bidi="ar-SA"/>
      </w:rPr>
    </w:lvl>
    <w:lvl w:ilvl="7" w:tplc="DCB0E7E8">
      <w:numFmt w:val="bullet"/>
      <w:lvlText w:val="•"/>
      <w:lvlJc w:val="left"/>
      <w:pPr>
        <w:ind w:left="6997" w:hanging="490"/>
      </w:pPr>
      <w:rPr>
        <w:rFonts w:hint="default"/>
        <w:lang w:val="it-IT" w:eastAsia="en-US" w:bidi="ar-SA"/>
      </w:rPr>
    </w:lvl>
    <w:lvl w:ilvl="8" w:tplc="40E291B6">
      <w:numFmt w:val="bullet"/>
      <w:lvlText w:val="•"/>
      <w:lvlJc w:val="left"/>
      <w:pPr>
        <w:ind w:left="8205" w:hanging="490"/>
      </w:pPr>
      <w:rPr>
        <w:rFonts w:hint="default"/>
        <w:lang w:val="it-IT" w:eastAsia="en-US" w:bidi="ar-SA"/>
      </w:rPr>
    </w:lvl>
  </w:abstractNum>
  <w:abstractNum w:abstractNumId="5" w15:restartNumberingAfterBreak="0">
    <w:nsid w:val="225B353C"/>
    <w:multiLevelType w:val="hybridMultilevel"/>
    <w:tmpl w:val="02EEC578"/>
    <w:lvl w:ilvl="0" w:tplc="0DBC2F3A">
      <w:start w:val="6"/>
      <w:numFmt w:val="decimal"/>
      <w:lvlText w:val="%1"/>
      <w:lvlJc w:val="left"/>
      <w:pPr>
        <w:ind w:left="835" w:hanging="365"/>
      </w:pPr>
      <w:rPr>
        <w:rFonts w:hint="default"/>
        <w:lang w:val="it-IT" w:eastAsia="en-US" w:bidi="ar-SA"/>
      </w:rPr>
    </w:lvl>
    <w:lvl w:ilvl="1" w:tplc="5282D56E">
      <w:start w:val="1"/>
      <w:numFmt w:val="decimal"/>
      <w:lvlText w:val="%1.%2"/>
      <w:lvlJc w:val="left"/>
      <w:pPr>
        <w:ind w:left="835" w:hanging="365"/>
      </w:pPr>
      <w:rPr>
        <w:rFonts w:ascii="Times New Roman" w:eastAsia="Times New Roman" w:hAnsi="Times New Roman" w:cs="Times New Roman" w:hint="default"/>
        <w:b/>
        <w:bCs/>
        <w:w w:val="100"/>
        <w:sz w:val="24"/>
        <w:szCs w:val="24"/>
        <w:lang w:val="it-IT" w:eastAsia="en-US" w:bidi="ar-SA"/>
      </w:rPr>
    </w:lvl>
    <w:lvl w:ilvl="2" w:tplc="604E075C">
      <w:start w:val="1"/>
      <w:numFmt w:val="lowerLetter"/>
      <w:lvlText w:val="%3)"/>
      <w:lvlJc w:val="left"/>
      <w:pPr>
        <w:ind w:left="1190" w:hanging="360"/>
      </w:pPr>
      <w:rPr>
        <w:rFonts w:ascii="Times New Roman" w:eastAsia="Times New Roman" w:hAnsi="Times New Roman" w:cs="Times New Roman" w:hint="default"/>
        <w:spacing w:val="-25"/>
        <w:w w:val="100"/>
        <w:sz w:val="24"/>
        <w:szCs w:val="24"/>
        <w:lang w:val="it-IT" w:eastAsia="en-US" w:bidi="ar-SA"/>
      </w:rPr>
    </w:lvl>
    <w:lvl w:ilvl="3" w:tplc="9CAE3352">
      <w:numFmt w:val="bullet"/>
      <w:lvlText w:val="•"/>
      <w:lvlJc w:val="left"/>
      <w:pPr>
        <w:ind w:left="3293" w:hanging="360"/>
      </w:pPr>
      <w:rPr>
        <w:rFonts w:hint="default"/>
        <w:lang w:val="it-IT" w:eastAsia="en-US" w:bidi="ar-SA"/>
      </w:rPr>
    </w:lvl>
    <w:lvl w:ilvl="4" w:tplc="40CC2B88">
      <w:numFmt w:val="bullet"/>
      <w:lvlText w:val="•"/>
      <w:lvlJc w:val="left"/>
      <w:pPr>
        <w:ind w:left="4340" w:hanging="360"/>
      </w:pPr>
      <w:rPr>
        <w:rFonts w:hint="default"/>
        <w:lang w:val="it-IT" w:eastAsia="en-US" w:bidi="ar-SA"/>
      </w:rPr>
    </w:lvl>
    <w:lvl w:ilvl="5" w:tplc="48FEC28A">
      <w:numFmt w:val="bullet"/>
      <w:lvlText w:val="•"/>
      <w:lvlJc w:val="left"/>
      <w:pPr>
        <w:ind w:left="5386" w:hanging="360"/>
      </w:pPr>
      <w:rPr>
        <w:rFonts w:hint="default"/>
        <w:lang w:val="it-IT" w:eastAsia="en-US" w:bidi="ar-SA"/>
      </w:rPr>
    </w:lvl>
    <w:lvl w:ilvl="6" w:tplc="BF3E3C76">
      <w:numFmt w:val="bullet"/>
      <w:lvlText w:val="•"/>
      <w:lvlJc w:val="left"/>
      <w:pPr>
        <w:ind w:left="6433" w:hanging="360"/>
      </w:pPr>
      <w:rPr>
        <w:rFonts w:hint="default"/>
        <w:lang w:val="it-IT" w:eastAsia="en-US" w:bidi="ar-SA"/>
      </w:rPr>
    </w:lvl>
    <w:lvl w:ilvl="7" w:tplc="F85A318A">
      <w:numFmt w:val="bullet"/>
      <w:lvlText w:val="•"/>
      <w:lvlJc w:val="left"/>
      <w:pPr>
        <w:ind w:left="7480" w:hanging="360"/>
      </w:pPr>
      <w:rPr>
        <w:rFonts w:hint="default"/>
        <w:lang w:val="it-IT" w:eastAsia="en-US" w:bidi="ar-SA"/>
      </w:rPr>
    </w:lvl>
    <w:lvl w:ilvl="8" w:tplc="E1BED252">
      <w:numFmt w:val="bullet"/>
      <w:lvlText w:val="•"/>
      <w:lvlJc w:val="left"/>
      <w:pPr>
        <w:ind w:left="8526" w:hanging="360"/>
      </w:pPr>
      <w:rPr>
        <w:rFonts w:hint="default"/>
        <w:lang w:val="it-IT" w:eastAsia="en-US" w:bidi="ar-SA"/>
      </w:rPr>
    </w:lvl>
  </w:abstractNum>
  <w:abstractNum w:abstractNumId="6" w15:restartNumberingAfterBreak="0">
    <w:nsid w:val="32AF325E"/>
    <w:multiLevelType w:val="hybridMultilevel"/>
    <w:tmpl w:val="FD5C6D6E"/>
    <w:lvl w:ilvl="0" w:tplc="AD74AC1C">
      <w:start w:val="1"/>
      <w:numFmt w:val="decimal"/>
      <w:lvlText w:val="%1."/>
      <w:lvlJc w:val="left"/>
      <w:pPr>
        <w:ind w:left="1180" w:hanging="709"/>
      </w:pPr>
      <w:rPr>
        <w:rFonts w:ascii="Trebuchet MS" w:eastAsia="Trebuchet MS" w:hAnsi="Trebuchet MS" w:cs="Trebuchet MS" w:hint="default"/>
        <w:b/>
        <w:bCs/>
        <w:color w:val="0070C0"/>
        <w:w w:val="81"/>
        <w:sz w:val="24"/>
        <w:szCs w:val="24"/>
        <w:lang w:val="it-IT" w:eastAsia="en-US" w:bidi="ar-SA"/>
      </w:rPr>
    </w:lvl>
    <w:lvl w:ilvl="1" w:tplc="5F4AFDB0">
      <w:numFmt w:val="bullet"/>
      <w:lvlText w:val="•"/>
      <w:lvlJc w:val="left"/>
      <w:pPr>
        <w:ind w:left="2124" w:hanging="709"/>
      </w:pPr>
      <w:rPr>
        <w:rFonts w:hint="default"/>
        <w:lang w:val="it-IT" w:eastAsia="en-US" w:bidi="ar-SA"/>
      </w:rPr>
    </w:lvl>
    <w:lvl w:ilvl="2" w:tplc="E3B89832">
      <w:numFmt w:val="bullet"/>
      <w:lvlText w:val="•"/>
      <w:lvlJc w:val="left"/>
      <w:pPr>
        <w:ind w:left="3068" w:hanging="709"/>
      </w:pPr>
      <w:rPr>
        <w:rFonts w:hint="default"/>
        <w:lang w:val="it-IT" w:eastAsia="en-US" w:bidi="ar-SA"/>
      </w:rPr>
    </w:lvl>
    <w:lvl w:ilvl="3" w:tplc="23FAB1EC">
      <w:numFmt w:val="bullet"/>
      <w:lvlText w:val="•"/>
      <w:lvlJc w:val="left"/>
      <w:pPr>
        <w:ind w:left="4012" w:hanging="709"/>
      </w:pPr>
      <w:rPr>
        <w:rFonts w:hint="default"/>
        <w:lang w:val="it-IT" w:eastAsia="en-US" w:bidi="ar-SA"/>
      </w:rPr>
    </w:lvl>
    <w:lvl w:ilvl="4" w:tplc="1D1ACE58">
      <w:numFmt w:val="bullet"/>
      <w:lvlText w:val="•"/>
      <w:lvlJc w:val="left"/>
      <w:pPr>
        <w:ind w:left="4956" w:hanging="709"/>
      </w:pPr>
      <w:rPr>
        <w:rFonts w:hint="default"/>
        <w:lang w:val="it-IT" w:eastAsia="en-US" w:bidi="ar-SA"/>
      </w:rPr>
    </w:lvl>
    <w:lvl w:ilvl="5" w:tplc="900CA0FE">
      <w:numFmt w:val="bullet"/>
      <w:lvlText w:val="•"/>
      <w:lvlJc w:val="left"/>
      <w:pPr>
        <w:ind w:left="5900" w:hanging="709"/>
      </w:pPr>
      <w:rPr>
        <w:rFonts w:hint="default"/>
        <w:lang w:val="it-IT" w:eastAsia="en-US" w:bidi="ar-SA"/>
      </w:rPr>
    </w:lvl>
    <w:lvl w:ilvl="6" w:tplc="E2D80D28">
      <w:numFmt w:val="bullet"/>
      <w:lvlText w:val="•"/>
      <w:lvlJc w:val="left"/>
      <w:pPr>
        <w:ind w:left="6844" w:hanging="709"/>
      </w:pPr>
      <w:rPr>
        <w:rFonts w:hint="default"/>
        <w:lang w:val="it-IT" w:eastAsia="en-US" w:bidi="ar-SA"/>
      </w:rPr>
    </w:lvl>
    <w:lvl w:ilvl="7" w:tplc="FB42C072">
      <w:numFmt w:val="bullet"/>
      <w:lvlText w:val="•"/>
      <w:lvlJc w:val="left"/>
      <w:pPr>
        <w:ind w:left="7788" w:hanging="709"/>
      </w:pPr>
      <w:rPr>
        <w:rFonts w:hint="default"/>
        <w:lang w:val="it-IT" w:eastAsia="en-US" w:bidi="ar-SA"/>
      </w:rPr>
    </w:lvl>
    <w:lvl w:ilvl="8" w:tplc="48425FF6">
      <w:numFmt w:val="bullet"/>
      <w:lvlText w:val="•"/>
      <w:lvlJc w:val="left"/>
      <w:pPr>
        <w:ind w:left="8732" w:hanging="709"/>
      </w:pPr>
      <w:rPr>
        <w:rFonts w:hint="default"/>
        <w:lang w:val="it-IT" w:eastAsia="en-US" w:bidi="ar-SA"/>
      </w:rPr>
    </w:lvl>
  </w:abstractNum>
  <w:abstractNum w:abstractNumId="7" w15:restartNumberingAfterBreak="0">
    <w:nsid w:val="3D7D1646"/>
    <w:multiLevelType w:val="hybridMultilevel"/>
    <w:tmpl w:val="56FC82D0"/>
    <w:lvl w:ilvl="0" w:tplc="EBAE3910">
      <w:numFmt w:val="bullet"/>
      <w:lvlText w:val="-"/>
      <w:lvlJc w:val="left"/>
      <w:pPr>
        <w:ind w:left="1190" w:hanging="360"/>
      </w:pPr>
      <w:rPr>
        <w:rFonts w:ascii="Times New Roman" w:eastAsia="Times New Roman" w:hAnsi="Times New Roman" w:cs="Times New Roman" w:hint="default"/>
        <w:spacing w:val="-1"/>
        <w:w w:val="100"/>
        <w:sz w:val="24"/>
        <w:szCs w:val="24"/>
        <w:lang w:val="it-IT" w:eastAsia="en-US" w:bidi="ar-SA"/>
      </w:rPr>
    </w:lvl>
    <w:lvl w:ilvl="1" w:tplc="8794A9BE">
      <w:numFmt w:val="bullet"/>
      <w:lvlText w:val="•"/>
      <w:lvlJc w:val="left"/>
      <w:pPr>
        <w:ind w:left="2142" w:hanging="360"/>
      </w:pPr>
      <w:rPr>
        <w:rFonts w:hint="default"/>
        <w:lang w:val="it-IT" w:eastAsia="en-US" w:bidi="ar-SA"/>
      </w:rPr>
    </w:lvl>
    <w:lvl w:ilvl="2" w:tplc="60C60810">
      <w:numFmt w:val="bullet"/>
      <w:lvlText w:val="•"/>
      <w:lvlJc w:val="left"/>
      <w:pPr>
        <w:ind w:left="3084" w:hanging="360"/>
      </w:pPr>
      <w:rPr>
        <w:rFonts w:hint="default"/>
        <w:lang w:val="it-IT" w:eastAsia="en-US" w:bidi="ar-SA"/>
      </w:rPr>
    </w:lvl>
    <w:lvl w:ilvl="3" w:tplc="ADE80AB6">
      <w:numFmt w:val="bullet"/>
      <w:lvlText w:val="•"/>
      <w:lvlJc w:val="left"/>
      <w:pPr>
        <w:ind w:left="4026" w:hanging="360"/>
      </w:pPr>
      <w:rPr>
        <w:rFonts w:hint="default"/>
        <w:lang w:val="it-IT" w:eastAsia="en-US" w:bidi="ar-SA"/>
      </w:rPr>
    </w:lvl>
    <w:lvl w:ilvl="4" w:tplc="2938A526">
      <w:numFmt w:val="bullet"/>
      <w:lvlText w:val="•"/>
      <w:lvlJc w:val="left"/>
      <w:pPr>
        <w:ind w:left="4968" w:hanging="360"/>
      </w:pPr>
      <w:rPr>
        <w:rFonts w:hint="default"/>
        <w:lang w:val="it-IT" w:eastAsia="en-US" w:bidi="ar-SA"/>
      </w:rPr>
    </w:lvl>
    <w:lvl w:ilvl="5" w:tplc="3DA69158">
      <w:numFmt w:val="bullet"/>
      <w:lvlText w:val="•"/>
      <w:lvlJc w:val="left"/>
      <w:pPr>
        <w:ind w:left="5910" w:hanging="360"/>
      </w:pPr>
      <w:rPr>
        <w:rFonts w:hint="default"/>
        <w:lang w:val="it-IT" w:eastAsia="en-US" w:bidi="ar-SA"/>
      </w:rPr>
    </w:lvl>
    <w:lvl w:ilvl="6" w:tplc="8ABE0F06">
      <w:numFmt w:val="bullet"/>
      <w:lvlText w:val="•"/>
      <w:lvlJc w:val="left"/>
      <w:pPr>
        <w:ind w:left="6852" w:hanging="360"/>
      </w:pPr>
      <w:rPr>
        <w:rFonts w:hint="default"/>
        <w:lang w:val="it-IT" w:eastAsia="en-US" w:bidi="ar-SA"/>
      </w:rPr>
    </w:lvl>
    <w:lvl w:ilvl="7" w:tplc="C2FE2150">
      <w:numFmt w:val="bullet"/>
      <w:lvlText w:val="•"/>
      <w:lvlJc w:val="left"/>
      <w:pPr>
        <w:ind w:left="7794" w:hanging="360"/>
      </w:pPr>
      <w:rPr>
        <w:rFonts w:hint="default"/>
        <w:lang w:val="it-IT" w:eastAsia="en-US" w:bidi="ar-SA"/>
      </w:rPr>
    </w:lvl>
    <w:lvl w:ilvl="8" w:tplc="822EB42A">
      <w:numFmt w:val="bullet"/>
      <w:lvlText w:val="•"/>
      <w:lvlJc w:val="left"/>
      <w:pPr>
        <w:ind w:left="8736" w:hanging="360"/>
      </w:pPr>
      <w:rPr>
        <w:rFonts w:hint="default"/>
        <w:lang w:val="it-IT" w:eastAsia="en-US" w:bidi="ar-SA"/>
      </w:rPr>
    </w:lvl>
  </w:abstractNum>
  <w:abstractNum w:abstractNumId="8" w15:restartNumberingAfterBreak="0">
    <w:nsid w:val="493F36A9"/>
    <w:multiLevelType w:val="hybridMultilevel"/>
    <w:tmpl w:val="79121822"/>
    <w:lvl w:ilvl="0" w:tplc="287EB86E">
      <w:start w:val="1"/>
      <w:numFmt w:val="decimal"/>
      <w:lvlText w:val="%1."/>
      <w:lvlJc w:val="left"/>
      <w:pPr>
        <w:ind w:left="1180" w:hanging="709"/>
      </w:pPr>
      <w:rPr>
        <w:rFonts w:ascii="Trebuchet MS" w:eastAsia="Trebuchet MS" w:hAnsi="Trebuchet MS" w:cs="Trebuchet MS" w:hint="default"/>
        <w:b/>
        <w:bCs/>
        <w:color w:val="0070C0"/>
        <w:w w:val="81"/>
        <w:sz w:val="24"/>
        <w:szCs w:val="24"/>
        <w:lang w:val="it-IT" w:eastAsia="en-US" w:bidi="ar-SA"/>
      </w:rPr>
    </w:lvl>
    <w:lvl w:ilvl="1" w:tplc="FEF4A0CC">
      <w:numFmt w:val="bullet"/>
      <w:lvlText w:val="•"/>
      <w:lvlJc w:val="left"/>
      <w:pPr>
        <w:ind w:left="2124" w:hanging="709"/>
      </w:pPr>
      <w:rPr>
        <w:rFonts w:hint="default"/>
        <w:lang w:val="it-IT" w:eastAsia="en-US" w:bidi="ar-SA"/>
      </w:rPr>
    </w:lvl>
    <w:lvl w:ilvl="2" w:tplc="4D1ED4CE">
      <w:numFmt w:val="bullet"/>
      <w:lvlText w:val="•"/>
      <w:lvlJc w:val="left"/>
      <w:pPr>
        <w:ind w:left="3068" w:hanging="709"/>
      </w:pPr>
      <w:rPr>
        <w:rFonts w:hint="default"/>
        <w:lang w:val="it-IT" w:eastAsia="en-US" w:bidi="ar-SA"/>
      </w:rPr>
    </w:lvl>
    <w:lvl w:ilvl="3" w:tplc="A1D282D4">
      <w:numFmt w:val="bullet"/>
      <w:lvlText w:val="•"/>
      <w:lvlJc w:val="left"/>
      <w:pPr>
        <w:ind w:left="4012" w:hanging="709"/>
      </w:pPr>
      <w:rPr>
        <w:rFonts w:hint="default"/>
        <w:lang w:val="it-IT" w:eastAsia="en-US" w:bidi="ar-SA"/>
      </w:rPr>
    </w:lvl>
    <w:lvl w:ilvl="4" w:tplc="939EBF4A">
      <w:numFmt w:val="bullet"/>
      <w:lvlText w:val="•"/>
      <w:lvlJc w:val="left"/>
      <w:pPr>
        <w:ind w:left="4956" w:hanging="709"/>
      </w:pPr>
      <w:rPr>
        <w:rFonts w:hint="default"/>
        <w:lang w:val="it-IT" w:eastAsia="en-US" w:bidi="ar-SA"/>
      </w:rPr>
    </w:lvl>
    <w:lvl w:ilvl="5" w:tplc="F0E64706">
      <w:numFmt w:val="bullet"/>
      <w:lvlText w:val="•"/>
      <w:lvlJc w:val="left"/>
      <w:pPr>
        <w:ind w:left="5900" w:hanging="709"/>
      </w:pPr>
      <w:rPr>
        <w:rFonts w:hint="default"/>
        <w:lang w:val="it-IT" w:eastAsia="en-US" w:bidi="ar-SA"/>
      </w:rPr>
    </w:lvl>
    <w:lvl w:ilvl="6" w:tplc="432438F4">
      <w:numFmt w:val="bullet"/>
      <w:lvlText w:val="•"/>
      <w:lvlJc w:val="left"/>
      <w:pPr>
        <w:ind w:left="6844" w:hanging="709"/>
      </w:pPr>
      <w:rPr>
        <w:rFonts w:hint="default"/>
        <w:lang w:val="it-IT" w:eastAsia="en-US" w:bidi="ar-SA"/>
      </w:rPr>
    </w:lvl>
    <w:lvl w:ilvl="7" w:tplc="59A474B2">
      <w:numFmt w:val="bullet"/>
      <w:lvlText w:val="•"/>
      <w:lvlJc w:val="left"/>
      <w:pPr>
        <w:ind w:left="7788" w:hanging="709"/>
      </w:pPr>
      <w:rPr>
        <w:rFonts w:hint="default"/>
        <w:lang w:val="it-IT" w:eastAsia="en-US" w:bidi="ar-SA"/>
      </w:rPr>
    </w:lvl>
    <w:lvl w:ilvl="8" w:tplc="5EECF6EA">
      <w:numFmt w:val="bullet"/>
      <w:lvlText w:val="•"/>
      <w:lvlJc w:val="left"/>
      <w:pPr>
        <w:ind w:left="8732" w:hanging="709"/>
      </w:pPr>
      <w:rPr>
        <w:rFonts w:hint="default"/>
        <w:lang w:val="it-IT" w:eastAsia="en-US" w:bidi="ar-SA"/>
      </w:rPr>
    </w:lvl>
  </w:abstractNum>
  <w:abstractNum w:abstractNumId="9" w15:restartNumberingAfterBreak="0">
    <w:nsid w:val="4EB06F5D"/>
    <w:multiLevelType w:val="hybridMultilevel"/>
    <w:tmpl w:val="20C6CEA8"/>
    <w:lvl w:ilvl="0" w:tplc="A53EC772">
      <w:numFmt w:val="bullet"/>
      <w:lvlText w:val="-"/>
      <w:lvlJc w:val="left"/>
      <w:pPr>
        <w:ind w:left="1038" w:hanging="284"/>
      </w:pPr>
      <w:rPr>
        <w:rFonts w:ascii="Arial" w:eastAsia="Arial" w:hAnsi="Arial" w:cs="Arial" w:hint="default"/>
        <w:w w:val="91"/>
        <w:sz w:val="24"/>
        <w:szCs w:val="24"/>
        <w:lang w:val="it-IT" w:eastAsia="en-US" w:bidi="ar-SA"/>
      </w:rPr>
    </w:lvl>
    <w:lvl w:ilvl="1" w:tplc="085E46E6">
      <w:numFmt w:val="bullet"/>
      <w:lvlText w:val="•"/>
      <w:lvlJc w:val="left"/>
      <w:pPr>
        <w:ind w:left="1998" w:hanging="284"/>
      </w:pPr>
      <w:rPr>
        <w:rFonts w:hint="default"/>
        <w:lang w:val="it-IT" w:eastAsia="en-US" w:bidi="ar-SA"/>
      </w:rPr>
    </w:lvl>
    <w:lvl w:ilvl="2" w:tplc="73003296">
      <w:numFmt w:val="bullet"/>
      <w:lvlText w:val="•"/>
      <w:lvlJc w:val="left"/>
      <w:pPr>
        <w:ind w:left="2956" w:hanging="284"/>
      </w:pPr>
      <w:rPr>
        <w:rFonts w:hint="default"/>
        <w:lang w:val="it-IT" w:eastAsia="en-US" w:bidi="ar-SA"/>
      </w:rPr>
    </w:lvl>
    <w:lvl w:ilvl="3" w:tplc="F9D0497A">
      <w:numFmt w:val="bullet"/>
      <w:lvlText w:val="•"/>
      <w:lvlJc w:val="left"/>
      <w:pPr>
        <w:ind w:left="3914" w:hanging="284"/>
      </w:pPr>
      <w:rPr>
        <w:rFonts w:hint="default"/>
        <w:lang w:val="it-IT" w:eastAsia="en-US" w:bidi="ar-SA"/>
      </w:rPr>
    </w:lvl>
    <w:lvl w:ilvl="4" w:tplc="1C925BB4">
      <w:numFmt w:val="bullet"/>
      <w:lvlText w:val="•"/>
      <w:lvlJc w:val="left"/>
      <w:pPr>
        <w:ind w:left="4872" w:hanging="284"/>
      </w:pPr>
      <w:rPr>
        <w:rFonts w:hint="default"/>
        <w:lang w:val="it-IT" w:eastAsia="en-US" w:bidi="ar-SA"/>
      </w:rPr>
    </w:lvl>
    <w:lvl w:ilvl="5" w:tplc="91723926">
      <w:numFmt w:val="bullet"/>
      <w:lvlText w:val="•"/>
      <w:lvlJc w:val="left"/>
      <w:pPr>
        <w:ind w:left="5830" w:hanging="284"/>
      </w:pPr>
      <w:rPr>
        <w:rFonts w:hint="default"/>
        <w:lang w:val="it-IT" w:eastAsia="en-US" w:bidi="ar-SA"/>
      </w:rPr>
    </w:lvl>
    <w:lvl w:ilvl="6" w:tplc="B3322114">
      <w:numFmt w:val="bullet"/>
      <w:lvlText w:val="•"/>
      <w:lvlJc w:val="left"/>
      <w:pPr>
        <w:ind w:left="6788" w:hanging="284"/>
      </w:pPr>
      <w:rPr>
        <w:rFonts w:hint="default"/>
        <w:lang w:val="it-IT" w:eastAsia="en-US" w:bidi="ar-SA"/>
      </w:rPr>
    </w:lvl>
    <w:lvl w:ilvl="7" w:tplc="5D2A78B4">
      <w:numFmt w:val="bullet"/>
      <w:lvlText w:val="•"/>
      <w:lvlJc w:val="left"/>
      <w:pPr>
        <w:ind w:left="7746" w:hanging="284"/>
      </w:pPr>
      <w:rPr>
        <w:rFonts w:hint="default"/>
        <w:lang w:val="it-IT" w:eastAsia="en-US" w:bidi="ar-SA"/>
      </w:rPr>
    </w:lvl>
    <w:lvl w:ilvl="8" w:tplc="063ED2D4">
      <w:numFmt w:val="bullet"/>
      <w:lvlText w:val="•"/>
      <w:lvlJc w:val="left"/>
      <w:pPr>
        <w:ind w:left="8704" w:hanging="284"/>
      </w:pPr>
      <w:rPr>
        <w:rFonts w:hint="default"/>
        <w:lang w:val="it-IT" w:eastAsia="en-US" w:bidi="ar-SA"/>
      </w:rPr>
    </w:lvl>
  </w:abstractNum>
  <w:abstractNum w:abstractNumId="10" w15:restartNumberingAfterBreak="0">
    <w:nsid w:val="518513AB"/>
    <w:multiLevelType w:val="hybridMultilevel"/>
    <w:tmpl w:val="70A846EC"/>
    <w:lvl w:ilvl="0" w:tplc="04100011">
      <w:start w:val="1"/>
      <w:numFmt w:val="decimal"/>
      <w:lvlText w:val="%1)"/>
      <w:lvlJc w:val="left"/>
      <w:pPr>
        <w:ind w:left="502" w:hanging="360"/>
      </w:pPr>
      <w:rPr>
        <w:b w:val="0"/>
        <w:i w:val="0"/>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1" w15:restartNumberingAfterBreak="0">
    <w:nsid w:val="60154EFF"/>
    <w:multiLevelType w:val="hybridMultilevel"/>
    <w:tmpl w:val="97B0B2FC"/>
    <w:lvl w:ilvl="0" w:tplc="EBE2EED0">
      <w:start w:val="6"/>
      <w:numFmt w:val="decimal"/>
      <w:lvlText w:val="%1"/>
      <w:lvlJc w:val="left"/>
      <w:pPr>
        <w:ind w:left="1012" w:hanging="543"/>
      </w:pPr>
      <w:rPr>
        <w:rFonts w:hint="default"/>
        <w:lang w:val="it-IT" w:eastAsia="en-US" w:bidi="ar-SA"/>
      </w:rPr>
    </w:lvl>
    <w:lvl w:ilvl="1" w:tplc="56961990">
      <w:start w:val="3"/>
      <w:numFmt w:val="decimal"/>
      <w:lvlText w:val="%1.%2"/>
      <w:lvlJc w:val="left"/>
      <w:pPr>
        <w:ind w:left="1012" w:hanging="543"/>
      </w:pPr>
      <w:rPr>
        <w:rFonts w:hint="default"/>
        <w:lang w:val="it-IT" w:eastAsia="en-US" w:bidi="ar-SA"/>
      </w:rPr>
    </w:lvl>
    <w:lvl w:ilvl="2" w:tplc="E920ED4E">
      <w:start w:val="1"/>
      <w:numFmt w:val="decimal"/>
      <w:lvlText w:val="%1.%2.%3"/>
      <w:lvlJc w:val="left"/>
      <w:pPr>
        <w:ind w:left="1012" w:hanging="543"/>
      </w:pPr>
      <w:rPr>
        <w:rFonts w:ascii="Times New Roman" w:eastAsia="Times New Roman" w:hAnsi="Times New Roman" w:cs="Times New Roman" w:hint="default"/>
        <w:w w:val="100"/>
        <w:sz w:val="24"/>
        <w:szCs w:val="24"/>
        <w:lang w:val="it-IT" w:eastAsia="en-US" w:bidi="ar-SA"/>
      </w:rPr>
    </w:lvl>
    <w:lvl w:ilvl="3" w:tplc="84C29A58">
      <w:numFmt w:val="bullet"/>
      <w:lvlText w:val="•"/>
      <w:lvlJc w:val="left"/>
      <w:pPr>
        <w:ind w:left="3900" w:hanging="543"/>
      </w:pPr>
      <w:rPr>
        <w:rFonts w:hint="default"/>
        <w:lang w:val="it-IT" w:eastAsia="en-US" w:bidi="ar-SA"/>
      </w:rPr>
    </w:lvl>
    <w:lvl w:ilvl="4" w:tplc="AFCE1A80">
      <w:numFmt w:val="bullet"/>
      <w:lvlText w:val="•"/>
      <w:lvlJc w:val="left"/>
      <w:pPr>
        <w:ind w:left="4860" w:hanging="543"/>
      </w:pPr>
      <w:rPr>
        <w:rFonts w:hint="default"/>
        <w:lang w:val="it-IT" w:eastAsia="en-US" w:bidi="ar-SA"/>
      </w:rPr>
    </w:lvl>
    <w:lvl w:ilvl="5" w:tplc="220809A4">
      <w:numFmt w:val="bullet"/>
      <w:lvlText w:val="•"/>
      <w:lvlJc w:val="left"/>
      <w:pPr>
        <w:ind w:left="5820" w:hanging="543"/>
      </w:pPr>
      <w:rPr>
        <w:rFonts w:hint="default"/>
        <w:lang w:val="it-IT" w:eastAsia="en-US" w:bidi="ar-SA"/>
      </w:rPr>
    </w:lvl>
    <w:lvl w:ilvl="6" w:tplc="1B469DD4">
      <w:numFmt w:val="bullet"/>
      <w:lvlText w:val="•"/>
      <w:lvlJc w:val="left"/>
      <w:pPr>
        <w:ind w:left="6780" w:hanging="543"/>
      </w:pPr>
      <w:rPr>
        <w:rFonts w:hint="default"/>
        <w:lang w:val="it-IT" w:eastAsia="en-US" w:bidi="ar-SA"/>
      </w:rPr>
    </w:lvl>
    <w:lvl w:ilvl="7" w:tplc="562656FE">
      <w:numFmt w:val="bullet"/>
      <w:lvlText w:val="•"/>
      <w:lvlJc w:val="left"/>
      <w:pPr>
        <w:ind w:left="7740" w:hanging="543"/>
      </w:pPr>
      <w:rPr>
        <w:rFonts w:hint="default"/>
        <w:lang w:val="it-IT" w:eastAsia="en-US" w:bidi="ar-SA"/>
      </w:rPr>
    </w:lvl>
    <w:lvl w:ilvl="8" w:tplc="B8C03436">
      <w:numFmt w:val="bullet"/>
      <w:lvlText w:val="•"/>
      <w:lvlJc w:val="left"/>
      <w:pPr>
        <w:ind w:left="8700" w:hanging="543"/>
      </w:pPr>
      <w:rPr>
        <w:rFonts w:hint="default"/>
        <w:lang w:val="it-IT" w:eastAsia="en-US" w:bidi="ar-SA"/>
      </w:rPr>
    </w:lvl>
  </w:abstractNum>
  <w:abstractNum w:abstractNumId="12" w15:restartNumberingAfterBreak="0">
    <w:nsid w:val="6B794537"/>
    <w:multiLevelType w:val="hybridMultilevel"/>
    <w:tmpl w:val="1F541AC6"/>
    <w:lvl w:ilvl="0" w:tplc="70A4CFD2">
      <w:numFmt w:val="bullet"/>
      <w:lvlText w:val=""/>
      <w:lvlJc w:val="left"/>
      <w:pPr>
        <w:ind w:left="755" w:hanging="284"/>
      </w:pPr>
      <w:rPr>
        <w:rFonts w:ascii="Wingdings" w:eastAsia="Wingdings" w:hAnsi="Wingdings" w:cs="Wingdings" w:hint="default"/>
        <w:w w:val="100"/>
        <w:sz w:val="24"/>
        <w:szCs w:val="24"/>
        <w:lang w:val="it-IT" w:eastAsia="en-US" w:bidi="ar-SA"/>
      </w:rPr>
    </w:lvl>
    <w:lvl w:ilvl="1" w:tplc="34422838">
      <w:numFmt w:val="bullet"/>
      <w:lvlText w:val="•"/>
      <w:lvlJc w:val="left"/>
      <w:pPr>
        <w:ind w:left="1746" w:hanging="284"/>
      </w:pPr>
      <w:rPr>
        <w:rFonts w:hint="default"/>
        <w:lang w:val="it-IT" w:eastAsia="en-US" w:bidi="ar-SA"/>
      </w:rPr>
    </w:lvl>
    <w:lvl w:ilvl="2" w:tplc="5E7AD3E0">
      <w:numFmt w:val="bullet"/>
      <w:lvlText w:val="•"/>
      <w:lvlJc w:val="left"/>
      <w:pPr>
        <w:ind w:left="2732" w:hanging="284"/>
      </w:pPr>
      <w:rPr>
        <w:rFonts w:hint="default"/>
        <w:lang w:val="it-IT" w:eastAsia="en-US" w:bidi="ar-SA"/>
      </w:rPr>
    </w:lvl>
    <w:lvl w:ilvl="3" w:tplc="E156463A">
      <w:numFmt w:val="bullet"/>
      <w:lvlText w:val="•"/>
      <w:lvlJc w:val="left"/>
      <w:pPr>
        <w:ind w:left="3718" w:hanging="284"/>
      </w:pPr>
      <w:rPr>
        <w:rFonts w:hint="default"/>
        <w:lang w:val="it-IT" w:eastAsia="en-US" w:bidi="ar-SA"/>
      </w:rPr>
    </w:lvl>
    <w:lvl w:ilvl="4" w:tplc="8FB0E484">
      <w:numFmt w:val="bullet"/>
      <w:lvlText w:val="•"/>
      <w:lvlJc w:val="left"/>
      <w:pPr>
        <w:ind w:left="4704" w:hanging="284"/>
      </w:pPr>
      <w:rPr>
        <w:rFonts w:hint="default"/>
        <w:lang w:val="it-IT" w:eastAsia="en-US" w:bidi="ar-SA"/>
      </w:rPr>
    </w:lvl>
    <w:lvl w:ilvl="5" w:tplc="5FFA98B6">
      <w:numFmt w:val="bullet"/>
      <w:lvlText w:val="•"/>
      <w:lvlJc w:val="left"/>
      <w:pPr>
        <w:ind w:left="5690" w:hanging="284"/>
      </w:pPr>
      <w:rPr>
        <w:rFonts w:hint="default"/>
        <w:lang w:val="it-IT" w:eastAsia="en-US" w:bidi="ar-SA"/>
      </w:rPr>
    </w:lvl>
    <w:lvl w:ilvl="6" w:tplc="2D0A2B1A">
      <w:numFmt w:val="bullet"/>
      <w:lvlText w:val="•"/>
      <w:lvlJc w:val="left"/>
      <w:pPr>
        <w:ind w:left="6676" w:hanging="284"/>
      </w:pPr>
      <w:rPr>
        <w:rFonts w:hint="default"/>
        <w:lang w:val="it-IT" w:eastAsia="en-US" w:bidi="ar-SA"/>
      </w:rPr>
    </w:lvl>
    <w:lvl w:ilvl="7" w:tplc="D4066936">
      <w:numFmt w:val="bullet"/>
      <w:lvlText w:val="•"/>
      <w:lvlJc w:val="left"/>
      <w:pPr>
        <w:ind w:left="7662" w:hanging="284"/>
      </w:pPr>
      <w:rPr>
        <w:rFonts w:hint="default"/>
        <w:lang w:val="it-IT" w:eastAsia="en-US" w:bidi="ar-SA"/>
      </w:rPr>
    </w:lvl>
    <w:lvl w:ilvl="8" w:tplc="C922B38A">
      <w:numFmt w:val="bullet"/>
      <w:lvlText w:val="•"/>
      <w:lvlJc w:val="left"/>
      <w:pPr>
        <w:ind w:left="8648" w:hanging="284"/>
      </w:pPr>
      <w:rPr>
        <w:rFonts w:hint="default"/>
        <w:lang w:val="it-IT" w:eastAsia="en-US" w:bidi="ar-SA"/>
      </w:rPr>
    </w:lvl>
  </w:abstractNum>
  <w:abstractNum w:abstractNumId="13" w15:restartNumberingAfterBreak="0">
    <w:nsid w:val="6E730305"/>
    <w:multiLevelType w:val="hybridMultilevel"/>
    <w:tmpl w:val="21B8DF38"/>
    <w:lvl w:ilvl="0" w:tplc="498CE030">
      <w:start w:val="3"/>
      <w:numFmt w:val="bullet"/>
      <w:lvlText w:val="-"/>
      <w:lvlJc w:val="left"/>
      <w:pPr>
        <w:ind w:left="473" w:hanging="360"/>
      </w:pPr>
      <w:rPr>
        <w:rFonts w:ascii="Calibri" w:eastAsia="Calibri"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4" w15:restartNumberingAfterBreak="0">
    <w:nsid w:val="71A17025"/>
    <w:multiLevelType w:val="hybridMultilevel"/>
    <w:tmpl w:val="FEAA7524"/>
    <w:lvl w:ilvl="0" w:tplc="5352037C">
      <w:start w:val="1"/>
      <w:numFmt w:val="decimal"/>
      <w:lvlText w:val="%1."/>
      <w:lvlJc w:val="left"/>
      <w:pPr>
        <w:ind w:left="902" w:hanging="432"/>
      </w:pPr>
      <w:rPr>
        <w:rFonts w:ascii="Times New Roman" w:eastAsia="Times New Roman" w:hAnsi="Times New Roman" w:cs="Times New Roman" w:hint="default"/>
        <w:spacing w:val="-3"/>
        <w:w w:val="100"/>
        <w:sz w:val="24"/>
        <w:szCs w:val="24"/>
        <w:lang w:val="it-IT" w:eastAsia="en-US" w:bidi="ar-SA"/>
      </w:rPr>
    </w:lvl>
    <w:lvl w:ilvl="1" w:tplc="183ADA9C">
      <w:numFmt w:val="bullet"/>
      <w:lvlText w:val=""/>
      <w:lvlJc w:val="left"/>
      <w:pPr>
        <w:ind w:left="1190" w:hanging="360"/>
      </w:pPr>
      <w:rPr>
        <w:rFonts w:ascii="Symbol" w:eastAsia="Symbol" w:hAnsi="Symbol" w:cs="Symbol" w:hint="default"/>
        <w:w w:val="100"/>
        <w:sz w:val="24"/>
        <w:szCs w:val="24"/>
        <w:lang w:val="it-IT" w:eastAsia="en-US" w:bidi="ar-SA"/>
      </w:rPr>
    </w:lvl>
    <w:lvl w:ilvl="2" w:tplc="1098E760">
      <w:numFmt w:val="bullet"/>
      <w:lvlText w:val="•"/>
      <w:lvlJc w:val="left"/>
      <w:pPr>
        <w:ind w:left="2246" w:hanging="360"/>
      </w:pPr>
      <w:rPr>
        <w:rFonts w:hint="default"/>
        <w:lang w:val="it-IT" w:eastAsia="en-US" w:bidi="ar-SA"/>
      </w:rPr>
    </w:lvl>
    <w:lvl w:ilvl="3" w:tplc="CE38E362">
      <w:numFmt w:val="bullet"/>
      <w:lvlText w:val="•"/>
      <w:lvlJc w:val="left"/>
      <w:pPr>
        <w:ind w:left="3293" w:hanging="360"/>
      </w:pPr>
      <w:rPr>
        <w:rFonts w:hint="default"/>
        <w:lang w:val="it-IT" w:eastAsia="en-US" w:bidi="ar-SA"/>
      </w:rPr>
    </w:lvl>
    <w:lvl w:ilvl="4" w:tplc="BE08C1E0">
      <w:numFmt w:val="bullet"/>
      <w:lvlText w:val="•"/>
      <w:lvlJc w:val="left"/>
      <w:pPr>
        <w:ind w:left="4340" w:hanging="360"/>
      </w:pPr>
      <w:rPr>
        <w:rFonts w:hint="default"/>
        <w:lang w:val="it-IT" w:eastAsia="en-US" w:bidi="ar-SA"/>
      </w:rPr>
    </w:lvl>
    <w:lvl w:ilvl="5" w:tplc="51C42A5A">
      <w:numFmt w:val="bullet"/>
      <w:lvlText w:val="•"/>
      <w:lvlJc w:val="left"/>
      <w:pPr>
        <w:ind w:left="5386" w:hanging="360"/>
      </w:pPr>
      <w:rPr>
        <w:rFonts w:hint="default"/>
        <w:lang w:val="it-IT" w:eastAsia="en-US" w:bidi="ar-SA"/>
      </w:rPr>
    </w:lvl>
    <w:lvl w:ilvl="6" w:tplc="129AE67C">
      <w:numFmt w:val="bullet"/>
      <w:lvlText w:val="•"/>
      <w:lvlJc w:val="left"/>
      <w:pPr>
        <w:ind w:left="6433" w:hanging="360"/>
      </w:pPr>
      <w:rPr>
        <w:rFonts w:hint="default"/>
        <w:lang w:val="it-IT" w:eastAsia="en-US" w:bidi="ar-SA"/>
      </w:rPr>
    </w:lvl>
    <w:lvl w:ilvl="7" w:tplc="9E42DCD6">
      <w:numFmt w:val="bullet"/>
      <w:lvlText w:val="•"/>
      <w:lvlJc w:val="left"/>
      <w:pPr>
        <w:ind w:left="7480" w:hanging="360"/>
      </w:pPr>
      <w:rPr>
        <w:rFonts w:hint="default"/>
        <w:lang w:val="it-IT" w:eastAsia="en-US" w:bidi="ar-SA"/>
      </w:rPr>
    </w:lvl>
    <w:lvl w:ilvl="8" w:tplc="A6B2937A">
      <w:numFmt w:val="bullet"/>
      <w:lvlText w:val="•"/>
      <w:lvlJc w:val="left"/>
      <w:pPr>
        <w:ind w:left="8526" w:hanging="360"/>
      </w:pPr>
      <w:rPr>
        <w:rFonts w:hint="default"/>
        <w:lang w:val="it-IT" w:eastAsia="en-US" w:bidi="ar-SA"/>
      </w:rPr>
    </w:lvl>
  </w:abstractNum>
  <w:num w:numId="1">
    <w:abstractNumId w:val="9"/>
  </w:num>
  <w:num w:numId="2">
    <w:abstractNumId w:val="11"/>
  </w:num>
  <w:num w:numId="3">
    <w:abstractNumId w:val="5"/>
  </w:num>
  <w:num w:numId="4">
    <w:abstractNumId w:val="1"/>
  </w:num>
  <w:num w:numId="5">
    <w:abstractNumId w:val="7"/>
  </w:num>
  <w:num w:numId="6">
    <w:abstractNumId w:val="0"/>
  </w:num>
  <w:num w:numId="7">
    <w:abstractNumId w:val="14"/>
  </w:num>
  <w:num w:numId="8">
    <w:abstractNumId w:val="4"/>
  </w:num>
  <w:num w:numId="9">
    <w:abstractNumId w:val="8"/>
  </w:num>
  <w:num w:numId="10">
    <w:abstractNumId w:val="2"/>
  </w:num>
  <w:num w:numId="11">
    <w:abstractNumId w:val="3"/>
  </w:num>
  <w:num w:numId="12">
    <w:abstractNumId w:val="12"/>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6292"/>
    <w:rsid w:val="00357F76"/>
    <w:rsid w:val="003F23ED"/>
    <w:rsid w:val="004B523F"/>
    <w:rsid w:val="005944CB"/>
    <w:rsid w:val="00807759"/>
    <w:rsid w:val="009B4E47"/>
    <w:rsid w:val="009E1D53"/>
    <w:rsid w:val="00A11674"/>
    <w:rsid w:val="00AA02B1"/>
    <w:rsid w:val="00BB6A5D"/>
    <w:rsid w:val="00C6705F"/>
    <w:rsid w:val="00D1703D"/>
    <w:rsid w:val="00DF3F32"/>
    <w:rsid w:val="00F46292"/>
    <w:rsid w:val="00FC6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368A14"/>
  <w15:docId w15:val="{5535DC20-AC55-41DD-9067-730EE67F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556" w:right="579"/>
      <w:outlineLvl w:val="0"/>
    </w:pPr>
    <w:rPr>
      <w:sz w:val="40"/>
      <w:szCs w:val="40"/>
    </w:rPr>
  </w:style>
  <w:style w:type="paragraph" w:styleId="Titolo2">
    <w:name w:val="heading 2"/>
    <w:basedOn w:val="Normale"/>
    <w:uiPriority w:val="9"/>
    <w:unhideWhenUsed/>
    <w:qFormat/>
    <w:pPr>
      <w:ind w:left="1180" w:hanging="709"/>
      <w:outlineLvl w:val="1"/>
    </w:pPr>
    <w:rPr>
      <w:rFonts w:ascii="Trebuchet MS" w:eastAsia="Trebuchet MS" w:hAnsi="Trebuchet MS" w:cs="Trebuchet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361"/>
      <w:ind w:left="878" w:hanging="409"/>
    </w:pPr>
    <w:rPr>
      <w:b/>
      <w:bCs/>
    </w:rPr>
  </w:style>
  <w:style w:type="paragraph" w:styleId="Sommario2">
    <w:name w:val="toc 2"/>
    <w:basedOn w:val="Normale"/>
    <w:uiPriority w:val="1"/>
    <w:qFormat/>
    <w:pPr>
      <w:ind w:left="960" w:hanging="490"/>
    </w:pPr>
    <w:rPr>
      <w:b/>
      <w:bCs/>
      <w:sz w:val="18"/>
      <w:szCs w:val="18"/>
    </w:r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1038" w:hanging="284"/>
    </w:pPr>
  </w:style>
  <w:style w:type="paragraph" w:customStyle="1" w:styleId="TableParagraph">
    <w:name w:val="Table Paragraph"/>
    <w:basedOn w:val="Normale"/>
    <w:uiPriority w:val="1"/>
    <w:qFormat/>
    <w:pPr>
      <w:spacing w:line="210" w:lineRule="exact"/>
      <w:ind w:left="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ntai.isprambiente.it/faces/public/DLGS152_06/acq_mar_cos.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6305</Words>
  <Characters>35942</Characters>
  <Application>Microsoft Office Word</Application>
  <DocSecurity>0</DocSecurity>
  <Lines>299</Lines>
  <Paragraphs>84</Paragraphs>
  <ScaleCrop>false</ScaleCrop>
  <HeadingPairs>
    <vt:vector size="4" baseType="variant">
      <vt:variant>
        <vt:lpstr>Titolo</vt:lpstr>
      </vt:variant>
      <vt:variant>
        <vt:i4>1</vt:i4>
      </vt:variant>
      <vt:variant>
        <vt:lpstr>Intestazioni</vt:lpstr>
      </vt:variant>
      <vt:variant>
        <vt:i4>37</vt:i4>
      </vt:variant>
    </vt:vector>
  </HeadingPairs>
  <TitlesOfParts>
    <vt:vector size="38" baseType="lpstr">
      <vt:lpstr>ilovepdf_merged-17.pdf</vt:lpstr>
      <vt:lpstr>    Programma di monitoraggio</vt:lpstr>
      <vt:lpstr>    Descrizione del Programma di monitoraggio</vt:lpstr>
      <vt:lpstr>    Collegamento ai programmi di altre Direttive e/o accordi internazionali</vt:lpstr>
      <vt:lpstr>    Cooperazione regionale</vt:lpstr>
      <vt:lpstr>    Intervallo temporale</vt:lpstr>
      <vt:lpstr>    Copertura spaziale</vt:lpstr>
      <vt:lpstr>    Marine Reporting Unit</vt:lpstr>
      <vt:lpstr>    Scopo del programma di monitoraggio</vt:lpstr>
      <vt:lpstr>    Tipo di monitoraggio</vt:lpstr>
      <vt:lpstr>    Metodo di monitoraggio (Sintesi della Scheda Metodologica completa-ALLEGATO deno</vt:lpstr>
      <vt:lpstr>    Indicatore associato al programma di monitoraggio</vt:lpstr>
      <vt:lpstr>    Programma di monitoraggio</vt:lpstr>
      <vt:lpstr>    Descrizione del Programma di monitoraggio</vt:lpstr>
      <vt:lpstr>    Collegamento ai programmi di altre Direttive e/o accordi internazionali</vt:lpstr>
      <vt:lpstr>    Cooperazione regionale</vt:lpstr>
      <vt:lpstr>    Intervallo temporale</vt:lpstr>
      <vt:lpstr>    Copertura spaziale</vt:lpstr>
      <vt:lpstr>    Marine Reporting Unit</vt:lpstr>
      <vt:lpstr>    Scopo del programma di monitoraggio</vt:lpstr>
      <vt:lpstr>    Tipo di monitoraggio</vt:lpstr>
      <vt:lpstr>    10	Metodo di monitoraggio</vt:lpstr>
      <vt:lpstr>Scheda Metodologica</vt:lpstr>
      <vt:lpstr>Descrittore 1 Biodiversità (Dlgs 190/10) Elemento di Qualità Biologica Angiosper</vt:lpstr>
      <vt:lpstr>    PREMESSA</vt:lpstr>
      <vt:lpstr>    INTRODUZIONE</vt:lpstr>
      <vt:lpstr>    PIANO DI CAMPIONAMENTO</vt:lpstr>
      <vt:lpstr>    SCELTA DELLE AREE DI INDAGINE</vt:lpstr>
      <vt:lpstr>    STRUMENTI DI CAMPIONAMENTO E INDAGINE</vt:lpstr>
      <vt:lpstr>    STRATEGIA DI CAMPIONAMENTO Stazione a 15 m</vt:lpstr>
      <vt:lpstr>    Transetto orizzontale (stazione sul limite inferiore)</vt:lpstr>
      <vt:lpstr>    PARAMETRI</vt:lpstr>
      <vt:lpstr>    Stime visive e misure in mare</vt:lpstr>
      <vt:lpstr>    Stime visive e misure a mare (solo sul limite inferiore della prateria)</vt:lpstr>
      <vt:lpstr>    Analisi in laboratorio</vt:lpstr>
      <vt:lpstr>    FREQUENZA DI CAMPIONAMENTO</vt:lpstr>
      <vt:lpstr>    RACCOLTA E RESTITUZIONE DEI DATI E DELLE INFORMAZIONI</vt:lpstr>
      <vt:lpstr>    BIBLIOGRAFIA</vt:lpstr>
    </vt:vector>
  </TitlesOfParts>
  <Company/>
  <LinksUpToDate>false</LinksUpToDate>
  <CharactersWithSpaces>42163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ilovepdf_merged-17.pdf</dc:title>
  <cp:lastModifiedBy>sante francesco rende</cp:lastModifiedBy>
  <cp:revision>9</cp:revision>
  <cp:lastPrinted>2021-03-19T07:36:00Z</cp:lastPrinted>
  <dcterms:created xsi:type="dcterms:W3CDTF">2021-03-18T08:50:00Z</dcterms:created>
  <dcterms:modified xsi:type="dcterms:W3CDTF">2021-03-19T10:10:00Z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Anteprima</vt:lpwstr>
  </property>
  <property fmtid="{D5CDD505-2E9C-101B-9397-08002B2CF9AE}" pid="4" name="LastSaved">
    <vt:filetime>2021-03-18T00:00:00Z</vt:filetime>
  </property>
</Properties>
</file>